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F003" w14:textId="77777777" w:rsidR="003F36D9" w:rsidRPr="003F36D9" w:rsidRDefault="003F36D9">
      <w:pPr>
        <w:rPr>
          <w:b/>
          <w:bCs/>
        </w:rPr>
      </w:pPr>
      <w:r w:rsidRPr="003F36D9">
        <w:rPr>
          <w:b/>
          <w:bCs/>
        </w:rPr>
        <w:t xml:space="preserve">BRITISH GYMNASTICS BOARD </w:t>
      </w:r>
    </w:p>
    <w:p w14:paraId="3C0C3E9B" w14:textId="66F66217" w:rsidR="003F36D9" w:rsidRPr="003F36D9" w:rsidRDefault="003F36D9">
      <w:pPr>
        <w:rPr>
          <w:b/>
          <w:bCs/>
        </w:rPr>
      </w:pPr>
      <w:r w:rsidRPr="003F36D9">
        <w:rPr>
          <w:b/>
          <w:bCs/>
        </w:rPr>
        <w:t>Non-Executive Director - Welfare and Safe Sport</w:t>
      </w:r>
    </w:p>
    <w:p w14:paraId="249763CF" w14:textId="77777777" w:rsidR="003F36D9" w:rsidRDefault="003F36D9"/>
    <w:p w14:paraId="5B69CB47" w14:textId="77777777" w:rsidR="003F36D9" w:rsidRDefault="003F36D9">
      <w:r>
        <w:t xml:space="preserve">An exciting opportunity exists at British Gymnastics for a Non-Executive Director (NED) to join the Board of British Gymnastics. We are seeking an NED for Welfare and Safe Sport who can offer expertise, guidance, support, and an objective perspective on the key matters of welfare and safe sport, strategy, governance and risk management. </w:t>
      </w:r>
    </w:p>
    <w:p w14:paraId="49E7EDF3" w14:textId="77777777" w:rsidR="003F36D9" w:rsidRDefault="003F36D9">
      <w:r>
        <w:t xml:space="preserve">This is an important time for British Gymnastics and the sport of gymnastics, as we continue to embed positive change, with stronger safeguarding, better governance and a clear focus on the wellbeing of all involved in gymnastics. We have been on a considerable journey of reform in recent years and have a clear focus to ensure our sport is fun, safe and an uplifting experience for all </w:t>
      </w:r>
    </w:p>
    <w:p w14:paraId="5E273055" w14:textId="77777777" w:rsidR="003F36D9" w:rsidRDefault="003F36D9">
      <w:r>
        <w:t>The Board has a duty towards the welfare and safety of our employees, members, and any other people for whom it is responsible. The NED Welfare and Safe Sport will ensure that the board has an appropriate oversight of all aspects of welfare and safety including safeguarding (adults and children), mental health and wellbeing (including psychological safety), anti-doping and integrity issues.</w:t>
      </w:r>
    </w:p>
    <w:p w14:paraId="6A51597F" w14:textId="77777777" w:rsidR="003F36D9" w:rsidRDefault="003F36D9">
      <w:r>
        <w:t xml:space="preserve"> We are seeking applicants with significant safeguarding, child and public protection experience. Applicants should have demonstrable professional experience and understanding of welfare and safeguarding in sport. Knowledge and experience of trauma informed practice, a strong commitment to understanding the perspective of those with lived experience and to learn from the impact of abuse and harm to shape future practice is crucial in this role. Previous NED experience is not essential. </w:t>
      </w:r>
    </w:p>
    <w:p w14:paraId="254A323F" w14:textId="77777777" w:rsidR="003F36D9" w:rsidRDefault="003F36D9">
      <w:r>
        <w:t xml:space="preserve">We have an overarching strategic commitment to inclusion, and we would welcome and encourage applicants from diverse communities and backgrounds, to support our work. If you believe you have the experience we are looking for, British Gymnastics would like to encourage you to apply for this position. </w:t>
      </w:r>
    </w:p>
    <w:p w14:paraId="1B0D3067" w14:textId="77777777" w:rsidR="003F36D9" w:rsidRDefault="003F36D9">
      <w:r>
        <w:t>The role is remunerated for attendance at meetings, with travel and accommodations expense covered. The role will require online and in-person meetings, with four all day Board meetings per year, plus an annual strategy day, before other commitments are accounted for. You will play a big part in helping us deliver our vision and next 5-year strategic plan “Gymnastics 31” that will build on our past success and further develop the sport, both within the UK and Internationally on the journey to LA and beyond.</w:t>
      </w:r>
    </w:p>
    <w:p w14:paraId="6E6308A6" w14:textId="77777777" w:rsidR="003F36D9" w:rsidRDefault="003F36D9"/>
    <w:p w14:paraId="2ABE8852" w14:textId="77777777" w:rsidR="00DF354B" w:rsidRDefault="003F36D9">
      <w:r w:rsidRPr="009E4D04">
        <w:t xml:space="preserve"> For more information and to apply for this vacancy visit our website at</w:t>
      </w:r>
      <w:r w:rsidR="00DF354B" w:rsidRPr="00DF354B">
        <w:t xml:space="preserve"> </w:t>
      </w:r>
    </w:p>
    <w:p w14:paraId="58E990DB" w14:textId="2CBB5BD3" w:rsidR="003F36D9" w:rsidRPr="009E4D04" w:rsidRDefault="00DF354B">
      <w:hyperlink r:id="rId4" w:history="1">
        <w:r w:rsidRPr="00DF354B">
          <w:rPr>
            <w:color w:val="0000FF"/>
            <w:u w:val="single"/>
          </w:rPr>
          <w:t>Job search - British Amateur Gymnastics Association (The)</w:t>
        </w:r>
      </w:hyperlink>
    </w:p>
    <w:p w14:paraId="424B9187" w14:textId="129A9663" w:rsidR="003F36D9" w:rsidRDefault="003F36D9">
      <w:r>
        <w:t xml:space="preserve">You can also contact </w:t>
      </w:r>
      <w:hyperlink r:id="rId5" w:history="1">
        <w:r w:rsidRPr="0019634A">
          <w:rPr>
            <w:rStyle w:val="Hyperlink"/>
          </w:rPr>
          <w:t>debbie.stevens@british-gymnastics.org</w:t>
        </w:r>
      </w:hyperlink>
      <w:r>
        <w:t xml:space="preserve">   for an informal discussion </w:t>
      </w:r>
    </w:p>
    <w:p w14:paraId="15ED5CBE" w14:textId="77777777" w:rsidR="003F36D9" w:rsidRDefault="003F36D9"/>
    <w:p w14:paraId="1836FE08" w14:textId="5222A3A9" w:rsidR="003F36D9" w:rsidRPr="003F36D9" w:rsidRDefault="003F36D9">
      <w:pPr>
        <w:rPr>
          <w:b/>
          <w:bCs/>
        </w:rPr>
      </w:pPr>
      <w:r w:rsidRPr="003F36D9">
        <w:rPr>
          <w:b/>
          <w:bCs/>
        </w:rPr>
        <w:t>Closing date for receipt of applications: Monday 16th March 2026</w:t>
      </w:r>
    </w:p>
    <w:p w14:paraId="1EE2930F" w14:textId="77777777" w:rsidR="003F36D9" w:rsidRDefault="003F36D9"/>
    <w:sectPr w:rsidR="003F3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B5"/>
    <w:rsid w:val="00082D18"/>
    <w:rsid w:val="00352F9C"/>
    <w:rsid w:val="003F36D9"/>
    <w:rsid w:val="00417CB5"/>
    <w:rsid w:val="00793AEC"/>
    <w:rsid w:val="009E4D04"/>
    <w:rsid w:val="00AE2426"/>
    <w:rsid w:val="00DF354B"/>
    <w:rsid w:val="00F35264"/>
    <w:rsid w:val="00F83F8A"/>
    <w:rsid w:val="00FE0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395B"/>
  <w15:chartTrackingRefBased/>
  <w15:docId w15:val="{B9E7F27C-C700-4335-92D1-C5E1734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B5"/>
    <w:rPr>
      <w:rFonts w:eastAsiaTheme="majorEastAsia" w:cstheme="majorBidi"/>
      <w:color w:val="272727" w:themeColor="text1" w:themeTint="D8"/>
    </w:rPr>
  </w:style>
  <w:style w:type="paragraph" w:styleId="Title">
    <w:name w:val="Title"/>
    <w:basedOn w:val="Normal"/>
    <w:next w:val="Normal"/>
    <w:link w:val="TitleChar"/>
    <w:uiPriority w:val="10"/>
    <w:qFormat/>
    <w:rsid w:val="00417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B5"/>
    <w:pPr>
      <w:spacing w:before="160"/>
      <w:jc w:val="center"/>
    </w:pPr>
    <w:rPr>
      <w:i/>
      <w:iCs/>
      <w:color w:val="404040" w:themeColor="text1" w:themeTint="BF"/>
    </w:rPr>
  </w:style>
  <w:style w:type="character" w:customStyle="1" w:styleId="QuoteChar">
    <w:name w:val="Quote Char"/>
    <w:basedOn w:val="DefaultParagraphFont"/>
    <w:link w:val="Quote"/>
    <w:uiPriority w:val="29"/>
    <w:rsid w:val="00417CB5"/>
    <w:rPr>
      <w:i/>
      <w:iCs/>
      <w:color w:val="404040" w:themeColor="text1" w:themeTint="BF"/>
    </w:rPr>
  </w:style>
  <w:style w:type="paragraph" w:styleId="ListParagraph">
    <w:name w:val="List Paragraph"/>
    <w:basedOn w:val="Normal"/>
    <w:uiPriority w:val="34"/>
    <w:qFormat/>
    <w:rsid w:val="00417CB5"/>
    <w:pPr>
      <w:ind w:left="720"/>
      <w:contextualSpacing/>
    </w:pPr>
  </w:style>
  <w:style w:type="character" w:styleId="IntenseEmphasis">
    <w:name w:val="Intense Emphasis"/>
    <w:basedOn w:val="DefaultParagraphFont"/>
    <w:uiPriority w:val="21"/>
    <w:qFormat/>
    <w:rsid w:val="00417CB5"/>
    <w:rPr>
      <w:i/>
      <w:iCs/>
      <w:color w:val="0F4761" w:themeColor="accent1" w:themeShade="BF"/>
    </w:rPr>
  </w:style>
  <w:style w:type="paragraph" w:styleId="IntenseQuote">
    <w:name w:val="Intense Quote"/>
    <w:basedOn w:val="Normal"/>
    <w:next w:val="Normal"/>
    <w:link w:val="IntenseQuoteChar"/>
    <w:uiPriority w:val="30"/>
    <w:qFormat/>
    <w:rsid w:val="00417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B5"/>
    <w:rPr>
      <w:i/>
      <w:iCs/>
      <w:color w:val="0F4761" w:themeColor="accent1" w:themeShade="BF"/>
    </w:rPr>
  </w:style>
  <w:style w:type="character" w:styleId="IntenseReference">
    <w:name w:val="Intense Reference"/>
    <w:basedOn w:val="DefaultParagraphFont"/>
    <w:uiPriority w:val="32"/>
    <w:qFormat/>
    <w:rsid w:val="00417CB5"/>
    <w:rPr>
      <w:b/>
      <w:bCs/>
      <w:smallCaps/>
      <w:color w:val="0F4761" w:themeColor="accent1" w:themeShade="BF"/>
      <w:spacing w:val="5"/>
    </w:rPr>
  </w:style>
  <w:style w:type="character" w:styleId="Hyperlink">
    <w:name w:val="Hyperlink"/>
    <w:basedOn w:val="DefaultParagraphFont"/>
    <w:uiPriority w:val="99"/>
    <w:unhideWhenUsed/>
    <w:rsid w:val="00417CB5"/>
    <w:rPr>
      <w:color w:val="0000FF"/>
      <w:u w:val="single"/>
    </w:rPr>
  </w:style>
  <w:style w:type="character" w:styleId="FollowedHyperlink">
    <w:name w:val="FollowedHyperlink"/>
    <w:basedOn w:val="DefaultParagraphFont"/>
    <w:uiPriority w:val="99"/>
    <w:semiHidden/>
    <w:unhideWhenUsed/>
    <w:rsid w:val="003F36D9"/>
    <w:rPr>
      <w:color w:val="96607D" w:themeColor="followedHyperlink"/>
      <w:u w:val="single"/>
    </w:rPr>
  </w:style>
  <w:style w:type="character" w:styleId="UnresolvedMention">
    <w:name w:val="Unresolved Mention"/>
    <w:basedOn w:val="DefaultParagraphFont"/>
    <w:uiPriority w:val="99"/>
    <w:semiHidden/>
    <w:unhideWhenUsed/>
    <w:rsid w:val="003F3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bbie.stevens@british-gymnastics.org" TargetMode="External"/><Relationship Id="rId4" Type="http://schemas.openxmlformats.org/officeDocument/2006/relationships/hyperlink" Target="https://britishgymnastics.jobs.people-first.com/job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2346</Characters>
  <Application>Microsoft Office Word</Application>
  <DocSecurity>4</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Harris</dc:creator>
  <cp:keywords/>
  <dc:description/>
  <cp:lastModifiedBy>Toner, Carl</cp:lastModifiedBy>
  <cp:revision>2</cp:revision>
  <dcterms:created xsi:type="dcterms:W3CDTF">2026-02-20T15:54:00Z</dcterms:created>
  <dcterms:modified xsi:type="dcterms:W3CDTF">2026-02-20T15:54:00Z</dcterms:modified>
</cp:coreProperties>
</file>