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6009E" w14:textId="77777777" w:rsidR="00E91D60" w:rsidRPr="008178A7" w:rsidRDefault="00E91D60" w:rsidP="2C6A2533">
      <w:pPr>
        <w:pStyle w:val="Heading1"/>
        <w:rPr>
          <w:rFonts w:ascii="Arial" w:eastAsia="Arial" w:hAnsi="Arial" w:cs="Arial"/>
          <w:b/>
          <w:bCs/>
          <w:i/>
          <w:iCs/>
          <w:color w:val="000000" w:themeColor="text1"/>
          <w:sz w:val="22"/>
          <w:szCs w:val="22"/>
        </w:rPr>
      </w:pPr>
      <w:r w:rsidRPr="2C6A2533">
        <w:rPr>
          <w:rFonts w:ascii="Arial" w:eastAsia="Arial" w:hAnsi="Arial" w:cs="Arial"/>
          <w:b/>
          <w:bCs/>
          <w:color w:val="000000" w:themeColor="text1"/>
          <w:sz w:val="22"/>
          <w:szCs w:val="22"/>
        </w:rPr>
        <w:t>Screening flowchart and template</w:t>
      </w:r>
      <w:r w:rsidR="00CA53A3" w:rsidRPr="2C6A2533">
        <w:rPr>
          <w:rFonts w:ascii="Arial" w:eastAsia="Arial" w:hAnsi="Arial" w:cs="Arial"/>
          <w:b/>
          <w:bCs/>
          <w:color w:val="000000" w:themeColor="text1"/>
          <w:sz w:val="22"/>
          <w:szCs w:val="22"/>
        </w:rPr>
        <w:t xml:space="preserve"> (taken from Section 75 of the Northern Ireland Act 1998 – A Guide for public authorities April 2010</w:t>
      </w:r>
      <w:r w:rsidR="00CA53A3" w:rsidRPr="2C6A2533">
        <w:rPr>
          <w:rFonts w:ascii="Arial" w:eastAsia="Arial" w:hAnsi="Arial" w:cs="Arial"/>
          <w:b/>
          <w:bCs/>
          <w:i/>
          <w:iCs/>
          <w:color w:val="000000" w:themeColor="text1"/>
          <w:sz w:val="22"/>
          <w:szCs w:val="22"/>
        </w:rPr>
        <w:t xml:space="preserve"> (Appendix 1)). </w:t>
      </w:r>
    </w:p>
    <w:p w14:paraId="03326526" w14:textId="77777777" w:rsidR="00E91D60" w:rsidRPr="008178A7" w:rsidRDefault="00E91D60" w:rsidP="2C6A2533">
      <w:pPr>
        <w:rPr>
          <w:rFonts w:eastAsia="Arial" w:cs="Arial"/>
          <w:b/>
          <w:bCs/>
          <w:sz w:val="22"/>
          <w:szCs w:val="22"/>
        </w:rPr>
      </w:pPr>
    </w:p>
    <w:p w14:paraId="3F5F1BAD" w14:textId="77777777" w:rsidR="00E91D60" w:rsidRPr="008178A7" w:rsidRDefault="00E91D60" w:rsidP="2C6A2533">
      <w:pPr>
        <w:rPr>
          <w:rFonts w:eastAsia="Arial" w:cs="Arial"/>
          <w:b/>
          <w:bCs/>
          <w:sz w:val="22"/>
          <w:szCs w:val="22"/>
        </w:rPr>
      </w:pPr>
      <w:r w:rsidRPr="2C6A2533">
        <w:rPr>
          <w:rFonts w:eastAsia="Arial" w:cs="Arial"/>
          <w:b/>
          <w:bCs/>
          <w:sz w:val="22"/>
          <w:szCs w:val="22"/>
        </w:rPr>
        <w:t>Introduction</w:t>
      </w:r>
    </w:p>
    <w:p w14:paraId="3EB59085" w14:textId="77777777" w:rsidR="00E91D60" w:rsidRPr="008178A7" w:rsidRDefault="00E91D60" w:rsidP="2C6A2533">
      <w:pPr>
        <w:rPr>
          <w:rFonts w:eastAsia="Arial" w:cs="Arial"/>
          <w:b/>
          <w:bCs/>
          <w:sz w:val="22"/>
          <w:szCs w:val="22"/>
        </w:rPr>
      </w:pPr>
    </w:p>
    <w:p w14:paraId="56761289" w14:textId="77777777" w:rsidR="00E91D60" w:rsidRPr="008178A7" w:rsidRDefault="00E91D60" w:rsidP="2C6A2533">
      <w:pPr>
        <w:rPr>
          <w:rFonts w:eastAsia="Arial" w:cs="Arial"/>
          <w:sz w:val="22"/>
          <w:szCs w:val="22"/>
        </w:rPr>
      </w:pPr>
    </w:p>
    <w:p w14:paraId="0AB1F1E8" w14:textId="77777777" w:rsidR="00E91D60" w:rsidRPr="008178A7" w:rsidRDefault="00E91D60" w:rsidP="2C6A2533">
      <w:pPr>
        <w:ind w:left="360"/>
        <w:rPr>
          <w:rFonts w:eastAsia="Arial" w:cs="Arial"/>
          <w:sz w:val="22"/>
          <w:szCs w:val="22"/>
        </w:rPr>
      </w:pPr>
      <w:r w:rsidRPr="2C6A2533">
        <w:rPr>
          <w:rFonts w:eastAsia="Arial" w:cs="Arial"/>
          <w:b/>
          <w:bCs/>
          <w:sz w:val="22"/>
          <w:szCs w:val="22"/>
        </w:rPr>
        <w:t xml:space="preserve">Part 1.  Policy scoping </w:t>
      </w:r>
      <w:r w:rsidRPr="2C6A2533">
        <w:rPr>
          <w:rFonts w:eastAsia="Arial" w:cs="Arial"/>
          <w:sz w:val="22"/>
          <w:szCs w:val="22"/>
        </w:rPr>
        <w:t xml:space="preserve">– asks public authorities to provide details about the policy, procedure, practice and/or decision being screened and what available evidence you have gathered to help </w:t>
      </w:r>
      <w:proofErr w:type="gramStart"/>
      <w:r w:rsidRPr="2C6A2533">
        <w:rPr>
          <w:rFonts w:eastAsia="Arial" w:cs="Arial"/>
          <w:sz w:val="22"/>
          <w:szCs w:val="22"/>
        </w:rPr>
        <w:t>make an assessment of</w:t>
      </w:r>
      <w:proofErr w:type="gramEnd"/>
      <w:r w:rsidRPr="2C6A2533">
        <w:rPr>
          <w:rFonts w:eastAsia="Arial" w:cs="Arial"/>
          <w:sz w:val="22"/>
          <w:szCs w:val="22"/>
        </w:rPr>
        <w:t xml:space="preserve"> the likely impact on equality of opportunity and good relations.</w:t>
      </w:r>
    </w:p>
    <w:p w14:paraId="679A067A" w14:textId="77777777" w:rsidR="00E91D60" w:rsidRPr="008178A7" w:rsidRDefault="00E91D60" w:rsidP="2C6A2533">
      <w:pPr>
        <w:ind w:left="360"/>
        <w:rPr>
          <w:rFonts w:eastAsia="Arial" w:cs="Arial"/>
          <w:b/>
          <w:bCs/>
          <w:sz w:val="22"/>
          <w:szCs w:val="22"/>
        </w:rPr>
      </w:pPr>
    </w:p>
    <w:p w14:paraId="1AF7752D" w14:textId="77777777" w:rsidR="00E91D60" w:rsidRPr="008178A7" w:rsidRDefault="00E91D60" w:rsidP="2C6A2533">
      <w:pPr>
        <w:ind w:left="360"/>
        <w:rPr>
          <w:rFonts w:eastAsia="Arial" w:cs="Arial"/>
          <w:b/>
          <w:bCs/>
          <w:sz w:val="22"/>
          <w:szCs w:val="22"/>
        </w:rPr>
      </w:pPr>
      <w:r w:rsidRPr="2C6A2533">
        <w:rPr>
          <w:rFonts w:eastAsia="Arial" w:cs="Arial"/>
          <w:b/>
          <w:bCs/>
          <w:sz w:val="22"/>
          <w:szCs w:val="22"/>
        </w:rPr>
        <w:t xml:space="preserve">Part 2.  Screening questions </w:t>
      </w:r>
      <w:r w:rsidRPr="2C6A2533">
        <w:rPr>
          <w:rFonts w:eastAsia="Arial" w:cs="Arial"/>
          <w:sz w:val="22"/>
          <w:szCs w:val="22"/>
        </w:rPr>
        <w:t xml:space="preserve">– 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p w14:paraId="225706AE" w14:textId="77777777" w:rsidR="00E91D60" w:rsidRPr="008178A7" w:rsidRDefault="00E91D60" w:rsidP="2C6A2533">
      <w:pPr>
        <w:rPr>
          <w:rFonts w:eastAsia="Arial" w:cs="Arial"/>
          <w:b/>
          <w:bCs/>
          <w:sz w:val="22"/>
          <w:szCs w:val="22"/>
        </w:rPr>
      </w:pPr>
    </w:p>
    <w:p w14:paraId="7FA8180D" w14:textId="77777777" w:rsidR="00E91D60" w:rsidRPr="008178A7" w:rsidRDefault="00E91D60" w:rsidP="2C6A2533">
      <w:pPr>
        <w:ind w:left="360"/>
        <w:rPr>
          <w:rFonts w:eastAsia="Arial" w:cs="Arial"/>
          <w:b/>
          <w:bCs/>
          <w:sz w:val="22"/>
          <w:szCs w:val="22"/>
        </w:rPr>
      </w:pPr>
      <w:r w:rsidRPr="2C6A2533">
        <w:rPr>
          <w:rFonts w:eastAsia="Arial" w:cs="Arial"/>
          <w:b/>
          <w:bCs/>
          <w:sz w:val="22"/>
          <w:szCs w:val="22"/>
        </w:rPr>
        <w:t xml:space="preserve">Part 3.  Screening decision </w:t>
      </w:r>
      <w:r w:rsidRPr="2C6A2533">
        <w:rPr>
          <w:rFonts w:eastAsia="Arial" w:cs="Arial"/>
          <w:sz w:val="22"/>
          <w:szCs w:val="22"/>
        </w:rPr>
        <w:t>–</w:t>
      </w:r>
      <w:r w:rsidRPr="2C6A2533">
        <w:rPr>
          <w:rFonts w:eastAsia="Arial" w:cs="Arial"/>
          <w:b/>
          <w:bCs/>
          <w:sz w:val="22"/>
          <w:szCs w:val="22"/>
        </w:rPr>
        <w:t xml:space="preserve"> </w:t>
      </w:r>
      <w:r w:rsidRPr="2C6A2533">
        <w:rPr>
          <w:rFonts w:eastAsia="Arial" w:cs="Arial"/>
          <w:sz w:val="22"/>
          <w:szCs w:val="22"/>
        </w:rPr>
        <w:t xml:space="preserve">guides the public authority to reach a screening decision as to </w:t>
      </w:r>
      <w:proofErr w:type="gramStart"/>
      <w:r w:rsidRPr="2C6A2533">
        <w:rPr>
          <w:rFonts w:eastAsia="Arial" w:cs="Arial"/>
          <w:sz w:val="22"/>
          <w:szCs w:val="22"/>
        </w:rPr>
        <w:t>whether or not</w:t>
      </w:r>
      <w:proofErr w:type="gramEnd"/>
      <w:r w:rsidRPr="2C6A2533">
        <w:rPr>
          <w:rFonts w:eastAsia="Arial" w:cs="Arial"/>
          <w:sz w:val="22"/>
          <w:szCs w:val="22"/>
        </w:rPr>
        <w:t xml:space="preserve"> there is a need to carry out an equality impact assessment (EQIA), or to</w:t>
      </w:r>
      <w:r w:rsidRPr="2C6A2533">
        <w:rPr>
          <w:rFonts w:eastAsia="Arial" w:cs="Arial"/>
          <w:b/>
          <w:bCs/>
          <w:sz w:val="22"/>
          <w:szCs w:val="22"/>
        </w:rPr>
        <w:t xml:space="preserve"> </w:t>
      </w:r>
      <w:r w:rsidRPr="2C6A2533">
        <w:rPr>
          <w:rFonts w:eastAsia="Arial" w:cs="Arial"/>
          <w:sz w:val="22"/>
          <w:szCs w:val="22"/>
        </w:rPr>
        <w:t>introduce</w:t>
      </w:r>
      <w:r w:rsidRPr="2C6A2533">
        <w:rPr>
          <w:rFonts w:eastAsia="Arial" w:cs="Arial"/>
          <w:b/>
          <w:bCs/>
          <w:sz w:val="22"/>
          <w:szCs w:val="22"/>
        </w:rPr>
        <w:t xml:space="preserve"> </w:t>
      </w:r>
      <w:r w:rsidRPr="2C6A2533">
        <w:rPr>
          <w:rFonts w:eastAsia="Arial" w:cs="Arial"/>
          <w:sz w:val="22"/>
          <w:szCs w:val="22"/>
        </w:rPr>
        <w:t>measures to mitigate the likely impact, or the introduction of an alternative policy to better promote equality of opportunity and/or good relations.</w:t>
      </w:r>
    </w:p>
    <w:p w14:paraId="6EAF9891" w14:textId="77777777" w:rsidR="00E91D60" w:rsidRPr="008178A7" w:rsidRDefault="00E91D60" w:rsidP="2C6A2533">
      <w:pPr>
        <w:rPr>
          <w:rFonts w:eastAsia="Arial" w:cs="Arial"/>
          <w:b/>
          <w:bCs/>
          <w:sz w:val="22"/>
          <w:szCs w:val="22"/>
        </w:rPr>
      </w:pPr>
    </w:p>
    <w:p w14:paraId="617CD79A" w14:textId="77777777" w:rsidR="00E91D60" w:rsidRPr="008178A7" w:rsidRDefault="00E91D60" w:rsidP="2C6A2533">
      <w:pPr>
        <w:ind w:left="360" w:firstLine="15"/>
        <w:rPr>
          <w:rFonts w:eastAsia="Arial" w:cs="Arial"/>
          <w:b/>
          <w:bCs/>
          <w:sz w:val="22"/>
          <w:szCs w:val="22"/>
        </w:rPr>
      </w:pPr>
      <w:r w:rsidRPr="2C6A2533">
        <w:rPr>
          <w:rFonts w:eastAsia="Arial" w:cs="Arial"/>
          <w:b/>
          <w:bCs/>
          <w:sz w:val="22"/>
          <w:szCs w:val="22"/>
        </w:rPr>
        <w:t xml:space="preserve">Part 4.  Monitoring </w:t>
      </w:r>
      <w:r w:rsidRPr="2C6A2533">
        <w:rPr>
          <w:rFonts w:eastAsia="Arial" w:cs="Arial"/>
          <w:sz w:val="22"/>
          <w:szCs w:val="22"/>
        </w:rPr>
        <w:t>–</w:t>
      </w:r>
      <w:r w:rsidRPr="2C6A2533">
        <w:rPr>
          <w:rFonts w:eastAsia="Arial" w:cs="Arial"/>
          <w:b/>
          <w:bCs/>
          <w:sz w:val="22"/>
          <w:szCs w:val="22"/>
        </w:rPr>
        <w:t xml:space="preserve"> </w:t>
      </w:r>
      <w:r w:rsidRPr="2C6A2533">
        <w:rPr>
          <w:rFonts w:eastAsia="Arial" w:cs="Arial"/>
          <w:sz w:val="22"/>
          <w:szCs w:val="22"/>
        </w:rPr>
        <w:t>provides guidance to public authorities on monitoring for adverse impact and broader monitoring.</w:t>
      </w:r>
    </w:p>
    <w:p w14:paraId="0D682290" w14:textId="77777777" w:rsidR="00E91D60" w:rsidRPr="008178A7" w:rsidRDefault="00E91D60" w:rsidP="2C6A2533">
      <w:pPr>
        <w:rPr>
          <w:rFonts w:eastAsia="Arial" w:cs="Arial"/>
          <w:b/>
          <w:bCs/>
          <w:sz w:val="22"/>
          <w:szCs w:val="22"/>
        </w:rPr>
      </w:pPr>
    </w:p>
    <w:p w14:paraId="6F02AC33" w14:textId="77777777" w:rsidR="00E91D60" w:rsidRPr="008178A7" w:rsidRDefault="00E91D60" w:rsidP="2C6A2533">
      <w:pPr>
        <w:ind w:left="360" w:hanging="360"/>
        <w:rPr>
          <w:rFonts w:eastAsia="Arial" w:cs="Arial"/>
          <w:sz w:val="22"/>
          <w:szCs w:val="22"/>
        </w:rPr>
      </w:pPr>
      <w:r w:rsidRPr="2C6A2533">
        <w:rPr>
          <w:rFonts w:eastAsia="Arial" w:cs="Arial"/>
          <w:b/>
          <w:bCs/>
          <w:sz w:val="22"/>
          <w:szCs w:val="22"/>
        </w:rPr>
        <w:t xml:space="preserve">     Part 5.  Approval and authorisation </w:t>
      </w:r>
      <w:r w:rsidRPr="2C6A2533">
        <w:rPr>
          <w:rFonts w:eastAsia="Arial" w:cs="Arial"/>
          <w:sz w:val="22"/>
          <w:szCs w:val="22"/>
        </w:rPr>
        <w:t>– verifies the public authority’s approval of a screening decision by a senior manager responsible for the policy.</w:t>
      </w:r>
    </w:p>
    <w:p w14:paraId="54952214" w14:textId="77777777" w:rsidR="00E91D60" w:rsidRPr="008178A7" w:rsidRDefault="00E91D60" w:rsidP="2C6A2533">
      <w:pPr>
        <w:ind w:left="360" w:hanging="360"/>
        <w:rPr>
          <w:rFonts w:eastAsia="Arial" w:cs="Arial"/>
          <w:sz w:val="22"/>
          <w:szCs w:val="22"/>
        </w:rPr>
      </w:pPr>
    </w:p>
    <w:p w14:paraId="78493559" w14:textId="77777777" w:rsidR="00E91D60" w:rsidRPr="008178A7" w:rsidRDefault="00E91D60" w:rsidP="2C6A2533">
      <w:pPr>
        <w:ind w:left="360" w:hanging="360"/>
        <w:rPr>
          <w:rFonts w:eastAsia="Arial" w:cs="Arial"/>
          <w:sz w:val="22"/>
          <w:szCs w:val="22"/>
        </w:rPr>
      </w:pPr>
      <w:r w:rsidRPr="008178A7">
        <w:rPr>
          <w:rFonts w:cs="Arial"/>
          <w:bCs/>
          <w:sz w:val="22"/>
          <w:szCs w:val="22"/>
        </w:rPr>
        <w:tab/>
      </w:r>
      <w:r w:rsidRPr="2C6A2533">
        <w:rPr>
          <w:rFonts w:eastAsia="Arial" w:cs="Arial"/>
          <w:sz w:val="22"/>
          <w:szCs w:val="22"/>
        </w:rPr>
        <w:t>A screening flowchart is provided overleaf.</w:t>
      </w:r>
    </w:p>
    <w:p w14:paraId="2B90A09A" w14:textId="77777777" w:rsidR="00E91D60" w:rsidRPr="008178A7" w:rsidRDefault="00E91D60" w:rsidP="2C6A2533">
      <w:pPr>
        <w:jc w:val="center"/>
        <w:rPr>
          <w:rFonts w:eastAsia="Arial" w:cs="Arial"/>
          <w:sz w:val="22"/>
          <w:szCs w:val="22"/>
        </w:rPr>
      </w:pPr>
      <w:r w:rsidRPr="2C6A2533">
        <w:rPr>
          <w:rFonts w:eastAsia="Arial" w:cs="Arial"/>
          <w:b/>
          <w:bCs/>
          <w:sz w:val="22"/>
          <w:szCs w:val="22"/>
        </w:rPr>
        <w:br w:type="page"/>
      </w:r>
      <w:r w:rsidRPr="2C6A2533">
        <w:rPr>
          <w:rFonts w:eastAsia="Arial" w:cs="Arial"/>
          <w:sz w:val="22"/>
          <w:szCs w:val="22"/>
        </w:rPr>
        <w:lastRenderedPageBreak/>
        <w:t xml:space="preserve"> </w:t>
      </w:r>
      <w:r w:rsidR="0058579E" w:rsidRPr="008178A7">
        <w:rPr>
          <w:rFonts w:cs="Arial"/>
          <w:noProof/>
          <w:sz w:val="22"/>
          <w:szCs w:val="22"/>
          <w:lang w:eastAsia="en-GB"/>
        </w:rPr>
        <mc:AlternateContent>
          <mc:Choice Requires="wpc">
            <w:drawing>
              <wp:inline distT="0" distB="0" distL="0" distR="0" wp14:anchorId="5C3B9F5C" wp14:editId="765D81E8">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0CD39BB4" w14:textId="77777777" w:rsidR="00E91D60" w:rsidRDefault="00E91D60" w:rsidP="00E91D60">
                              <w:pPr>
                                <w:jc w:val="center"/>
                              </w:pPr>
                              <w:r>
                                <w:t>Policy Scoping</w:t>
                              </w:r>
                            </w:p>
                            <w:p w14:paraId="2D0907DB" w14:textId="77777777" w:rsidR="00E91D60" w:rsidRDefault="00E91D60" w:rsidP="00DE3A6F">
                              <w:pPr>
                                <w:numPr>
                                  <w:ilvl w:val="1"/>
                                  <w:numId w:val="53"/>
                                </w:numPr>
                              </w:pPr>
                              <w:r>
                                <w:t>Policy</w:t>
                              </w:r>
                            </w:p>
                            <w:p w14:paraId="4E7F30A1" w14:textId="77777777" w:rsidR="00E91D60" w:rsidRDefault="00E91D60" w:rsidP="00DE3A6F">
                              <w:pPr>
                                <w:numPr>
                                  <w:ilvl w:val="1"/>
                                  <w:numId w:val="53"/>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4BCBB761" w14:textId="77777777" w:rsidR="00E91D60" w:rsidRDefault="00E91D60" w:rsidP="00E91D60">
                              <w:pPr>
                                <w:jc w:val="center"/>
                              </w:pPr>
                              <w:r>
                                <w:t>Screening Questions</w:t>
                              </w:r>
                            </w:p>
                            <w:p w14:paraId="6146DBFB" w14:textId="77777777" w:rsidR="00E91D60" w:rsidRDefault="00E91D60" w:rsidP="00DE3A6F">
                              <w:pPr>
                                <w:numPr>
                                  <w:ilvl w:val="0"/>
                                  <w:numId w:val="54"/>
                                </w:numPr>
                              </w:pPr>
                              <w:r>
                                <w:t>Apply screening questions</w:t>
                              </w:r>
                            </w:p>
                            <w:p w14:paraId="76720605" w14:textId="77777777" w:rsidR="00E91D60" w:rsidRDefault="00E91D60" w:rsidP="00DE3A6F">
                              <w:pPr>
                                <w:numPr>
                                  <w:ilvl w:val="0"/>
                                  <w:numId w:val="54"/>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047B5BD" w14:textId="77777777" w:rsidR="00E91D60" w:rsidRDefault="00E91D60"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64247760" w14:textId="77777777" w:rsidR="00E91D60" w:rsidRDefault="00E91D60"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583D0D70" w14:textId="77777777" w:rsidR="00E91D60" w:rsidRDefault="00E91D60"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6C616EB5" w14:textId="77777777" w:rsidR="00E91D60" w:rsidRDefault="00E91D60"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03CF83E1" w14:textId="77777777" w:rsidR="00E91D60" w:rsidRDefault="00E91D60" w:rsidP="00E91D60">
                              <w:r>
                                <w:t>Publish Template</w:t>
                              </w:r>
                            </w:p>
                            <w:p w14:paraId="4B02FD45" w14:textId="77777777" w:rsidR="00E91D60" w:rsidRDefault="00E91D60"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FB59846" w14:textId="77777777" w:rsidR="00E91D60" w:rsidRDefault="00E91D60"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6895B83F" w14:textId="77777777" w:rsidR="00E91D60" w:rsidRDefault="00E91D60"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3024656C" w14:textId="77777777" w:rsidR="00E91D60" w:rsidRDefault="00E91D60"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9525B" w14:textId="77777777" w:rsidR="00E91D60" w:rsidRPr="004D02B0" w:rsidRDefault="00E91D60" w:rsidP="00E91D60">
                              <w:pPr>
                                <w:rPr>
                                  <w:b/>
                                  <w:sz w:val="22"/>
                                  <w:szCs w:val="22"/>
                                </w:rPr>
                              </w:pPr>
                              <w:r w:rsidRPr="004D02B0">
                                <w:rPr>
                                  <w:b/>
                                  <w:sz w:val="22"/>
                                  <w:szCs w:val="22"/>
                                </w:rPr>
                                <w:t>‘None’</w:t>
                              </w:r>
                            </w:p>
                            <w:p w14:paraId="59D95A3A" w14:textId="77777777" w:rsidR="00E91D60" w:rsidRPr="00526D0F" w:rsidRDefault="00E91D60" w:rsidP="00E91D60">
                              <w:pPr>
                                <w:rPr>
                                  <w:sz w:val="22"/>
                                  <w:szCs w:val="22"/>
                                </w:rPr>
                              </w:pPr>
                              <w:r w:rsidRPr="00526D0F">
                                <w:rPr>
                                  <w:sz w:val="22"/>
                                  <w:szCs w:val="22"/>
                                </w:rPr>
                                <w:t>Screened out</w:t>
                              </w:r>
                            </w:p>
                            <w:p w14:paraId="026755DD" w14:textId="77777777" w:rsidR="00E91D60" w:rsidRDefault="00E91D60"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A2268"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7416DEAC" w14:textId="77777777" w:rsidR="00E91D60" w:rsidRPr="00526D0F" w:rsidRDefault="00E91D60"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E7910"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28F74C8E"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3221D" w14:textId="77777777" w:rsidR="00E91D60" w:rsidRPr="00305E79" w:rsidRDefault="00E91D60"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1DAD2"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C3B9F5C"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0CD39BB4" w14:textId="77777777" w:rsidR="00E91D60" w:rsidRDefault="00E91D60" w:rsidP="00E91D60">
                        <w:pPr>
                          <w:jc w:val="center"/>
                        </w:pPr>
                        <w:r>
                          <w:t>Policy Scoping</w:t>
                        </w:r>
                      </w:p>
                      <w:p w14:paraId="2D0907DB" w14:textId="77777777" w:rsidR="00E91D60" w:rsidRDefault="00E91D60" w:rsidP="00DE3A6F">
                        <w:pPr>
                          <w:numPr>
                            <w:ilvl w:val="1"/>
                            <w:numId w:val="53"/>
                          </w:numPr>
                        </w:pPr>
                        <w:r>
                          <w:t>Policy</w:t>
                        </w:r>
                      </w:p>
                      <w:p w14:paraId="4E7F30A1" w14:textId="77777777" w:rsidR="00E91D60" w:rsidRDefault="00E91D60" w:rsidP="00DE3A6F">
                        <w:pPr>
                          <w:numPr>
                            <w:ilvl w:val="1"/>
                            <w:numId w:val="53"/>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BCBB761" w14:textId="77777777" w:rsidR="00E91D60" w:rsidRDefault="00E91D60" w:rsidP="00E91D60">
                        <w:pPr>
                          <w:jc w:val="center"/>
                        </w:pPr>
                        <w:r>
                          <w:t>Screening Questions</w:t>
                        </w:r>
                      </w:p>
                      <w:p w14:paraId="6146DBFB" w14:textId="77777777" w:rsidR="00E91D60" w:rsidRDefault="00E91D60" w:rsidP="00DE3A6F">
                        <w:pPr>
                          <w:numPr>
                            <w:ilvl w:val="0"/>
                            <w:numId w:val="54"/>
                          </w:numPr>
                        </w:pPr>
                        <w:r>
                          <w:t>Apply screening questions</w:t>
                        </w:r>
                      </w:p>
                      <w:p w14:paraId="76720605" w14:textId="77777777" w:rsidR="00E91D60" w:rsidRDefault="00E91D60" w:rsidP="00DE3A6F">
                        <w:pPr>
                          <w:numPr>
                            <w:ilvl w:val="0"/>
                            <w:numId w:val="54"/>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047B5BD" w14:textId="77777777" w:rsidR="00E91D60" w:rsidRDefault="00E91D60"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4247760" w14:textId="77777777" w:rsidR="00E91D60" w:rsidRDefault="00E91D60"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83D0D70" w14:textId="77777777" w:rsidR="00E91D60" w:rsidRDefault="00E91D60"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C616EB5" w14:textId="77777777" w:rsidR="00E91D60" w:rsidRDefault="00E91D60"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03CF83E1" w14:textId="77777777" w:rsidR="00E91D60" w:rsidRDefault="00E91D60" w:rsidP="00E91D60">
                        <w:r>
                          <w:t>Publish Template</w:t>
                        </w:r>
                      </w:p>
                      <w:p w14:paraId="4B02FD45" w14:textId="77777777" w:rsidR="00E91D60" w:rsidRDefault="00E91D60"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FB59846" w14:textId="77777777" w:rsidR="00E91D60" w:rsidRDefault="00E91D60"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6895B83F" w14:textId="77777777" w:rsidR="00E91D60" w:rsidRDefault="00E91D60"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024656C" w14:textId="77777777" w:rsidR="00E91D60" w:rsidRDefault="00E91D60"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AF9525B" w14:textId="77777777" w:rsidR="00E91D60" w:rsidRPr="004D02B0" w:rsidRDefault="00E91D60" w:rsidP="00E91D60">
                        <w:pPr>
                          <w:rPr>
                            <w:b/>
                            <w:sz w:val="22"/>
                            <w:szCs w:val="22"/>
                          </w:rPr>
                        </w:pPr>
                        <w:r w:rsidRPr="004D02B0">
                          <w:rPr>
                            <w:b/>
                            <w:sz w:val="22"/>
                            <w:szCs w:val="22"/>
                          </w:rPr>
                          <w:t>‘None’</w:t>
                        </w:r>
                      </w:p>
                      <w:p w14:paraId="59D95A3A" w14:textId="77777777" w:rsidR="00E91D60" w:rsidRPr="00526D0F" w:rsidRDefault="00E91D60" w:rsidP="00E91D60">
                        <w:pPr>
                          <w:rPr>
                            <w:sz w:val="22"/>
                            <w:szCs w:val="22"/>
                          </w:rPr>
                        </w:pPr>
                        <w:r w:rsidRPr="00526D0F">
                          <w:rPr>
                            <w:sz w:val="22"/>
                            <w:szCs w:val="22"/>
                          </w:rPr>
                          <w:t>Screened out</w:t>
                        </w:r>
                      </w:p>
                      <w:p w14:paraId="026755DD" w14:textId="77777777" w:rsidR="00E91D60" w:rsidRDefault="00E91D60"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614A2268"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7416DEAC" w14:textId="77777777" w:rsidR="00E91D60" w:rsidRPr="00526D0F" w:rsidRDefault="00E91D60"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27E7910"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28F74C8E"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7723221D" w14:textId="77777777" w:rsidR="00E91D60" w:rsidRPr="00305E79" w:rsidRDefault="00E91D60"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5B21DAD2"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666E04CA" w14:textId="77777777" w:rsidR="00E91D60" w:rsidRPr="008178A7" w:rsidRDefault="00453279" w:rsidP="2C6A2533">
      <w:pPr>
        <w:rPr>
          <w:rFonts w:eastAsia="Arial" w:cs="Arial"/>
          <w:b/>
          <w:bCs/>
          <w:sz w:val="22"/>
          <w:szCs w:val="22"/>
          <w:u w:val="single"/>
        </w:rPr>
      </w:pPr>
      <w:r w:rsidRPr="2C6A2533">
        <w:rPr>
          <w:rFonts w:eastAsia="Arial" w:cs="Arial"/>
          <w:b/>
          <w:bCs/>
          <w:sz w:val="22"/>
          <w:szCs w:val="22"/>
        </w:rPr>
        <w:br w:type="page"/>
      </w:r>
      <w:r w:rsidR="00E91D60" w:rsidRPr="2C6A2533">
        <w:rPr>
          <w:rFonts w:eastAsia="Arial" w:cs="Arial"/>
          <w:b/>
          <w:bCs/>
          <w:sz w:val="22"/>
          <w:szCs w:val="22"/>
          <w:u w:val="single"/>
        </w:rPr>
        <w:lastRenderedPageBreak/>
        <w:t>Part 1. Policy scoping</w:t>
      </w:r>
    </w:p>
    <w:p w14:paraId="25BAB936" w14:textId="77777777" w:rsidR="00E91D60" w:rsidRPr="008178A7" w:rsidRDefault="00E91D60" w:rsidP="2C6A2533">
      <w:pPr>
        <w:rPr>
          <w:rFonts w:eastAsia="Arial" w:cs="Arial"/>
          <w:b/>
          <w:bCs/>
          <w:sz w:val="22"/>
          <w:szCs w:val="22"/>
        </w:rPr>
      </w:pPr>
    </w:p>
    <w:p w14:paraId="076021D0" w14:textId="49CCE447" w:rsidR="00E91D60" w:rsidRPr="008178A7" w:rsidRDefault="00E91D60" w:rsidP="2C6A2533">
      <w:pPr>
        <w:rPr>
          <w:rFonts w:eastAsia="Arial" w:cs="Arial"/>
          <w:sz w:val="22"/>
          <w:szCs w:val="22"/>
        </w:rPr>
      </w:pPr>
      <w:r w:rsidRPr="2C6A2533">
        <w:rPr>
          <w:rFonts w:eastAsia="Arial" w:cs="Arial"/>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r w:rsidR="00B7234F" w:rsidRPr="2C6A2533">
        <w:rPr>
          <w:rFonts w:eastAsia="Arial" w:cs="Arial"/>
          <w:sz w:val="22"/>
          <w:szCs w:val="22"/>
        </w:rPr>
        <w:t>step-by-step</w:t>
      </w:r>
      <w:r w:rsidRPr="2C6A2533">
        <w:rPr>
          <w:rFonts w:eastAsia="Arial" w:cs="Arial"/>
          <w:sz w:val="22"/>
          <w:szCs w:val="22"/>
        </w:rPr>
        <w:t xml:space="preserve"> basis.</w:t>
      </w:r>
    </w:p>
    <w:p w14:paraId="0DFDF033" w14:textId="77777777" w:rsidR="00E91D60" w:rsidRPr="008178A7" w:rsidRDefault="00E91D60" w:rsidP="2C6A2533">
      <w:pPr>
        <w:autoSpaceDE w:val="0"/>
        <w:autoSpaceDN w:val="0"/>
        <w:adjustRightInd w:val="0"/>
        <w:rPr>
          <w:rFonts w:eastAsia="Arial" w:cs="Arial"/>
          <w:sz w:val="22"/>
          <w:szCs w:val="22"/>
        </w:rPr>
      </w:pPr>
    </w:p>
    <w:p w14:paraId="61F47A84"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B0CF74F" w14:textId="77777777" w:rsidR="00E91D60" w:rsidRPr="008178A7" w:rsidRDefault="00E91D60" w:rsidP="2C6A2533">
      <w:pPr>
        <w:rPr>
          <w:rFonts w:eastAsia="Arial" w:cs="Arial"/>
          <w:sz w:val="22"/>
          <w:szCs w:val="22"/>
        </w:rPr>
      </w:pPr>
    </w:p>
    <w:p w14:paraId="3B789E57" w14:textId="77777777" w:rsidR="00E91D60" w:rsidRPr="008178A7" w:rsidRDefault="00E91D60" w:rsidP="2C6A2533">
      <w:pPr>
        <w:rPr>
          <w:rFonts w:eastAsia="Arial" w:cs="Arial"/>
          <w:b/>
          <w:bCs/>
          <w:color w:val="2F5496" w:themeColor="accent1" w:themeShade="BF"/>
          <w:sz w:val="22"/>
          <w:szCs w:val="22"/>
        </w:rPr>
      </w:pPr>
      <w:r w:rsidRPr="2C6A2533">
        <w:rPr>
          <w:rFonts w:eastAsia="Arial" w:cs="Arial"/>
          <w:b/>
          <w:bCs/>
          <w:color w:val="2F5496" w:themeColor="accent1" w:themeShade="BF"/>
          <w:sz w:val="22"/>
          <w:szCs w:val="22"/>
        </w:rPr>
        <w:t xml:space="preserve">Information about the policy </w:t>
      </w:r>
    </w:p>
    <w:p w14:paraId="1D5F4733" w14:textId="77777777" w:rsidR="00E91D60" w:rsidRPr="008178A7" w:rsidRDefault="00E91D60" w:rsidP="2C6A2533">
      <w:pPr>
        <w:rPr>
          <w:rFonts w:eastAsia="Arial" w:cs="Arial"/>
          <w:b/>
          <w:bCs/>
          <w:sz w:val="22"/>
          <w:szCs w:val="22"/>
        </w:rPr>
      </w:pPr>
    </w:p>
    <w:p w14:paraId="6B3B2FF7" w14:textId="77777777" w:rsidR="004E3127" w:rsidRPr="008178A7" w:rsidRDefault="004E3127" w:rsidP="2C6A2533">
      <w:pPr>
        <w:rPr>
          <w:rFonts w:eastAsia="Arial" w:cs="Arial"/>
          <w:sz w:val="22"/>
          <w:szCs w:val="22"/>
        </w:rPr>
      </w:pPr>
      <w:r w:rsidRPr="2C6A2533">
        <w:rPr>
          <w:rFonts w:eastAsia="Arial" w:cs="Arial"/>
          <w:sz w:val="22"/>
          <w:szCs w:val="22"/>
        </w:rPr>
        <w:t>Name of the policy</w:t>
      </w:r>
    </w:p>
    <w:p w14:paraId="604A18D2" w14:textId="77777777" w:rsidR="00A57B4A" w:rsidRDefault="00A57B4A" w:rsidP="2C6A2533">
      <w:pPr>
        <w:rPr>
          <w:rFonts w:eastAsia="Arial" w:cs="Arial"/>
          <w:b/>
          <w:bCs/>
          <w:sz w:val="22"/>
          <w:szCs w:val="22"/>
        </w:rPr>
      </w:pPr>
    </w:p>
    <w:p w14:paraId="586F54D1" w14:textId="77A63A23" w:rsidR="004E3127" w:rsidRPr="008178A7" w:rsidRDefault="00B83580" w:rsidP="2C6A2533">
      <w:pPr>
        <w:jc w:val="both"/>
        <w:rPr>
          <w:rFonts w:eastAsia="Arial" w:cs="Arial"/>
          <w:b/>
          <w:bCs/>
          <w:sz w:val="22"/>
          <w:szCs w:val="22"/>
        </w:rPr>
      </w:pPr>
      <w:r w:rsidRPr="2C6A2533">
        <w:rPr>
          <w:rFonts w:eastAsia="Arial" w:cs="Arial"/>
          <w:b/>
          <w:bCs/>
          <w:sz w:val="22"/>
          <w:szCs w:val="22"/>
        </w:rPr>
        <w:t>The delivery of sport</w:t>
      </w:r>
      <w:r w:rsidR="003D796F" w:rsidRPr="2C6A2533">
        <w:rPr>
          <w:rFonts w:eastAsia="Arial" w:cs="Arial"/>
          <w:b/>
          <w:bCs/>
          <w:sz w:val="22"/>
          <w:szCs w:val="22"/>
        </w:rPr>
        <w:t xml:space="preserve"> and physical activities</w:t>
      </w:r>
      <w:r w:rsidRPr="2C6A2533">
        <w:rPr>
          <w:rFonts w:eastAsia="Arial" w:cs="Arial"/>
          <w:b/>
          <w:bCs/>
          <w:sz w:val="22"/>
          <w:szCs w:val="22"/>
        </w:rPr>
        <w:t xml:space="preserve"> for </w:t>
      </w:r>
      <w:r w:rsidR="003D796F" w:rsidRPr="2C6A2533">
        <w:rPr>
          <w:rFonts w:eastAsia="Arial" w:cs="Arial"/>
          <w:b/>
          <w:bCs/>
          <w:sz w:val="22"/>
          <w:szCs w:val="22"/>
        </w:rPr>
        <w:t>disabled people</w:t>
      </w:r>
      <w:r w:rsidRPr="2C6A2533">
        <w:rPr>
          <w:rFonts w:eastAsia="Arial" w:cs="Arial"/>
          <w:b/>
          <w:bCs/>
          <w:sz w:val="22"/>
          <w:szCs w:val="22"/>
        </w:rPr>
        <w:t xml:space="preserve"> across Northern Ireland through exchequer i</w:t>
      </w:r>
      <w:r w:rsidR="00DD650F" w:rsidRPr="2C6A2533">
        <w:rPr>
          <w:rFonts w:eastAsia="Arial" w:cs="Arial"/>
          <w:b/>
          <w:bCs/>
          <w:sz w:val="22"/>
          <w:szCs w:val="22"/>
        </w:rPr>
        <w:t xml:space="preserve">nvestment into </w:t>
      </w:r>
      <w:r w:rsidR="003D796F" w:rsidRPr="2C6A2533">
        <w:rPr>
          <w:rFonts w:eastAsia="Arial" w:cs="Arial"/>
          <w:b/>
          <w:bCs/>
          <w:sz w:val="22"/>
          <w:szCs w:val="22"/>
        </w:rPr>
        <w:t>Disability Sport NI</w:t>
      </w:r>
      <w:r w:rsidR="00DD650F" w:rsidRPr="2C6A2533">
        <w:rPr>
          <w:rFonts w:eastAsia="Arial" w:cs="Arial"/>
          <w:b/>
          <w:bCs/>
          <w:sz w:val="22"/>
          <w:szCs w:val="22"/>
        </w:rPr>
        <w:t xml:space="preserve"> </w:t>
      </w:r>
      <w:r w:rsidR="1FCF9188" w:rsidRPr="2C6A2533">
        <w:rPr>
          <w:rFonts w:eastAsia="Arial" w:cs="Arial"/>
          <w:b/>
          <w:bCs/>
          <w:sz w:val="22"/>
          <w:szCs w:val="22"/>
        </w:rPr>
        <w:t>for the period 2024-2</w:t>
      </w:r>
      <w:r w:rsidR="003D796F" w:rsidRPr="2C6A2533">
        <w:rPr>
          <w:rFonts w:eastAsia="Arial" w:cs="Arial"/>
          <w:b/>
          <w:bCs/>
          <w:sz w:val="22"/>
          <w:szCs w:val="22"/>
        </w:rPr>
        <w:t>8</w:t>
      </w:r>
      <w:r w:rsidR="590C8AFF" w:rsidRPr="2C6A2533">
        <w:rPr>
          <w:rFonts w:eastAsia="Arial" w:cs="Arial"/>
          <w:b/>
          <w:bCs/>
          <w:sz w:val="22"/>
          <w:szCs w:val="22"/>
        </w:rPr>
        <w:t>.</w:t>
      </w:r>
    </w:p>
    <w:p w14:paraId="4215C592" w14:textId="77777777" w:rsidR="004E3127" w:rsidRPr="008178A7" w:rsidRDefault="004E3127" w:rsidP="2C6A2533">
      <w:pPr>
        <w:rPr>
          <w:rFonts w:eastAsia="Arial" w:cs="Arial"/>
          <w:b/>
          <w:bCs/>
          <w:sz w:val="22"/>
          <w:szCs w:val="22"/>
        </w:rPr>
      </w:pPr>
    </w:p>
    <w:p w14:paraId="58493E3D" w14:textId="77777777" w:rsidR="004E3127" w:rsidRPr="008178A7" w:rsidRDefault="004E3127" w:rsidP="2C6A2533">
      <w:pPr>
        <w:rPr>
          <w:rFonts w:eastAsia="Arial" w:cs="Arial"/>
          <w:sz w:val="22"/>
          <w:szCs w:val="22"/>
        </w:rPr>
      </w:pPr>
      <w:r w:rsidRPr="2C6A2533">
        <w:rPr>
          <w:rFonts w:eastAsia="Arial" w:cs="Arial"/>
          <w:sz w:val="22"/>
          <w:szCs w:val="22"/>
        </w:rPr>
        <w:t>Is this an existing, revised or a new policy?</w:t>
      </w:r>
    </w:p>
    <w:p w14:paraId="0CE59FF3" w14:textId="77777777" w:rsidR="004E3127" w:rsidRPr="008178A7" w:rsidRDefault="004E3127" w:rsidP="2C6A2533">
      <w:pPr>
        <w:rPr>
          <w:rFonts w:eastAsia="Arial" w:cs="Arial"/>
          <w:sz w:val="22"/>
          <w:szCs w:val="22"/>
        </w:rPr>
      </w:pPr>
    </w:p>
    <w:p w14:paraId="22438DD3" w14:textId="0F2BE197" w:rsidR="00785A9E" w:rsidRDefault="00FD3C8A" w:rsidP="2C6A2533">
      <w:pPr>
        <w:rPr>
          <w:rFonts w:eastAsia="Arial" w:cs="Arial"/>
          <w:b/>
          <w:bCs/>
          <w:sz w:val="22"/>
          <w:szCs w:val="22"/>
        </w:rPr>
      </w:pPr>
      <w:r>
        <w:rPr>
          <w:rFonts w:eastAsia="Arial" w:cs="Arial"/>
          <w:b/>
          <w:bCs/>
          <w:sz w:val="22"/>
          <w:szCs w:val="22"/>
        </w:rPr>
        <w:t>Sport NI DISABILITY ACTION PLAN 2025/26</w:t>
      </w:r>
      <w:r w:rsidR="002D64F4">
        <w:rPr>
          <w:rFonts w:eastAsia="Arial" w:cs="Arial"/>
          <w:b/>
          <w:bCs/>
          <w:sz w:val="22"/>
          <w:szCs w:val="22"/>
        </w:rPr>
        <w:t xml:space="preserve"> </w:t>
      </w:r>
      <w:r w:rsidR="00AE322C">
        <w:rPr>
          <w:rFonts w:eastAsia="Arial" w:cs="Arial"/>
          <w:b/>
          <w:bCs/>
          <w:sz w:val="22"/>
          <w:szCs w:val="22"/>
        </w:rPr>
        <w:t>including disability delivery plan 2025/26</w:t>
      </w:r>
    </w:p>
    <w:p w14:paraId="009BE2D4" w14:textId="77777777" w:rsidR="00FD3C8A" w:rsidRPr="008178A7" w:rsidRDefault="00FD3C8A" w:rsidP="2C6A2533">
      <w:pPr>
        <w:rPr>
          <w:rFonts w:eastAsia="Arial" w:cs="Arial"/>
          <w:sz w:val="22"/>
          <w:szCs w:val="22"/>
        </w:rPr>
      </w:pPr>
    </w:p>
    <w:p w14:paraId="7FF9AB3A" w14:textId="77777777" w:rsidR="004E3127" w:rsidRPr="008178A7" w:rsidRDefault="004E3127" w:rsidP="2C6A2533">
      <w:pPr>
        <w:rPr>
          <w:rFonts w:eastAsia="Arial" w:cs="Arial"/>
          <w:b/>
          <w:bCs/>
          <w:color w:val="2F5496" w:themeColor="accent1" w:themeShade="BF"/>
          <w:sz w:val="22"/>
          <w:szCs w:val="22"/>
        </w:rPr>
      </w:pPr>
      <w:r w:rsidRPr="2C6A2533">
        <w:rPr>
          <w:rFonts w:eastAsia="Arial" w:cs="Arial"/>
          <w:b/>
          <w:bCs/>
          <w:color w:val="2F5496" w:themeColor="accent1" w:themeShade="BF"/>
          <w:sz w:val="22"/>
          <w:szCs w:val="22"/>
        </w:rPr>
        <w:t xml:space="preserve">What is it trying to achieve? (intended aims/outcomes) </w:t>
      </w:r>
    </w:p>
    <w:p w14:paraId="282ADF56" w14:textId="77777777" w:rsidR="004E3127" w:rsidRPr="008178A7" w:rsidRDefault="004E3127" w:rsidP="2C6A2533">
      <w:pPr>
        <w:rPr>
          <w:rFonts w:eastAsia="Arial" w:cs="Arial"/>
          <w:sz w:val="22"/>
          <w:szCs w:val="22"/>
        </w:rPr>
      </w:pPr>
    </w:p>
    <w:p w14:paraId="31E86900" w14:textId="77777777" w:rsidR="00FD3C8A" w:rsidRPr="00FD3C8A" w:rsidRDefault="00FD3C8A" w:rsidP="00FD3C8A">
      <w:pPr>
        <w:jc w:val="both"/>
        <w:rPr>
          <w:rFonts w:eastAsia="Calibri" w:cs="Arial"/>
          <w:color w:val="000000" w:themeColor="text1"/>
          <w:sz w:val="22"/>
          <w:szCs w:val="22"/>
        </w:rPr>
      </w:pPr>
      <w:r w:rsidRPr="00FD3C8A">
        <w:rPr>
          <w:rFonts w:eastAsia="Calibri" w:cs="Arial"/>
          <w:color w:val="000000" w:themeColor="text1"/>
          <w:sz w:val="22"/>
          <w:szCs w:val="22"/>
        </w:rPr>
        <w:t>Sport Northern Ireland’s (Sport NI) Disability Action Plan 2024-2026 sets out how we intend to meet our statutory obligations and how disability issues will be more effectively mainstreamed by making sure they are central to policy and decision making within Sport NI.</w:t>
      </w:r>
    </w:p>
    <w:p w14:paraId="3C10E105" w14:textId="77777777" w:rsidR="00FD3C8A" w:rsidRPr="00FD3C8A" w:rsidRDefault="00FD3C8A" w:rsidP="00FD3C8A">
      <w:pPr>
        <w:jc w:val="both"/>
        <w:rPr>
          <w:rFonts w:eastAsia="Calibri" w:cs="Arial"/>
          <w:color w:val="000000" w:themeColor="text1"/>
          <w:sz w:val="22"/>
          <w:szCs w:val="22"/>
        </w:rPr>
      </w:pPr>
    </w:p>
    <w:p w14:paraId="6E95433F" w14:textId="77777777" w:rsidR="00FD3C8A" w:rsidRDefault="00FD3C8A" w:rsidP="00FD3C8A">
      <w:pPr>
        <w:jc w:val="both"/>
        <w:rPr>
          <w:rFonts w:eastAsia="Calibri" w:cs="Arial"/>
          <w:color w:val="000000" w:themeColor="text1"/>
          <w:sz w:val="22"/>
          <w:szCs w:val="22"/>
        </w:rPr>
      </w:pPr>
      <w:r w:rsidRPr="00FD3C8A">
        <w:rPr>
          <w:rFonts w:eastAsia="Calibri" w:cs="Arial"/>
          <w:color w:val="000000" w:themeColor="text1"/>
          <w:sz w:val="22"/>
          <w:szCs w:val="22"/>
        </w:rPr>
        <w:t>This Disability Action Plan is a statement of Sport NI’s commitment to meeting its statutory obligations to have regard to the need to promote positive attitudes towards disabled people and to encourage participation by disabled people in public life.</w:t>
      </w:r>
    </w:p>
    <w:p w14:paraId="04A5BD1D" w14:textId="77777777" w:rsidR="007537F9" w:rsidRDefault="007537F9" w:rsidP="00FD3C8A">
      <w:pPr>
        <w:jc w:val="both"/>
        <w:rPr>
          <w:rFonts w:eastAsia="Calibri" w:cs="Arial"/>
          <w:color w:val="000000" w:themeColor="text1"/>
          <w:sz w:val="22"/>
          <w:szCs w:val="22"/>
        </w:rPr>
      </w:pPr>
    </w:p>
    <w:p w14:paraId="0D5C2CE3" w14:textId="21A3B5B3" w:rsidR="007537F9" w:rsidRPr="007537F9" w:rsidRDefault="007537F9" w:rsidP="007537F9">
      <w:pPr>
        <w:jc w:val="both"/>
        <w:rPr>
          <w:rFonts w:eastAsia="Calibri" w:cs="Arial"/>
          <w:color w:val="000000" w:themeColor="text1"/>
          <w:sz w:val="22"/>
          <w:szCs w:val="22"/>
        </w:rPr>
      </w:pPr>
      <w:r w:rsidRPr="007537F9">
        <w:rPr>
          <w:rFonts w:eastAsia="Calibri" w:cs="Arial"/>
          <w:color w:val="000000" w:themeColor="text1"/>
          <w:sz w:val="22"/>
          <w:szCs w:val="22"/>
        </w:rPr>
        <w:t>Public Life Positions</w:t>
      </w:r>
    </w:p>
    <w:p w14:paraId="7FBC2E39" w14:textId="24378F1A" w:rsidR="007537F9" w:rsidRDefault="007537F9" w:rsidP="007537F9">
      <w:pPr>
        <w:jc w:val="both"/>
        <w:rPr>
          <w:rFonts w:eastAsia="Calibri" w:cs="Arial"/>
          <w:color w:val="000000" w:themeColor="text1"/>
          <w:sz w:val="22"/>
          <w:szCs w:val="22"/>
        </w:rPr>
      </w:pPr>
      <w:r w:rsidRPr="007537F9">
        <w:rPr>
          <w:rFonts w:eastAsia="Calibri" w:cs="Arial"/>
          <w:color w:val="000000" w:themeColor="text1"/>
          <w:sz w:val="22"/>
          <w:szCs w:val="22"/>
        </w:rPr>
        <w:t xml:space="preserve">Sport NI does not have direct control over public life </w:t>
      </w:r>
      <w:proofErr w:type="gramStart"/>
      <w:r w:rsidRPr="007537F9">
        <w:rPr>
          <w:rFonts w:eastAsia="Calibri" w:cs="Arial"/>
          <w:color w:val="000000" w:themeColor="text1"/>
          <w:sz w:val="22"/>
          <w:szCs w:val="22"/>
        </w:rPr>
        <w:t>positions, but</w:t>
      </w:r>
      <w:proofErr w:type="gramEnd"/>
      <w:r w:rsidRPr="007537F9">
        <w:rPr>
          <w:rFonts w:eastAsia="Calibri" w:cs="Arial"/>
          <w:color w:val="000000" w:themeColor="text1"/>
          <w:sz w:val="22"/>
          <w:szCs w:val="22"/>
        </w:rPr>
        <w:t xml:space="preserve"> will work with Department for Communities in conjunction with the office for the Commissioner for Public Appointments to focus on broadening the pool of applicants to encourage and promote diversity on the Sport NI Board and Committees.</w:t>
      </w:r>
      <w:r>
        <w:rPr>
          <w:rFonts w:eastAsia="Calibri" w:cs="Arial"/>
          <w:color w:val="000000" w:themeColor="text1"/>
          <w:sz w:val="22"/>
          <w:szCs w:val="22"/>
        </w:rPr>
        <w:t xml:space="preserve">  </w:t>
      </w:r>
      <w:r w:rsidRPr="007537F9">
        <w:rPr>
          <w:rFonts w:eastAsia="Calibri" w:cs="Arial"/>
          <w:color w:val="000000" w:themeColor="text1"/>
          <w:sz w:val="22"/>
          <w:szCs w:val="22"/>
        </w:rPr>
        <w:t>Sport NI will promote, through its engagement with partner organisations (for example governing bodies of sports), the inclusion of people with disabilities in leadership roles, for example Boards.  Sport NI will seek to broaden the pool of applicants form which governing bodies select their Board members from.</w:t>
      </w:r>
    </w:p>
    <w:p w14:paraId="0C7268FA" w14:textId="77777777" w:rsidR="007537F9" w:rsidRDefault="007537F9" w:rsidP="007537F9">
      <w:pPr>
        <w:jc w:val="both"/>
        <w:rPr>
          <w:rFonts w:eastAsia="Calibri" w:cs="Arial"/>
          <w:color w:val="000000" w:themeColor="text1"/>
          <w:sz w:val="22"/>
          <w:szCs w:val="22"/>
        </w:rPr>
      </w:pPr>
    </w:p>
    <w:p w14:paraId="6341C02E" w14:textId="1DDB59F8" w:rsidR="007537F9" w:rsidRPr="007537F9" w:rsidRDefault="007537F9" w:rsidP="007537F9">
      <w:pPr>
        <w:jc w:val="both"/>
        <w:rPr>
          <w:rFonts w:eastAsia="Calibri" w:cs="Arial"/>
          <w:color w:val="000000" w:themeColor="text1"/>
          <w:sz w:val="22"/>
          <w:szCs w:val="22"/>
        </w:rPr>
      </w:pPr>
      <w:r w:rsidRPr="007537F9">
        <w:rPr>
          <w:rFonts w:eastAsia="Calibri" w:cs="Arial"/>
          <w:color w:val="000000" w:themeColor="text1"/>
          <w:sz w:val="22"/>
          <w:szCs w:val="22"/>
        </w:rPr>
        <w:t xml:space="preserve">Sport NI recognises that disabled people in Northern Ireland are half as likely to </w:t>
      </w:r>
    </w:p>
    <w:p w14:paraId="45E696B8" w14:textId="6C76866A" w:rsidR="007537F9" w:rsidRPr="00FD3C8A" w:rsidRDefault="007537F9" w:rsidP="007537F9">
      <w:pPr>
        <w:jc w:val="both"/>
        <w:rPr>
          <w:rFonts w:eastAsia="Calibri" w:cs="Arial"/>
          <w:color w:val="000000" w:themeColor="text1"/>
          <w:sz w:val="22"/>
          <w:szCs w:val="22"/>
        </w:rPr>
      </w:pPr>
      <w:r w:rsidRPr="007537F9">
        <w:rPr>
          <w:rFonts w:eastAsia="Calibri" w:cs="Arial"/>
          <w:color w:val="000000" w:themeColor="text1"/>
          <w:sz w:val="22"/>
          <w:szCs w:val="22"/>
        </w:rPr>
        <w:t xml:space="preserve">participate in sport and physical activity as </w:t>
      </w:r>
      <w:proofErr w:type="spellStart"/>
      <w:proofErr w:type="gramStart"/>
      <w:r w:rsidRPr="007537F9">
        <w:rPr>
          <w:rFonts w:eastAsia="Calibri" w:cs="Arial"/>
          <w:color w:val="000000" w:themeColor="text1"/>
          <w:sz w:val="22"/>
          <w:szCs w:val="22"/>
        </w:rPr>
        <w:t>non disabled</w:t>
      </w:r>
      <w:proofErr w:type="spellEnd"/>
      <w:proofErr w:type="gramEnd"/>
      <w:r w:rsidRPr="007537F9">
        <w:rPr>
          <w:rFonts w:eastAsia="Calibri" w:cs="Arial"/>
          <w:color w:val="000000" w:themeColor="text1"/>
          <w:sz w:val="22"/>
          <w:szCs w:val="22"/>
        </w:rPr>
        <w:t xml:space="preserve"> people.  In 2023/24, 28% of disabled people participated in sport and physical activity one or more days per week compared to 56% of non-disabled people.</w:t>
      </w:r>
    </w:p>
    <w:p w14:paraId="616E164C" w14:textId="7F07261E" w:rsidR="2C6A2533" w:rsidRDefault="2C6A2533" w:rsidP="2C6A2533">
      <w:pPr>
        <w:jc w:val="both"/>
        <w:rPr>
          <w:rFonts w:ascii="Calibri" w:eastAsia="Calibri" w:hAnsi="Calibri" w:cs="Calibri"/>
          <w:color w:val="000000" w:themeColor="text1"/>
          <w:szCs w:val="24"/>
        </w:rPr>
      </w:pPr>
    </w:p>
    <w:p w14:paraId="1A56F5BA" w14:textId="77777777" w:rsidR="004E3127" w:rsidRPr="008178A7" w:rsidRDefault="004E3127" w:rsidP="2C6A2533">
      <w:pPr>
        <w:rPr>
          <w:rFonts w:eastAsia="Arial" w:cs="Arial"/>
          <w:b/>
          <w:bCs/>
          <w:color w:val="2F5496" w:themeColor="accent1" w:themeShade="BF"/>
          <w:sz w:val="22"/>
          <w:szCs w:val="22"/>
        </w:rPr>
      </w:pPr>
      <w:r w:rsidRPr="2C6A2533">
        <w:rPr>
          <w:rFonts w:eastAsia="Arial" w:cs="Arial"/>
          <w:b/>
          <w:bCs/>
          <w:color w:val="2F5496" w:themeColor="accent1" w:themeShade="BF"/>
          <w:sz w:val="22"/>
          <w:szCs w:val="22"/>
        </w:rPr>
        <w:t>Are there any Section 75 categories which might be expected to benefit from the intended policy?</w:t>
      </w:r>
    </w:p>
    <w:p w14:paraId="151D9B04" w14:textId="77777777" w:rsidR="004E3127" w:rsidRPr="008178A7" w:rsidRDefault="004E3127" w:rsidP="2C6A2533">
      <w:pPr>
        <w:rPr>
          <w:rFonts w:eastAsia="Arial" w:cs="Arial"/>
          <w:color w:val="2F5496" w:themeColor="accent1" w:themeShade="BF"/>
          <w:sz w:val="22"/>
          <w:szCs w:val="22"/>
        </w:rPr>
      </w:pPr>
      <w:r w:rsidRPr="2C6A2533">
        <w:rPr>
          <w:rFonts w:eastAsia="Arial" w:cs="Arial"/>
          <w:b/>
          <w:bCs/>
          <w:color w:val="2F5496" w:themeColor="accent1" w:themeShade="BF"/>
          <w:sz w:val="22"/>
          <w:szCs w:val="22"/>
        </w:rPr>
        <w:t>If so, explain how</w:t>
      </w:r>
      <w:r w:rsidRPr="2C6A2533">
        <w:rPr>
          <w:rFonts w:eastAsia="Arial" w:cs="Arial"/>
          <w:color w:val="2F5496" w:themeColor="accent1" w:themeShade="BF"/>
          <w:sz w:val="22"/>
          <w:szCs w:val="22"/>
        </w:rPr>
        <w:t xml:space="preserve">. </w:t>
      </w:r>
    </w:p>
    <w:p w14:paraId="3FB3E0E2" w14:textId="4AB91172" w:rsidR="2C6A2533" w:rsidRDefault="2C6A2533" w:rsidP="2C6A2533">
      <w:pPr>
        <w:rPr>
          <w:rFonts w:eastAsia="Arial" w:cs="Arial"/>
          <w:b/>
          <w:bCs/>
          <w:color w:val="00B0F0"/>
          <w:sz w:val="22"/>
          <w:szCs w:val="22"/>
        </w:rPr>
      </w:pPr>
    </w:p>
    <w:p w14:paraId="2BD0B601" w14:textId="79EC5B0D" w:rsidR="00B734D3" w:rsidRPr="008178A7" w:rsidRDefault="675D12B9" w:rsidP="2C6A2533">
      <w:pPr>
        <w:rPr>
          <w:rFonts w:eastAsia="Arial" w:cs="Arial"/>
          <w:b/>
          <w:bCs/>
          <w:color w:val="00B0F0"/>
          <w:sz w:val="22"/>
          <w:szCs w:val="22"/>
        </w:rPr>
      </w:pPr>
      <w:r w:rsidRPr="2C6A2533">
        <w:rPr>
          <w:rFonts w:eastAsia="Arial" w:cs="Arial"/>
          <w:b/>
          <w:bCs/>
          <w:color w:val="00B0F0"/>
          <w:sz w:val="22"/>
          <w:szCs w:val="22"/>
        </w:rPr>
        <w:t>Yes</w:t>
      </w:r>
    </w:p>
    <w:p w14:paraId="372BDC35" w14:textId="0B6C0420" w:rsidR="2C6A2533" w:rsidRDefault="2C6A2533" w:rsidP="2C6A2533">
      <w:pPr>
        <w:rPr>
          <w:rFonts w:eastAsia="Arial" w:cs="Arial"/>
          <w:b/>
          <w:bCs/>
          <w:color w:val="00B0F0"/>
          <w:sz w:val="22"/>
          <w:szCs w:val="22"/>
        </w:rPr>
      </w:pPr>
    </w:p>
    <w:p w14:paraId="03B7AB8E" w14:textId="44EDB2AD" w:rsidR="00B83580" w:rsidRPr="000557CD" w:rsidRDefault="00B83580" w:rsidP="756D7D8D">
      <w:pPr>
        <w:jc w:val="both"/>
        <w:rPr>
          <w:rFonts w:eastAsia="Arial" w:cs="Arial"/>
          <w:szCs w:val="24"/>
        </w:rPr>
      </w:pPr>
      <w:r w:rsidRPr="756D7D8D">
        <w:rPr>
          <w:rFonts w:eastAsia="Arial" w:cs="Arial"/>
          <w:szCs w:val="24"/>
        </w:rPr>
        <w:t>The Section 75 categor</w:t>
      </w:r>
      <w:r w:rsidR="006974B9" w:rsidRPr="756D7D8D">
        <w:rPr>
          <w:rFonts w:eastAsia="Arial" w:cs="Arial"/>
          <w:szCs w:val="24"/>
        </w:rPr>
        <w:t>y</w:t>
      </w:r>
      <w:r w:rsidRPr="756D7D8D">
        <w:rPr>
          <w:rFonts w:eastAsia="Arial" w:cs="Arial"/>
          <w:szCs w:val="24"/>
        </w:rPr>
        <w:t xml:space="preserve"> that will primarily benefit from this policy </w:t>
      </w:r>
      <w:r w:rsidR="006974B9" w:rsidRPr="756D7D8D">
        <w:rPr>
          <w:rFonts w:eastAsia="Arial" w:cs="Arial"/>
          <w:szCs w:val="24"/>
        </w:rPr>
        <w:t>is</w:t>
      </w:r>
      <w:r w:rsidRPr="756D7D8D">
        <w:rPr>
          <w:rFonts w:eastAsia="Arial" w:cs="Arial"/>
          <w:szCs w:val="24"/>
        </w:rPr>
        <w:t xml:space="preserve"> disabled people,</w:t>
      </w:r>
      <w:r w:rsidR="00AB5714" w:rsidRPr="756D7D8D">
        <w:rPr>
          <w:rFonts w:eastAsia="Arial" w:cs="Arial"/>
          <w:szCs w:val="24"/>
        </w:rPr>
        <w:t xml:space="preserve"> also other Section 75 categories, where</w:t>
      </w:r>
      <w:r w:rsidR="777BAA3E" w:rsidRPr="756D7D8D">
        <w:rPr>
          <w:rFonts w:eastAsia="Arial" w:cs="Arial"/>
          <w:szCs w:val="24"/>
        </w:rPr>
        <w:t xml:space="preserve"> </w:t>
      </w:r>
      <w:r w:rsidR="00AB5714" w:rsidRPr="756D7D8D">
        <w:rPr>
          <w:rFonts w:eastAsia="Arial" w:cs="Arial"/>
          <w:szCs w:val="24"/>
        </w:rPr>
        <w:t xml:space="preserve">there is </w:t>
      </w:r>
      <w:r w:rsidRPr="756D7D8D">
        <w:rPr>
          <w:rFonts w:eastAsia="Arial" w:cs="Arial"/>
          <w:szCs w:val="24"/>
        </w:rPr>
        <w:t>intersectionality</w:t>
      </w:r>
      <w:r w:rsidR="00AB5714" w:rsidRPr="756D7D8D">
        <w:rPr>
          <w:rFonts w:eastAsia="Arial" w:cs="Arial"/>
          <w:szCs w:val="24"/>
        </w:rPr>
        <w:t>.</w:t>
      </w:r>
      <w:r w:rsidRPr="756D7D8D">
        <w:rPr>
          <w:rFonts w:eastAsia="Arial" w:cs="Arial"/>
          <w:szCs w:val="24"/>
        </w:rPr>
        <w:t xml:space="preserve"> </w:t>
      </w:r>
    </w:p>
    <w:p w14:paraId="696F3B6C" w14:textId="77777777" w:rsidR="00B83580" w:rsidRPr="000557CD" w:rsidRDefault="00B83580" w:rsidP="756D7D8D">
      <w:pPr>
        <w:jc w:val="both"/>
        <w:rPr>
          <w:rFonts w:eastAsia="Arial" w:cs="Arial"/>
          <w:szCs w:val="24"/>
        </w:rPr>
      </w:pPr>
    </w:p>
    <w:p w14:paraId="5D50D420" w14:textId="5DBA5BD7" w:rsidR="4DB87D22" w:rsidRDefault="4DB87D22" w:rsidP="756D7D8D">
      <w:pPr>
        <w:jc w:val="both"/>
        <w:rPr>
          <w:rFonts w:eastAsia="Arial" w:cs="Arial"/>
          <w:color w:val="000000" w:themeColor="text1"/>
          <w:szCs w:val="24"/>
        </w:rPr>
      </w:pPr>
      <w:r w:rsidRPr="756D7D8D">
        <w:rPr>
          <w:rFonts w:eastAsia="Arial" w:cs="Arial"/>
          <w:color w:val="000000" w:themeColor="text1"/>
          <w:szCs w:val="24"/>
        </w:rPr>
        <w:lastRenderedPageBreak/>
        <w:t xml:space="preserve">This </w:t>
      </w:r>
      <w:r w:rsidR="0085202F" w:rsidRPr="756D7D8D">
        <w:rPr>
          <w:rFonts w:eastAsia="Arial" w:cs="Arial"/>
          <w:color w:val="000000" w:themeColor="text1"/>
          <w:szCs w:val="24"/>
        </w:rPr>
        <w:t>P</w:t>
      </w:r>
      <w:r w:rsidR="0085202F">
        <w:rPr>
          <w:rFonts w:eastAsia="Arial" w:cs="Arial"/>
          <w:color w:val="000000" w:themeColor="text1"/>
          <w:szCs w:val="24"/>
        </w:rPr>
        <w:t xml:space="preserve">lan </w:t>
      </w:r>
      <w:r w:rsidRPr="756D7D8D">
        <w:rPr>
          <w:rFonts w:eastAsia="Arial" w:cs="Arial"/>
          <w:color w:val="000000" w:themeColor="text1"/>
          <w:szCs w:val="24"/>
        </w:rPr>
        <w:t xml:space="preserve">aligns with the Sport NI Corporate Plan – The Power of Sport, supporting the delivery of: </w:t>
      </w:r>
    </w:p>
    <w:p w14:paraId="568F83B3" w14:textId="1468C2CD" w:rsidR="4DB87D22" w:rsidRDefault="4DB87D22" w:rsidP="00DE3A6F">
      <w:pPr>
        <w:pStyle w:val="ListParagraph"/>
        <w:numPr>
          <w:ilvl w:val="0"/>
          <w:numId w:val="1"/>
        </w:numPr>
        <w:jc w:val="both"/>
        <w:rPr>
          <w:rFonts w:eastAsia="Arial" w:cs="Arial"/>
          <w:color w:val="000000" w:themeColor="text1"/>
          <w:szCs w:val="24"/>
        </w:rPr>
      </w:pPr>
      <w:r w:rsidRPr="756D7D8D">
        <w:rPr>
          <w:rFonts w:eastAsia="Arial" w:cs="Arial"/>
          <w:color w:val="000000" w:themeColor="text1"/>
          <w:szCs w:val="24"/>
        </w:rPr>
        <w:t>Outcome 1: Increasing participation in sport and physical activity</w:t>
      </w:r>
    </w:p>
    <w:p w14:paraId="16E12333" w14:textId="6D80FA9F" w:rsidR="4DB87D22" w:rsidRDefault="4DB87D22" w:rsidP="00DE3A6F">
      <w:pPr>
        <w:pStyle w:val="ListParagraph"/>
        <w:numPr>
          <w:ilvl w:val="0"/>
          <w:numId w:val="1"/>
        </w:numPr>
        <w:jc w:val="both"/>
        <w:rPr>
          <w:rFonts w:eastAsia="Arial" w:cs="Arial"/>
          <w:color w:val="000000" w:themeColor="text1"/>
          <w:szCs w:val="24"/>
        </w:rPr>
      </w:pPr>
      <w:r w:rsidRPr="756D7D8D">
        <w:rPr>
          <w:rFonts w:eastAsia="Arial" w:cs="Arial"/>
          <w:color w:val="000000" w:themeColor="text1"/>
          <w:szCs w:val="24"/>
        </w:rPr>
        <w:t>Outcome 2: Supporting athletes to perform at the highest level</w:t>
      </w:r>
    </w:p>
    <w:p w14:paraId="31C96B08" w14:textId="78BA2E11" w:rsidR="4DB87D22" w:rsidRDefault="4DB87D22" w:rsidP="756D7D8D">
      <w:pPr>
        <w:jc w:val="both"/>
        <w:rPr>
          <w:rFonts w:eastAsia="Arial" w:cs="Arial"/>
          <w:color w:val="000000" w:themeColor="text1"/>
          <w:szCs w:val="24"/>
        </w:rPr>
      </w:pPr>
      <w:r w:rsidRPr="756D7D8D">
        <w:rPr>
          <w:rFonts w:eastAsia="Arial" w:cs="Arial"/>
          <w:color w:val="000000" w:themeColor="text1"/>
          <w:szCs w:val="24"/>
        </w:rPr>
        <w:t>Both outcomes are underpinned by Sport NI’s four cornerstones, which prioritise equality and inclusion in all aspects of sport development.</w:t>
      </w:r>
    </w:p>
    <w:p w14:paraId="5AD743E9" w14:textId="77777777" w:rsidR="00CC74B6" w:rsidRPr="000557CD" w:rsidRDefault="00CC74B6" w:rsidP="2C6A2533">
      <w:pPr>
        <w:rPr>
          <w:rFonts w:eastAsia="Arial" w:cs="Arial"/>
          <w:sz w:val="22"/>
          <w:szCs w:val="22"/>
        </w:rPr>
      </w:pPr>
    </w:p>
    <w:p w14:paraId="53F93DD0" w14:textId="5040A3C3" w:rsidR="004E3127" w:rsidRPr="008178A7" w:rsidRDefault="004E3127" w:rsidP="2C6A2533">
      <w:pPr>
        <w:rPr>
          <w:rFonts w:eastAsia="Arial" w:cs="Arial"/>
          <w:b/>
          <w:bCs/>
          <w:color w:val="2F5496" w:themeColor="accent1" w:themeShade="BF"/>
          <w:sz w:val="22"/>
          <w:szCs w:val="22"/>
        </w:rPr>
      </w:pPr>
      <w:r w:rsidRPr="2C6A2533">
        <w:rPr>
          <w:rFonts w:eastAsia="Arial" w:cs="Arial"/>
          <w:b/>
          <w:bCs/>
          <w:color w:val="2F5496" w:themeColor="accent1" w:themeShade="BF"/>
          <w:sz w:val="22"/>
          <w:szCs w:val="22"/>
        </w:rPr>
        <w:t xml:space="preserve">Who initiated or wrote the policy? </w:t>
      </w:r>
    </w:p>
    <w:p w14:paraId="4505D026" w14:textId="77777777" w:rsidR="003D73D2" w:rsidRPr="008178A7" w:rsidRDefault="003D73D2" w:rsidP="2C6A2533">
      <w:pPr>
        <w:rPr>
          <w:rFonts w:eastAsia="Arial" w:cs="Arial"/>
          <w:sz w:val="22"/>
          <w:szCs w:val="22"/>
        </w:rPr>
      </w:pPr>
    </w:p>
    <w:p w14:paraId="229F73B8" w14:textId="32DF3C39" w:rsidR="003D73D2" w:rsidRPr="000557CD" w:rsidRDefault="003D73D2" w:rsidP="756D7D8D">
      <w:pPr>
        <w:jc w:val="both"/>
        <w:rPr>
          <w:rFonts w:eastAsia="Arial" w:cs="Arial"/>
          <w:szCs w:val="24"/>
        </w:rPr>
      </w:pPr>
      <w:r w:rsidRPr="756D7D8D">
        <w:rPr>
          <w:rFonts w:eastAsia="Arial" w:cs="Arial"/>
          <w:szCs w:val="24"/>
        </w:rPr>
        <w:t>Sport NI</w:t>
      </w:r>
      <w:r w:rsidR="00CC74B6" w:rsidRPr="756D7D8D">
        <w:rPr>
          <w:rFonts w:eastAsia="Arial" w:cs="Arial"/>
          <w:szCs w:val="24"/>
        </w:rPr>
        <w:t xml:space="preserve"> developed the </w:t>
      </w:r>
      <w:r w:rsidR="0085202F">
        <w:rPr>
          <w:rFonts w:eastAsia="Arial" w:cs="Arial"/>
          <w:szCs w:val="24"/>
        </w:rPr>
        <w:t>plan in consultation with an internal and external working group for the pu</w:t>
      </w:r>
      <w:r w:rsidR="00CC74B6" w:rsidRPr="756D7D8D">
        <w:rPr>
          <w:rFonts w:eastAsia="Arial" w:cs="Arial"/>
          <w:szCs w:val="24"/>
        </w:rPr>
        <w:t>rpose outlined above.</w:t>
      </w:r>
    </w:p>
    <w:p w14:paraId="0BF8C665" w14:textId="77777777" w:rsidR="004E3127" w:rsidRPr="008178A7" w:rsidRDefault="004E3127" w:rsidP="756D7D8D">
      <w:pPr>
        <w:rPr>
          <w:rFonts w:eastAsia="Arial" w:cs="Arial"/>
          <w:szCs w:val="24"/>
        </w:rPr>
      </w:pPr>
    </w:p>
    <w:p w14:paraId="30135190" w14:textId="51EB05F0" w:rsidR="004E3127" w:rsidRPr="008178A7" w:rsidRDefault="004E3127" w:rsidP="2C6A2533">
      <w:pPr>
        <w:rPr>
          <w:rFonts w:eastAsia="Arial" w:cs="Arial"/>
          <w:b/>
          <w:bCs/>
          <w:color w:val="2F5496" w:themeColor="accent1" w:themeShade="BF"/>
          <w:sz w:val="22"/>
          <w:szCs w:val="22"/>
        </w:rPr>
      </w:pPr>
      <w:r w:rsidRPr="2C6A2533">
        <w:rPr>
          <w:rFonts w:eastAsia="Arial" w:cs="Arial"/>
          <w:b/>
          <w:bCs/>
          <w:color w:val="2F5496" w:themeColor="accent1" w:themeShade="BF"/>
          <w:sz w:val="22"/>
          <w:szCs w:val="22"/>
        </w:rPr>
        <w:t xml:space="preserve">Who owns and who implements the </w:t>
      </w:r>
      <w:r w:rsidR="00B04968" w:rsidRPr="2C6A2533">
        <w:rPr>
          <w:rFonts w:eastAsia="Arial" w:cs="Arial"/>
          <w:b/>
          <w:bCs/>
          <w:color w:val="2F5496" w:themeColor="accent1" w:themeShade="BF"/>
          <w:sz w:val="22"/>
          <w:szCs w:val="22"/>
        </w:rPr>
        <w:t>policy</w:t>
      </w:r>
      <w:r w:rsidR="24D23A61" w:rsidRPr="2C6A2533">
        <w:rPr>
          <w:rFonts w:eastAsia="Arial" w:cs="Arial"/>
          <w:b/>
          <w:bCs/>
          <w:color w:val="2F5496" w:themeColor="accent1" w:themeShade="BF"/>
          <w:sz w:val="22"/>
          <w:szCs w:val="22"/>
        </w:rPr>
        <w:t>?</w:t>
      </w:r>
    </w:p>
    <w:p w14:paraId="72D757BE" w14:textId="2E54A9A7" w:rsidR="00FA0DC6" w:rsidRPr="008178A7" w:rsidRDefault="00FA0DC6" w:rsidP="2C6A2533">
      <w:pPr>
        <w:jc w:val="both"/>
        <w:rPr>
          <w:rFonts w:eastAsia="Arial" w:cs="Arial"/>
          <w:sz w:val="22"/>
          <w:szCs w:val="22"/>
        </w:rPr>
      </w:pPr>
    </w:p>
    <w:p w14:paraId="2AB1F316" w14:textId="7494B200" w:rsidR="75CFCD8A" w:rsidRPr="000557CD" w:rsidRDefault="75CFCD8A" w:rsidP="756D7D8D">
      <w:pPr>
        <w:jc w:val="both"/>
        <w:rPr>
          <w:rFonts w:eastAsia="Arial" w:cs="Arial"/>
          <w:szCs w:val="24"/>
        </w:rPr>
      </w:pPr>
      <w:r w:rsidRPr="756D7D8D">
        <w:rPr>
          <w:rFonts w:eastAsia="Arial" w:cs="Arial"/>
          <w:szCs w:val="24"/>
        </w:rPr>
        <w:t xml:space="preserve">Sport NI </w:t>
      </w:r>
      <w:r w:rsidR="00497186" w:rsidRPr="756D7D8D">
        <w:rPr>
          <w:rFonts w:eastAsia="Arial" w:cs="Arial"/>
          <w:szCs w:val="24"/>
        </w:rPr>
        <w:t>is</w:t>
      </w:r>
      <w:r w:rsidRPr="756D7D8D">
        <w:rPr>
          <w:rFonts w:eastAsia="Arial" w:cs="Arial"/>
          <w:szCs w:val="24"/>
        </w:rPr>
        <w:t xml:space="preserve"> responsible </w:t>
      </w:r>
      <w:r w:rsidR="00497186" w:rsidRPr="756D7D8D">
        <w:rPr>
          <w:rFonts w:eastAsia="Arial" w:cs="Arial"/>
          <w:szCs w:val="24"/>
        </w:rPr>
        <w:t xml:space="preserve">for </w:t>
      </w:r>
      <w:r w:rsidRPr="756D7D8D">
        <w:rPr>
          <w:rFonts w:eastAsia="Arial" w:cs="Arial"/>
          <w:szCs w:val="24"/>
        </w:rPr>
        <w:t xml:space="preserve">implementing the </w:t>
      </w:r>
      <w:r w:rsidR="009C4787" w:rsidRPr="756D7D8D">
        <w:rPr>
          <w:rFonts w:eastAsia="Arial" w:cs="Arial"/>
          <w:szCs w:val="24"/>
        </w:rPr>
        <w:t>p</w:t>
      </w:r>
      <w:r w:rsidRPr="756D7D8D">
        <w:rPr>
          <w:rFonts w:eastAsia="Arial" w:cs="Arial"/>
          <w:szCs w:val="24"/>
        </w:rPr>
        <w:t>olicy</w:t>
      </w:r>
      <w:r w:rsidR="6BE28EDB" w:rsidRPr="756D7D8D">
        <w:rPr>
          <w:rFonts w:eastAsia="Arial" w:cs="Arial"/>
          <w:szCs w:val="24"/>
        </w:rPr>
        <w:t>.</w:t>
      </w:r>
    </w:p>
    <w:p w14:paraId="4934184D" w14:textId="77777777" w:rsidR="004E3127" w:rsidRPr="008178A7" w:rsidRDefault="004E3127" w:rsidP="2C6A2533">
      <w:pPr>
        <w:rPr>
          <w:rFonts w:eastAsia="Arial" w:cs="Arial"/>
          <w:b/>
          <w:bCs/>
          <w:sz w:val="22"/>
          <w:szCs w:val="22"/>
        </w:rPr>
      </w:pPr>
    </w:p>
    <w:p w14:paraId="6E951EE2" w14:textId="77777777" w:rsidR="00E91D60" w:rsidRPr="008178A7" w:rsidRDefault="00E91D60" w:rsidP="2C6A2533">
      <w:pPr>
        <w:rPr>
          <w:rFonts w:eastAsia="Arial" w:cs="Arial"/>
          <w:b/>
          <w:bCs/>
          <w:color w:val="2F5496" w:themeColor="accent1" w:themeShade="BF"/>
          <w:sz w:val="22"/>
          <w:szCs w:val="22"/>
        </w:rPr>
      </w:pPr>
      <w:r w:rsidRPr="2C6A2533">
        <w:rPr>
          <w:rFonts w:eastAsia="Arial" w:cs="Arial"/>
          <w:b/>
          <w:bCs/>
          <w:color w:val="2F5496" w:themeColor="accent1" w:themeShade="BF"/>
          <w:sz w:val="22"/>
          <w:szCs w:val="22"/>
        </w:rPr>
        <w:t>Implementation factors</w:t>
      </w:r>
    </w:p>
    <w:p w14:paraId="69CEA6EE" w14:textId="77777777" w:rsidR="00E91D60" w:rsidRPr="008178A7" w:rsidRDefault="00E91D60" w:rsidP="2C6A2533">
      <w:pPr>
        <w:rPr>
          <w:rFonts w:eastAsia="Arial" w:cs="Arial"/>
          <w:sz w:val="22"/>
          <w:szCs w:val="22"/>
        </w:rPr>
      </w:pPr>
    </w:p>
    <w:p w14:paraId="37E6E8C7" w14:textId="77777777" w:rsidR="00E91D60" w:rsidRPr="008178A7" w:rsidRDefault="00E91D60" w:rsidP="2C6A2533">
      <w:pPr>
        <w:rPr>
          <w:rFonts w:eastAsia="Arial" w:cs="Arial"/>
          <w:sz w:val="22"/>
          <w:szCs w:val="22"/>
        </w:rPr>
      </w:pPr>
      <w:r w:rsidRPr="2C6A2533">
        <w:rPr>
          <w:rFonts w:eastAsia="Arial" w:cs="Arial"/>
          <w:sz w:val="22"/>
          <w:szCs w:val="22"/>
        </w:rPr>
        <w:t>Are there any factors which could contribute to/detract from the intended aim/outcome of the policy/decision?</w:t>
      </w:r>
    </w:p>
    <w:p w14:paraId="307CFED9" w14:textId="77777777" w:rsidR="00E91D60" w:rsidRPr="008178A7" w:rsidRDefault="00E91D60" w:rsidP="2C6A2533">
      <w:pPr>
        <w:rPr>
          <w:rFonts w:eastAsia="Arial" w:cs="Arial"/>
          <w:b/>
          <w:bCs/>
          <w:sz w:val="22"/>
          <w:szCs w:val="22"/>
        </w:rPr>
      </w:pPr>
    </w:p>
    <w:p w14:paraId="46499B88" w14:textId="4C997F96" w:rsidR="00E91D60" w:rsidRPr="008178A7" w:rsidRDefault="00B75295" w:rsidP="2C6A2533">
      <w:pPr>
        <w:rPr>
          <w:rFonts w:eastAsia="Arial" w:cs="Arial"/>
          <w:b/>
          <w:bCs/>
          <w:sz w:val="22"/>
          <w:szCs w:val="22"/>
        </w:rPr>
      </w:pPr>
      <w:r w:rsidRPr="2C6A2533">
        <w:rPr>
          <w:rFonts w:eastAsia="Arial" w:cs="Arial"/>
          <w:b/>
          <w:bCs/>
          <w:sz w:val="22"/>
          <w:szCs w:val="22"/>
        </w:rPr>
        <w:t>Yes</w:t>
      </w:r>
    </w:p>
    <w:p w14:paraId="10E07BF0" w14:textId="77777777" w:rsidR="00E91D60" w:rsidRPr="008178A7" w:rsidRDefault="00E91D60" w:rsidP="2C6A2533">
      <w:pPr>
        <w:rPr>
          <w:rFonts w:eastAsia="Arial" w:cs="Arial"/>
          <w:sz w:val="22"/>
          <w:szCs w:val="22"/>
        </w:rPr>
      </w:pPr>
    </w:p>
    <w:p w14:paraId="091D9096" w14:textId="4618AF00" w:rsidR="44E548CA" w:rsidRDefault="44E548CA" w:rsidP="756D7D8D">
      <w:pPr>
        <w:jc w:val="both"/>
        <w:rPr>
          <w:rFonts w:eastAsia="Arial" w:cs="Arial"/>
          <w:b/>
          <w:bCs/>
          <w:color w:val="000000" w:themeColor="text1"/>
          <w:szCs w:val="24"/>
        </w:rPr>
      </w:pPr>
      <w:r w:rsidRPr="756D7D8D">
        <w:rPr>
          <w:rFonts w:eastAsia="Arial" w:cs="Arial"/>
          <w:b/>
          <w:bCs/>
          <w:color w:val="000000" w:themeColor="text1"/>
          <w:szCs w:val="24"/>
        </w:rPr>
        <w:t xml:space="preserve">Financial Factors: </w:t>
      </w:r>
    </w:p>
    <w:p w14:paraId="2E76C7F4" w14:textId="60642C23" w:rsidR="0085202F" w:rsidRPr="0085202F" w:rsidRDefault="0085202F" w:rsidP="0085202F">
      <w:pPr>
        <w:pStyle w:val="ListParagraph"/>
        <w:numPr>
          <w:ilvl w:val="0"/>
          <w:numId w:val="57"/>
        </w:numPr>
        <w:jc w:val="both"/>
        <w:rPr>
          <w:rFonts w:eastAsia="Arial" w:cs="Arial"/>
          <w:color w:val="000000" w:themeColor="text1"/>
          <w:sz w:val="22"/>
          <w:szCs w:val="22"/>
        </w:rPr>
      </w:pPr>
      <w:r>
        <w:rPr>
          <w:rFonts w:eastAsia="Arial" w:cs="Arial"/>
          <w:color w:val="000000" w:themeColor="text1"/>
          <w:sz w:val="22"/>
          <w:szCs w:val="22"/>
        </w:rPr>
        <w:t>As this is an annual plan budgets have been secured for the financial year.</w:t>
      </w:r>
    </w:p>
    <w:p w14:paraId="1DAD8E17" w14:textId="0E994B8D" w:rsidR="44E548CA" w:rsidRDefault="44E548CA" w:rsidP="756D7D8D">
      <w:pPr>
        <w:jc w:val="both"/>
        <w:rPr>
          <w:rFonts w:eastAsia="Arial" w:cs="Arial"/>
          <w:color w:val="000000" w:themeColor="text1"/>
          <w:szCs w:val="24"/>
        </w:rPr>
      </w:pPr>
      <w:r w:rsidRPr="756D7D8D">
        <w:rPr>
          <w:rFonts w:eastAsia="Arial" w:cs="Arial"/>
          <w:b/>
          <w:bCs/>
          <w:color w:val="000000" w:themeColor="text1"/>
          <w:szCs w:val="24"/>
        </w:rPr>
        <w:t>Other Factors:</w:t>
      </w:r>
      <w:r w:rsidRPr="756D7D8D">
        <w:rPr>
          <w:rFonts w:eastAsia="Arial" w:cs="Arial"/>
          <w:color w:val="000000" w:themeColor="text1"/>
          <w:szCs w:val="24"/>
        </w:rPr>
        <w:t xml:space="preserve"> </w:t>
      </w:r>
    </w:p>
    <w:p w14:paraId="400459D0" w14:textId="7A19D1AE" w:rsidR="44E548CA" w:rsidRDefault="44E548CA" w:rsidP="00DE3A6F">
      <w:pPr>
        <w:pStyle w:val="ListParagraph"/>
        <w:numPr>
          <w:ilvl w:val="0"/>
          <w:numId w:val="47"/>
        </w:numPr>
        <w:jc w:val="both"/>
        <w:rPr>
          <w:rFonts w:eastAsia="Arial" w:cs="Arial"/>
          <w:color w:val="000000" w:themeColor="text1"/>
          <w:szCs w:val="24"/>
        </w:rPr>
      </w:pPr>
      <w:r w:rsidRPr="756D7D8D">
        <w:rPr>
          <w:rFonts w:eastAsia="Arial" w:cs="Arial"/>
          <w:color w:val="000000" w:themeColor="text1"/>
          <w:szCs w:val="24"/>
        </w:rPr>
        <w:t xml:space="preserve">The ability of </w:t>
      </w:r>
      <w:r w:rsidR="007537F9">
        <w:rPr>
          <w:rFonts w:eastAsia="Arial" w:cs="Arial"/>
          <w:color w:val="000000" w:themeColor="text1"/>
          <w:szCs w:val="24"/>
        </w:rPr>
        <w:t>key partners</w:t>
      </w:r>
      <w:r w:rsidRPr="756D7D8D">
        <w:rPr>
          <w:rFonts w:eastAsia="Arial" w:cs="Arial"/>
          <w:color w:val="000000" w:themeColor="text1"/>
          <w:szCs w:val="24"/>
        </w:rPr>
        <w:t xml:space="preserve"> to secure additional funding/revenue to sustain operations.</w:t>
      </w:r>
    </w:p>
    <w:p w14:paraId="6244C18C" w14:textId="556CB101" w:rsidR="44E548CA" w:rsidRDefault="44E548CA" w:rsidP="00DE3A6F">
      <w:pPr>
        <w:pStyle w:val="ListParagraph"/>
        <w:numPr>
          <w:ilvl w:val="0"/>
          <w:numId w:val="47"/>
        </w:numPr>
        <w:jc w:val="both"/>
        <w:rPr>
          <w:rFonts w:eastAsia="Arial" w:cs="Arial"/>
          <w:color w:val="000000" w:themeColor="text1"/>
          <w:szCs w:val="24"/>
        </w:rPr>
      </w:pPr>
      <w:r w:rsidRPr="756D7D8D">
        <w:rPr>
          <w:rFonts w:eastAsia="Arial" w:cs="Arial"/>
          <w:color w:val="000000" w:themeColor="text1"/>
          <w:szCs w:val="24"/>
        </w:rPr>
        <w:t>The role of local councils and governing bodies in resourcing disability sport.</w:t>
      </w:r>
    </w:p>
    <w:p w14:paraId="533C28E2" w14:textId="30279697" w:rsidR="44E548CA" w:rsidRDefault="44E548CA" w:rsidP="00DE3A6F">
      <w:pPr>
        <w:pStyle w:val="ListParagraph"/>
        <w:numPr>
          <w:ilvl w:val="0"/>
          <w:numId w:val="47"/>
        </w:numPr>
        <w:jc w:val="both"/>
        <w:rPr>
          <w:rFonts w:eastAsia="Arial" w:cs="Arial"/>
          <w:color w:val="000000" w:themeColor="text1"/>
          <w:szCs w:val="24"/>
        </w:rPr>
      </w:pPr>
      <w:r w:rsidRPr="756D7D8D">
        <w:rPr>
          <w:rFonts w:eastAsia="Arial" w:cs="Arial"/>
          <w:color w:val="000000" w:themeColor="text1"/>
          <w:szCs w:val="24"/>
        </w:rPr>
        <w:t>The ability to attract and retain disabled participants in the programme.</w:t>
      </w:r>
    </w:p>
    <w:p w14:paraId="56FC0765" w14:textId="4B00EDB6" w:rsidR="44E548CA" w:rsidRDefault="44E548CA" w:rsidP="00DE3A6F">
      <w:pPr>
        <w:pStyle w:val="ListParagraph"/>
        <w:numPr>
          <w:ilvl w:val="0"/>
          <w:numId w:val="47"/>
        </w:numPr>
        <w:jc w:val="both"/>
        <w:rPr>
          <w:rFonts w:eastAsia="Arial" w:cs="Arial"/>
          <w:szCs w:val="24"/>
        </w:rPr>
      </w:pPr>
      <w:r w:rsidRPr="756D7D8D">
        <w:rPr>
          <w:rFonts w:eastAsia="Arial" w:cs="Arial"/>
          <w:color w:val="000000" w:themeColor="text1"/>
          <w:szCs w:val="24"/>
        </w:rPr>
        <w:t>External pressures such as cost-of-living increases and potential public health crises (e.g., pandemics).</w:t>
      </w:r>
    </w:p>
    <w:p w14:paraId="5A6FA103" w14:textId="3B4A30DF" w:rsidR="187107F1" w:rsidRPr="008178A7" w:rsidRDefault="187107F1" w:rsidP="756D7D8D">
      <w:pPr>
        <w:jc w:val="both"/>
        <w:rPr>
          <w:rFonts w:eastAsia="Arial" w:cs="Arial"/>
          <w:szCs w:val="24"/>
        </w:rPr>
      </w:pPr>
    </w:p>
    <w:p w14:paraId="6299C4C9" w14:textId="77777777" w:rsidR="00E91D60" w:rsidRPr="008178A7" w:rsidRDefault="00E91D60" w:rsidP="2C6A2533">
      <w:pPr>
        <w:jc w:val="both"/>
        <w:rPr>
          <w:rFonts w:eastAsia="Arial" w:cs="Arial"/>
          <w:b/>
          <w:bCs/>
          <w:sz w:val="22"/>
          <w:szCs w:val="22"/>
        </w:rPr>
      </w:pPr>
    </w:p>
    <w:p w14:paraId="401F4177" w14:textId="77777777" w:rsidR="00E91D60" w:rsidRPr="008178A7" w:rsidRDefault="00E91D60" w:rsidP="2C6A2533">
      <w:pPr>
        <w:rPr>
          <w:rFonts w:eastAsia="Arial" w:cs="Arial"/>
          <w:b/>
          <w:bCs/>
          <w:color w:val="2F5496" w:themeColor="accent1" w:themeShade="BF"/>
          <w:sz w:val="22"/>
          <w:szCs w:val="22"/>
        </w:rPr>
      </w:pPr>
      <w:r w:rsidRPr="2C6A2533">
        <w:rPr>
          <w:rFonts w:eastAsia="Arial" w:cs="Arial"/>
          <w:b/>
          <w:bCs/>
          <w:color w:val="2F5496" w:themeColor="accent1" w:themeShade="BF"/>
          <w:sz w:val="22"/>
          <w:szCs w:val="22"/>
        </w:rPr>
        <w:t>Main stakeholders affected</w:t>
      </w:r>
    </w:p>
    <w:p w14:paraId="0A1F4208" w14:textId="77777777" w:rsidR="00E91D60" w:rsidRPr="008178A7" w:rsidRDefault="00E91D60" w:rsidP="2C6A2533">
      <w:pPr>
        <w:rPr>
          <w:rFonts w:eastAsia="Arial" w:cs="Arial"/>
          <w:b/>
          <w:bCs/>
          <w:sz w:val="22"/>
          <w:szCs w:val="22"/>
        </w:rPr>
      </w:pPr>
    </w:p>
    <w:p w14:paraId="462323A8" w14:textId="39559AA6" w:rsidR="00E91D60" w:rsidRPr="008178A7" w:rsidRDefault="00E91D60" w:rsidP="2C6A2533">
      <w:pPr>
        <w:rPr>
          <w:rFonts w:eastAsia="Arial" w:cs="Arial"/>
          <w:sz w:val="22"/>
          <w:szCs w:val="22"/>
        </w:rPr>
      </w:pPr>
      <w:r w:rsidRPr="2C6A2533">
        <w:rPr>
          <w:rFonts w:eastAsia="Arial" w:cs="Arial"/>
          <w:sz w:val="22"/>
          <w:szCs w:val="22"/>
        </w:rPr>
        <w:t>Who are the internal and external stakeholders (actual or potential) that the policy will impact upon?</w:t>
      </w:r>
      <w:r w:rsidR="007067B2" w:rsidRPr="2C6A2533">
        <w:rPr>
          <w:rFonts w:eastAsia="Arial" w:cs="Arial"/>
          <w:sz w:val="22"/>
          <w:szCs w:val="22"/>
        </w:rPr>
        <w:t xml:space="preserve"> (please delete as appropriate)</w:t>
      </w:r>
    </w:p>
    <w:p w14:paraId="16835783" w14:textId="77777777" w:rsidR="00B75295" w:rsidRPr="008178A7" w:rsidRDefault="00B75295" w:rsidP="2C6A2533">
      <w:pPr>
        <w:rPr>
          <w:rFonts w:eastAsia="Arial" w:cs="Arial"/>
          <w:sz w:val="22"/>
          <w:szCs w:val="22"/>
        </w:rPr>
      </w:pPr>
    </w:p>
    <w:p w14:paraId="5FAC0D13" w14:textId="46CA7CC1" w:rsidR="1F803277" w:rsidRDefault="1F803277" w:rsidP="756D7D8D">
      <w:pPr>
        <w:jc w:val="both"/>
        <w:rPr>
          <w:rFonts w:eastAsia="Arial" w:cs="Arial"/>
          <w:b/>
          <w:bCs/>
          <w:szCs w:val="24"/>
        </w:rPr>
      </w:pPr>
      <w:r w:rsidRPr="756D7D8D">
        <w:rPr>
          <w:rFonts w:ascii="Calibri" w:eastAsia="Calibri" w:hAnsi="Calibri" w:cs="Calibri"/>
          <w:b/>
          <w:bCs/>
          <w:color w:val="000000" w:themeColor="text1"/>
          <w:szCs w:val="24"/>
        </w:rPr>
        <w:t>S</w:t>
      </w:r>
      <w:r w:rsidRPr="756D7D8D">
        <w:rPr>
          <w:rFonts w:eastAsia="Arial" w:cs="Arial"/>
          <w:b/>
          <w:bCs/>
          <w:color w:val="000000" w:themeColor="text1"/>
          <w:szCs w:val="24"/>
        </w:rPr>
        <w:t>taff:</w:t>
      </w:r>
      <w:r w:rsidRPr="756D7D8D">
        <w:rPr>
          <w:rFonts w:eastAsia="Arial" w:cs="Arial"/>
          <w:color w:val="000000" w:themeColor="text1"/>
          <w:szCs w:val="24"/>
        </w:rPr>
        <w:t xml:space="preserve"> </w:t>
      </w:r>
    </w:p>
    <w:p w14:paraId="1DA2F8A2" w14:textId="49754D13" w:rsidR="1F803277" w:rsidRDefault="1F803277" w:rsidP="00DE3A6F">
      <w:pPr>
        <w:pStyle w:val="ListParagraph"/>
        <w:numPr>
          <w:ilvl w:val="0"/>
          <w:numId w:val="56"/>
        </w:numPr>
        <w:rPr>
          <w:rFonts w:eastAsia="Arial" w:cs="Arial"/>
          <w:color w:val="000000" w:themeColor="text1"/>
          <w:szCs w:val="24"/>
        </w:rPr>
      </w:pPr>
      <w:r w:rsidRPr="756D7D8D">
        <w:rPr>
          <w:rFonts w:eastAsia="Arial" w:cs="Arial"/>
          <w:b/>
          <w:bCs/>
          <w:color w:val="000000" w:themeColor="text1"/>
          <w:szCs w:val="24"/>
        </w:rPr>
        <w:t>Internal:</w:t>
      </w:r>
      <w:r w:rsidRPr="756D7D8D">
        <w:rPr>
          <w:rFonts w:eastAsia="Arial" w:cs="Arial"/>
          <w:color w:val="000000" w:themeColor="text1"/>
          <w:szCs w:val="24"/>
        </w:rPr>
        <w:t xml:space="preserve"> Sport NI staff</w:t>
      </w:r>
      <w:r w:rsidR="002D64F4">
        <w:rPr>
          <w:rFonts w:eastAsia="Arial" w:cs="Arial"/>
          <w:color w:val="000000" w:themeColor="text1"/>
          <w:szCs w:val="24"/>
        </w:rPr>
        <w:t>, board and DFC.</w:t>
      </w:r>
    </w:p>
    <w:p w14:paraId="0E0F3711" w14:textId="1EBC2C0D" w:rsidR="1F803277" w:rsidRDefault="1F803277" w:rsidP="00DE3A6F">
      <w:pPr>
        <w:pStyle w:val="ListParagraph"/>
        <w:numPr>
          <w:ilvl w:val="0"/>
          <w:numId w:val="56"/>
        </w:numPr>
        <w:rPr>
          <w:rFonts w:eastAsia="Arial" w:cs="Arial"/>
          <w:color w:val="000000" w:themeColor="text1"/>
          <w:szCs w:val="24"/>
        </w:rPr>
      </w:pPr>
      <w:r w:rsidRPr="756D7D8D">
        <w:rPr>
          <w:rFonts w:eastAsia="Arial" w:cs="Arial"/>
          <w:b/>
          <w:bCs/>
          <w:color w:val="000000" w:themeColor="text1"/>
          <w:szCs w:val="24"/>
        </w:rPr>
        <w:t>External:</w:t>
      </w:r>
      <w:r w:rsidRPr="756D7D8D">
        <w:rPr>
          <w:rFonts w:eastAsia="Arial" w:cs="Arial"/>
          <w:color w:val="000000" w:themeColor="text1"/>
          <w:szCs w:val="24"/>
        </w:rPr>
        <w:t xml:space="preserve"> Disability Sport NI staff, </w:t>
      </w:r>
      <w:r w:rsidR="0085202F">
        <w:rPr>
          <w:rFonts w:eastAsia="Arial" w:cs="Arial"/>
          <w:color w:val="000000" w:themeColor="text1"/>
          <w:szCs w:val="24"/>
        </w:rPr>
        <w:t xml:space="preserve">Special Olympics, </w:t>
      </w:r>
      <w:r w:rsidRPr="756D7D8D">
        <w:rPr>
          <w:rFonts w:eastAsia="Arial" w:cs="Arial"/>
          <w:color w:val="000000" w:themeColor="text1"/>
          <w:szCs w:val="24"/>
        </w:rPr>
        <w:t>volunteers, and club</w:t>
      </w:r>
      <w:r w:rsidR="0085202F">
        <w:rPr>
          <w:rFonts w:eastAsia="Arial" w:cs="Arial"/>
          <w:color w:val="000000" w:themeColor="text1"/>
          <w:szCs w:val="24"/>
        </w:rPr>
        <w:t xml:space="preserve"> </w:t>
      </w:r>
      <w:r w:rsidRPr="756D7D8D">
        <w:rPr>
          <w:rFonts w:eastAsia="Arial" w:cs="Arial"/>
          <w:color w:val="000000" w:themeColor="text1"/>
          <w:szCs w:val="24"/>
        </w:rPr>
        <w:t>representatives</w:t>
      </w:r>
      <w:r w:rsidR="0085202F">
        <w:rPr>
          <w:rFonts w:eastAsia="Arial" w:cs="Arial"/>
          <w:color w:val="000000" w:themeColor="text1"/>
          <w:szCs w:val="24"/>
        </w:rPr>
        <w:t xml:space="preserve"> and the public.</w:t>
      </w:r>
      <w:r w:rsidR="002D64F4">
        <w:rPr>
          <w:rFonts w:eastAsia="Arial" w:cs="Arial"/>
          <w:color w:val="000000" w:themeColor="text1"/>
          <w:szCs w:val="24"/>
        </w:rPr>
        <w:t xml:space="preserve"> </w:t>
      </w:r>
    </w:p>
    <w:p w14:paraId="5F269A37" w14:textId="7D789BF4" w:rsidR="2C6A2533" w:rsidRDefault="2C6A2533" w:rsidP="756D7D8D">
      <w:pPr>
        <w:rPr>
          <w:rFonts w:eastAsia="Arial" w:cs="Arial"/>
          <w:b/>
          <w:bCs/>
          <w:color w:val="000000" w:themeColor="text1"/>
          <w:szCs w:val="24"/>
        </w:rPr>
      </w:pPr>
    </w:p>
    <w:p w14:paraId="11B4A687" w14:textId="2CE185BC" w:rsidR="1F803277" w:rsidRDefault="1F803277" w:rsidP="756D7D8D">
      <w:pPr>
        <w:rPr>
          <w:rFonts w:eastAsia="Arial" w:cs="Arial"/>
          <w:color w:val="000000" w:themeColor="text1"/>
          <w:szCs w:val="24"/>
        </w:rPr>
      </w:pPr>
      <w:r w:rsidRPr="756D7D8D">
        <w:rPr>
          <w:rFonts w:eastAsia="Arial" w:cs="Arial"/>
          <w:b/>
          <w:bCs/>
          <w:color w:val="000000" w:themeColor="text1"/>
          <w:szCs w:val="24"/>
        </w:rPr>
        <w:t>Service Users:</w:t>
      </w:r>
      <w:r w:rsidRPr="756D7D8D">
        <w:rPr>
          <w:rFonts w:eastAsia="Arial" w:cs="Arial"/>
          <w:color w:val="000000" w:themeColor="text1"/>
          <w:szCs w:val="24"/>
        </w:rPr>
        <w:t xml:space="preserve"> </w:t>
      </w:r>
    </w:p>
    <w:p w14:paraId="022BB156" w14:textId="74EA563E" w:rsidR="1F803277" w:rsidRDefault="0085202F" w:rsidP="00DE3A6F">
      <w:pPr>
        <w:pStyle w:val="ListParagraph"/>
        <w:numPr>
          <w:ilvl w:val="0"/>
          <w:numId w:val="56"/>
        </w:numPr>
        <w:rPr>
          <w:rFonts w:eastAsia="Arial" w:cs="Arial"/>
          <w:color w:val="000000" w:themeColor="text1"/>
          <w:szCs w:val="24"/>
        </w:rPr>
      </w:pPr>
      <w:r>
        <w:rPr>
          <w:rFonts w:eastAsia="Arial" w:cs="Arial"/>
          <w:color w:val="000000" w:themeColor="text1"/>
          <w:szCs w:val="24"/>
        </w:rPr>
        <w:t>Disabled people</w:t>
      </w:r>
      <w:r w:rsidR="1F803277" w:rsidRPr="756D7D8D">
        <w:rPr>
          <w:rFonts w:eastAsia="Arial" w:cs="Arial"/>
          <w:color w:val="000000" w:themeColor="text1"/>
          <w:szCs w:val="24"/>
        </w:rPr>
        <w:t xml:space="preserve"> participating in sport and physical activity</w:t>
      </w:r>
      <w:r>
        <w:rPr>
          <w:rFonts w:eastAsia="Arial" w:cs="Arial"/>
          <w:color w:val="000000" w:themeColor="text1"/>
          <w:szCs w:val="24"/>
        </w:rPr>
        <w:t xml:space="preserve"> or represented in workforce and positions of public life and those not yet.</w:t>
      </w:r>
    </w:p>
    <w:p w14:paraId="419AB9E0" w14:textId="6A0A6B46" w:rsidR="1F803277" w:rsidRDefault="1F803277" w:rsidP="756D7D8D">
      <w:pPr>
        <w:rPr>
          <w:rFonts w:eastAsia="Arial" w:cs="Arial"/>
          <w:color w:val="000000" w:themeColor="text1"/>
          <w:szCs w:val="24"/>
        </w:rPr>
      </w:pPr>
      <w:r w:rsidRPr="756D7D8D">
        <w:rPr>
          <w:rFonts w:eastAsia="Arial" w:cs="Arial"/>
          <w:b/>
          <w:bCs/>
          <w:color w:val="000000" w:themeColor="text1"/>
          <w:szCs w:val="24"/>
        </w:rPr>
        <w:t>Public Sector Organisations:</w:t>
      </w:r>
      <w:r w:rsidRPr="756D7D8D">
        <w:rPr>
          <w:rFonts w:eastAsia="Arial" w:cs="Arial"/>
          <w:color w:val="000000" w:themeColor="text1"/>
          <w:szCs w:val="24"/>
        </w:rPr>
        <w:t xml:space="preserve"> </w:t>
      </w:r>
    </w:p>
    <w:p w14:paraId="4D0B55F8" w14:textId="7E84F729" w:rsidR="1F803277" w:rsidRDefault="1F803277" w:rsidP="00DE3A6F">
      <w:pPr>
        <w:pStyle w:val="ListParagraph"/>
        <w:numPr>
          <w:ilvl w:val="0"/>
          <w:numId w:val="56"/>
        </w:numPr>
        <w:rPr>
          <w:rFonts w:eastAsia="Arial" w:cs="Arial"/>
          <w:color w:val="000000" w:themeColor="text1"/>
          <w:szCs w:val="24"/>
        </w:rPr>
      </w:pPr>
      <w:r w:rsidRPr="756D7D8D">
        <w:rPr>
          <w:rFonts w:eastAsia="Arial" w:cs="Arial"/>
          <w:color w:val="000000" w:themeColor="text1"/>
          <w:szCs w:val="24"/>
        </w:rPr>
        <w:t>Department for Communities (</w:t>
      </w:r>
      <w:r w:rsidR="0085202F">
        <w:rPr>
          <w:rFonts w:eastAsia="Arial" w:cs="Arial"/>
          <w:color w:val="000000" w:themeColor="text1"/>
          <w:szCs w:val="24"/>
        </w:rPr>
        <w:t xml:space="preserve">elements of </w:t>
      </w:r>
      <w:r w:rsidRPr="756D7D8D">
        <w:rPr>
          <w:rFonts w:eastAsia="Arial" w:cs="Arial"/>
          <w:color w:val="000000" w:themeColor="text1"/>
          <w:szCs w:val="24"/>
        </w:rPr>
        <w:t>funding and policy oversight)</w:t>
      </w:r>
    </w:p>
    <w:p w14:paraId="78928604" w14:textId="6ED3F4B7" w:rsidR="1F803277" w:rsidRDefault="1F803277" w:rsidP="756D7D8D">
      <w:pPr>
        <w:rPr>
          <w:rFonts w:eastAsia="Arial" w:cs="Arial"/>
          <w:color w:val="000000" w:themeColor="text1"/>
          <w:szCs w:val="24"/>
        </w:rPr>
      </w:pPr>
      <w:r w:rsidRPr="756D7D8D">
        <w:rPr>
          <w:rFonts w:eastAsia="Arial" w:cs="Arial"/>
          <w:b/>
          <w:bCs/>
          <w:color w:val="000000" w:themeColor="text1"/>
          <w:szCs w:val="24"/>
        </w:rPr>
        <w:t>Voluntary &amp; Community Sector:</w:t>
      </w:r>
      <w:r w:rsidRPr="756D7D8D">
        <w:rPr>
          <w:rFonts w:eastAsia="Arial" w:cs="Arial"/>
          <w:color w:val="000000" w:themeColor="text1"/>
          <w:szCs w:val="24"/>
        </w:rPr>
        <w:t xml:space="preserve"> </w:t>
      </w:r>
    </w:p>
    <w:p w14:paraId="55F9B7CA" w14:textId="225E3AE8" w:rsidR="1F803277" w:rsidRDefault="1F803277" w:rsidP="00DE3A6F">
      <w:pPr>
        <w:pStyle w:val="ListParagraph"/>
        <w:numPr>
          <w:ilvl w:val="0"/>
          <w:numId w:val="56"/>
        </w:numPr>
        <w:rPr>
          <w:rFonts w:eastAsia="Arial" w:cs="Arial"/>
          <w:color w:val="000000" w:themeColor="text1"/>
          <w:szCs w:val="24"/>
        </w:rPr>
      </w:pPr>
      <w:r w:rsidRPr="756D7D8D">
        <w:rPr>
          <w:rFonts w:eastAsia="Arial" w:cs="Arial"/>
          <w:color w:val="000000" w:themeColor="text1"/>
          <w:szCs w:val="24"/>
        </w:rPr>
        <w:t>Disability Sport NI</w:t>
      </w:r>
    </w:p>
    <w:p w14:paraId="10780586" w14:textId="1B7D506C" w:rsidR="0085202F" w:rsidRDefault="0085202F" w:rsidP="00DE3A6F">
      <w:pPr>
        <w:pStyle w:val="ListParagraph"/>
        <w:numPr>
          <w:ilvl w:val="0"/>
          <w:numId w:val="56"/>
        </w:numPr>
        <w:rPr>
          <w:rFonts w:eastAsia="Arial" w:cs="Arial"/>
          <w:color w:val="000000" w:themeColor="text1"/>
          <w:szCs w:val="24"/>
        </w:rPr>
      </w:pPr>
      <w:r>
        <w:rPr>
          <w:rFonts w:eastAsia="Arial" w:cs="Arial"/>
          <w:color w:val="000000" w:themeColor="text1"/>
          <w:szCs w:val="24"/>
        </w:rPr>
        <w:t>Special Olympics</w:t>
      </w:r>
    </w:p>
    <w:p w14:paraId="54BA9552" w14:textId="3F3248D6" w:rsidR="1F803277" w:rsidRDefault="1F803277" w:rsidP="00DE3A6F">
      <w:pPr>
        <w:pStyle w:val="ListParagraph"/>
        <w:numPr>
          <w:ilvl w:val="0"/>
          <w:numId w:val="56"/>
        </w:numPr>
        <w:rPr>
          <w:rFonts w:eastAsia="Arial" w:cs="Arial"/>
          <w:color w:val="000000" w:themeColor="text1"/>
          <w:szCs w:val="24"/>
        </w:rPr>
      </w:pPr>
      <w:r w:rsidRPr="756D7D8D">
        <w:rPr>
          <w:rFonts w:eastAsia="Arial" w:cs="Arial"/>
          <w:color w:val="000000" w:themeColor="text1"/>
          <w:szCs w:val="24"/>
        </w:rPr>
        <w:lastRenderedPageBreak/>
        <w:t>Mainstream and disability sports clubs</w:t>
      </w:r>
    </w:p>
    <w:p w14:paraId="0C3E86C9" w14:textId="587E0DDA" w:rsidR="1F803277" w:rsidRDefault="1F803277" w:rsidP="00DE3A6F">
      <w:pPr>
        <w:pStyle w:val="ListParagraph"/>
        <w:numPr>
          <w:ilvl w:val="0"/>
          <w:numId w:val="56"/>
        </w:numPr>
        <w:rPr>
          <w:rFonts w:eastAsia="Arial" w:cs="Arial"/>
          <w:color w:val="000000" w:themeColor="text1"/>
          <w:szCs w:val="24"/>
        </w:rPr>
      </w:pPr>
      <w:r w:rsidRPr="756D7D8D">
        <w:rPr>
          <w:rFonts w:eastAsia="Arial" w:cs="Arial"/>
          <w:color w:val="000000" w:themeColor="text1"/>
          <w:szCs w:val="24"/>
        </w:rPr>
        <w:t>Schools and educational institutions</w:t>
      </w:r>
    </w:p>
    <w:p w14:paraId="58D7AAA9" w14:textId="2E627F17" w:rsidR="1F803277" w:rsidRDefault="1F803277" w:rsidP="756D7D8D">
      <w:pPr>
        <w:rPr>
          <w:rFonts w:eastAsia="Arial" w:cs="Arial"/>
          <w:color w:val="000000" w:themeColor="text1"/>
          <w:szCs w:val="24"/>
        </w:rPr>
      </w:pPr>
      <w:r w:rsidRPr="756D7D8D">
        <w:rPr>
          <w:rFonts w:eastAsia="Arial" w:cs="Arial"/>
          <w:b/>
          <w:bCs/>
          <w:color w:val="000000" w:themeColor="text1"/>
          <w:szCs w:val="24"/>
        </w:rPr>
        <w:t>Other Stakeholders:</w:t>
      </w:r>
      <w:r w:rsidRPr="756D7D8D">
        <w:rPr>
          <w:rFonts w:eastAsia="Arial" w:cs="Arial"/>
          <w:color w:val="000000" w:themeColor="text1"/>
          <w:szCs w:val="24"/>
        </w:rPr>
        <w:t xml:space="preserve"> </w:t>
      </w:r>
    </w:p>
    <w:p w14:paraId="623411CF" w14:textId="5E3094FA" w:rsidR="1F803277" w:rsidRDefault="1F803277" w:rsidP="00DE3A6F">
      <w:pPr>
        <w:pStyle w:val="ListParagraph"/>
        <w:numPr>
          <w:ilvl w:val="0"/>
          <w:numId w:val="56"/>
        </w:numPr>
        <w:rPr>
          <w:rFonts w:eastAsia="Arial" w:cs="Arial"/>
          <w:b/>
          <w:bCs/>
          <w:color w:val="000000" w:themeColor="text1"/>
          <w:szCs w:val="24"/>
        </w:rPr>
      </w:pPr>
      <w:r w:rsidRPr="756D7D8D">
        <w:rPr>
          <w:rFonts w:eastAsia="Arial" w:cs="Arial"/>
          <w:color w:val="000000" w:themeColor="text1"/>
          <w:szCs w:val="24"/>
        </w:rPr>
        <w:t>Parents and carers of participant</w:t>
      </w:r>
      <w:r w:rsidRPr="756D7D8D">
        <w:rPr>
          <w:rFonts w:eastAsia="Arial" w:cs="Arial"/>
          <w:b/>
          <w:bCs/>
          <w:color w:val="000000" w:themeColor="text1"/>
          <w:szCs w:val="24"/>
        </w:rPr>
        <w:t>s</w:t>
      </w:r>
    </w:p>
    <w:p w14:paraId="5D4E093D" w14:textId="66078D25" w:rsidR="2C6A2533" w:rsidRDefault="2C6A2533" w:rsidP="756D7D8D">
      <w:pPr>
        <w:pStyle w:val="ListParagraph"/>
        <w:jc w:val="both"/>
        <w:rPr>
          <w:rFonts w:eastAsia="Arial" w:cs="Arial"/>
          <w:b/>
          <w:bCs/>
          <w:szCs w:val="24"/>
        </w:rPr>
      </w:pPr>
    </w:p>
    <w:p w14:paraId="0E8BD20E" w14:textId="77777777" w:rsidR="00E91D60" w:rsidRPr="000557CD" w:rsidRDefault="00E91D60" w:rsidP="756D7D8D">
      <w:pPr>
        <w:ind w:left="1167"/>
        <w:jc w:val="both"/>
        <w:rPr>
          <w:rFonts w:eastAsia="Arial" w:cs="Arial"/>
          <w:b/>
          <w:bCs/>
          <w:szCs w:val="24"/>
        </w:rPr>
      </w:pPr>
    </w:p>
    <w:p w14:paraId="25061045" w14:textId="372BF227" w:rsidR="00E91D60" w:rsidRPr="008178A7" w:rsidRDefault="00E91D60" w:rsidP="2C6A2533">
      <w:pPr>
        <w:ind w:left="1167"/>
        <w:rPr>
          <w:rFonts w:eastAsia="Arial" w:cs="Arial"/>
          <w:sz w:val="22"/>
          <w:szCs w:val="22"/>
        </w:rPr>
      </w:pPr>
    </w:p>
    <w:p w14:paraId="0AA28137" w14:textId="28E407A1" w:rsidR="00E91D60" w:rsidRPr="008178A7" w:rsidRDefault="00E91D60" w:rsidP="2C6A2533">
      <w:pPr>
        <w:rPr>
          <w:rFonts w:eastAsia="Arial" w:cs="Arial"/>
          <w:color w:val="2F5496" w:themeColor="accent1" w:themeShade="BF"/>
          <w:sz w:val="22"/>
          <w:szCs w:val="22"/>
        </w:rPr>
      </w:pPr>
      <w:r w:rsidRPr="2C6A2533">
        <w:rPr>
          <w:rFonts w:eastAsia="Arial" w:cs="Arial"/>
          <w:color w:val="2F5496" w:themeColor="accent1" w:themeShade="BF"/>
          <w:sz w:val="22"/>
          <w:szCs w:val="22"/>
        </w:rPr>
        <w:t>Other policies with a bearing on this policy</w:t>
      </w:r>
    </w:p>
    <w:p w14:paraId="15B78804" w14:textId="122667F0" w:rsidR="00E91D60" w:rsidRPr="008178A7" w:rsidRDefault="5ABF3348" w:rsidP="2C6A2533">
      <w:r w:rsidRPr="2C6A2533">
        <w:rPr>
          <w:rFonts w:ascii="Calibri" w:eastAsia="Calibri" w:hAnsi="Calibri" w:cs="Calibri"/>
          <w:color w:val="000000" w:themeColor="text1"/>
          <w:szCs w:val="24"/>
        </w:rPr>
        <w:t xml:space="preserve">This investment aligns with key national and regional policies, including: </w:t>
      </w:r>
    </w:p>
    <w:p w14:paraId="4313E857" w14:textId="1E72E0C6" w:rsidR="00E91D60" w:rsidRPr="008178A7" w:rsidRDefault="5ABF3348" w:rsidP="756D7D8D">
      <w:pPr>
        <w:rPr>
          <w:rFonts w:eastAsia="Arial" w:cs="Arial"/>
          <w:color w:val="000000" w:themeColor="text1"/>
          <w:sz w:val="22"/>
          <w:szCs w:val="22"/>
        </w:rPr>
      </w:pPr>
      <w:r w:rsidRPr="756D7D8D">
        <w:rPr>
          <w:rFonts w:eastAsia="Arial" w:cs="Arial"/>
          <w:color w:val="000000" w:themeColor="text1"/>
          <w:sz w:val="22"/>
          <w:szCs w:val="22"/>
        </w:rPr>
        <w:t xml:space="preserve">✔ </w:t>
      </w:r>
      <w:r w:rsidRPr="756D7D8D">
        <w:rPr>
          <w:rFonts w:eastAsia="Arial" w:cs="Arial"/>
          <w:b/>
          <w:bCs/>
          <w:color w:val="000000" w:themeColor="text1"/>
          <w:sz w:val="22"/>
          <w:szCs w:val="22"/>
        </w:rPr>
        <w:t>Sport NI Corporate Plan 2021-2026:</w:t>
      </w:r>
      <w:r w:rsidRPr="756D7D8D">
        <w:rPr>
          <w:rFonts w:eastAsia="Arial" w:cs="Arial"/>
          <w:color w:val="000000" w:themeColor="text1"/>
          <w:sz w:val="22"/>
          <w:szCs w:val="22"/>
        </w:rPr>
        <w:t xml:space="preserve"> </w:t>
      </w:r>
      <w:r w:rsidRPr="756D7D8D">
        <w:rPr>
          <w:rFonts w:eastAsia="Arial" w:cs="Arial"/>
          <w:i/>
          <w:iCs/>
          <w:color w:val="000000" w:themeColor="text1"/>
          <w:sz w:val="22"/>
          <w:szCs w:val="22"/>
        </w:rPr>
        <w:t>Power of Sport</w:t>
      </w:r>
      <w:r w:rsidR="00E91D60">
        <w:br/>
      </w:r>
      <w:r w:rsidRPr="756D7D8D">
        <w:rPr>
          <w:rFonts w:eastAsia="Arial" w:cs="Arial"/>
          <w:color w:val="000000" w:themeColor="text1"/>
          <w:sz w:val="22"/>
          <w:szCs w:val="22"/>
        </w:rPr>
        <w:t xml:space="preserve"> 🔗 </w:t>
      </w:r>
      <w:hyperlink r:id="rId11">
        <w:r w:rsidRPr="756D7D8D">
          <w:rPr>
            <w:rStyle w:val="Hyperlink"/>
            <w:rFonts w:eastAsia="Arial" w:cs="Arial"/>
            <w:sz w:val="22"/>
            <w:szCs w:val="22"/>
          </w:rPr>
          <w:t>Sport NI Corporate Plan</w:t>
        </w:r>
      </w:hyperlink>
      <w:r w:rsidRPr="756D7D8D">
        <w:rPr>
          <w:rFonts w:eastAsia="Arial" w:cs="Arial"/>
          <w:color w:val="000000" w:themeColor="text1"/>
          <w:sz w:val="22"/>
          <w:szCs w:val="22"/>
        </w:rPr>
        <w:t xml:space="preserve"> </w:t>
      </w:r>
    </w:p>
    <w:p w14:paraId="3DC2EB77" w14:textId="5D6DE934" w:rsidR="00E91D60" w:rsidRPr="008178A7" w:rsidRDefault="5ABF3348" w:rsidP="756D7D8D">
      <w:pPr>
        <w:rPr>
          <w:rFonts w:eastAsia="Arial" w:cs="Arial"/>
          <w:color w:val="000000" w:themeColor="text1"/>
          <w:sz w:val="22"/>
          <w:szCs w:val="22"/>
        </w:rPr>
      </w:pPr>
      <w:r w:rsidRPr="756D7D8D">
        <w:rPr>
          <w:rFonts w:eastAsia="Arial" w:cs="Arial"/>
          <w:color w:val="000000" w:themeColor="text1"/>
          <w:sz w:val="22"/>
          <w:szCs w:val="22"/>
        </w:rPr>
        <w:t xml:space="preserve">✔ </w:t>
      </w:r>
      <w:r w:rsidRPr="756D7D8D">
        <w:rPr>
          <w:rFonts w:eastAsia="Arial" w:cs="Arial"/>
          <w:b/>
          <w:bCs/>
          <w:color w:val="000000" w:themeColor="text1"/>
          <w:sz w:val="22"/>
          <w:szCs w:val="22"/>
        </w:rPr>
        <w:t>Equality Impact Assessment (EQIA) for Sport NI Corporate Plan</w:t>
      </w:r>
      <w:r w:rsidR="00E91D60">
        <w:br/>
      </w:r>
      <w:r w:rsidRPr="756D7D8D">
        <w:rPr>
          <w:rFonts w:eastAsia="Arial" w:cs="Arial"/>
          <w:color w:val="000000" w:themeColor="text1"/>
          <w:sz w:val="22"/>
          <w:szCs w:val="22"/>
        </w:rPr>
        <w:t xml:space="preserve"> 🔗 </w:t>
      </w:r>
      <w:hyperlink r:id="rId12">
        <w:r w:rsidRPr="756D7D8D">
          <w:rPr>
            <w:rStyle w:val="Hyperlink"/>
            <w:rFonts w:eastAsia="Arial" w:cs="Arial"/>
            <w:sz w:val="22"/>
            <w:szCs w:val="22"/>
          </w:rPr>
          <w:t>EQIA Report</w:t>
        </w:r>
      </w:hyperlink>
      <w:r w:rsidRPr="756D7D8D">
        <w:rPr>
          <w:rFonts w:eastAsia="Arial" w:cs="Arial"/>
          <w:color w:val="000000" w:themeColor="text1"/>
          <w:sz w:val="22"/>
          <w:szCs w:val="22"/>
        </w:rPr>
        <w:t xml:space="preserve"> </w:t>
      </w:r>
    </w:p>
    <w:p w14:paraId="10A6CC5B" w14:textId="460E2506" w:rsidR="00E91D60" w:rsidRPr="008178A7" w:rsidRDefault="5ABF3348" w:rsidP="756D7D8D">
      <w:pPr>
        <w:rPr>
          <w:rFonts w:eastAsia="Arial" w:cs="Arial"/>
          <w:b/>
          <w:bCs/>
          <w:sz w:val="22"/>
          <w:szCs w:val="22"/>
        </w:rPr>
      </w:pPr>
      <w:r w:rsidRPr="756D7D8D">
        <w:rPr>
          <w:rFonts w:eastAsia="Arial" w:cs="Arial"/>
          <w:color w:val="000000" w:themeColor="text1"/>
          <w:sz w:val="22"/>
          <w:szCs w:val="22"/>
        </w:rPr>
        <w:t xml:space="preserve">✔ </w:t>
      </w:r>
      <w:r w:rsidRPr="756D7D8D">
        <w:rPr>
          <w:rFonts w:eastAsia="Arial" w:cs="Arial"/>
          <w:b/>
          <w:bCs/>
          <w:color w:val="000000" w:themeColor="text1"/>
          <w:sz w:val="22"/>
          <w:szCs w:val="22"/>
        </w:rPr>
        <w:t>Sport and Physical Activity Strategy for Northern Ireland – Active Living</w:t>
      </w:r>
      <w:r w:rsidRPr="756D7D8D">
        <w:rPr>
          <w:rFonts w:eastAsia="Arial" w:cs="Arial"/>
          <w:color w:val="000000" w:themeColor="text1"/>
          <w:sz w:val="22"/>
          <w:szCs w:val="22"/>
        </w:rPr>
        <w:t xml:space="preserve"> </w:t>
      </w:r>
      <w:r w:rsidRPr="756D7D8D">
        <w:rPr>
          <w:rFonts w:eastAsia="Arial" w:cs="Arial"/>
          <w:i/>
          <w:iCs/>
          <w:color w:val="000000" w:themeColor="text1"/>
          <w:sz w:val="22"/>
          <w:szCs w:val="22"/>
        </w:rPr>
        <w:t>(Department for Communities)</w:t>
      </w:r>
      <w:r w:rsidR="00E91D60">
        <w:br/>
      </w:r>
      <w:r w:rsidRPr="756D7D8D">
        <w:rPr>
          <w:rFonts w:eastAsia="Arial" w:cs="Arial"/>
          <w:color w:val="000000" w:themeColor="text1"/>
          <w:sz w:val="22"/>
          <w:szCs w:val="22"/>
        </w:rPr>
        <w:t xml:space="preserve"> 🔗 </w:t>
      </w:r>
      <w:hyperlink r:id="rId13" w:anchor=":~:text=Active%20Living%3A%20No%20Limits%20is%20an%20Action%20Plan,Ireland%20through%20participation%20in%20sport%20and%20active%20recreation.">
        <w:r w:rsidRPr="756D7D8D">
          <w:rPr>
            <w:rFonts w:eastAsia="Arial" w:cs="Arial"/>
            <w:b/>
            <w:bCs/>
            <w:color w:val="0000FF"/>
            <w:sz w:val="22"/>
            <w:szCs w:val="22"/>
            <w:u w:val="single"/>
          </w:rPr>
          <w:t>Active Living | About Us</w:t>
        </w:r>
      </w:hyperlink>
    </w:p>
    <w:p w14:paraId="7A80E921" w14:textId="47FF21CF" w:rsidR="00E91D60" w:rsidRPr="008178A7" w:rsidRDefault="5ABF3348" w:rsidP="756D7D8D">
      <w:pPr>
        <w:rPr>
          <w:rFonts w:eastAsia="Arial" w:cs="Arial"/>
          <w:color w:val="000000" w:themeColor="text1"/>
          <w:sz w:val="22"/>
          <w:szCs w:val="22"/>
        </w:rPr>
      </w:pPr>
      <w:r w:rsidRPr="756D7D8D">
        <w:rPr>
          <w:rFonts w:eastAsia="Arial" w:cs="Arial"/>
          <w:color w:val="000000" w:themeColor="text1"/>
          <w:sz w:val="22"/>
          <w:szCs w:val="22"/>
        </w:rPr>
        <w:t xml:space="preserve">✔ </w:t>
      </w:r>
      <w:r w:rsidRPr="756D7D8D">
        <w:rPr>
          <w:rFonts w:eastAsia="Arial" w:cs="Arial"/>
          <w:b/>
          <w:bCs/>
          <w:color w:val="000000" w:themeColor="text1"/>
          <w:sz w:val="22"/>
          <w:szCs w:val="22"/>
        </w:rPr>
        <w:t>Draft Programme for Government 2024-2027 – ‘Our Plan: Doing What Matters Most’</w:t>
      </w:r>
      <w:r w:rsidRPr="756D7D8D">
        <w:rPr>
          <w:rFonts w:eastAsia="Arial" w:cs="Arial"/>
          <w:color w:val="000000" w:themeColor="text1"/>
          <w:sz w:val="22"/>
          <w:szCs w:val="22"/>
        </w:rPr>
        <w:t xml:space="preserve"> </w:t>
      </w:r>
      <w:r w:rsidRPr="756D7D8D">
        <w:rPr>
          <w:rFonts w:eastAsia="Arial" w:cs="Arial"/>
          <w:i/>
          <w:iCs/>
          <w:color w:val="000000" w:themeColor="text1"/>
          <w:sz w:val="22"/>
          <w:szCs w:val="22"/>
        </w:rPr>
        <w:t>(Northern Ireland Executive)</w:t>
      </w:r>
      <w:r w:rsidR="00E91D60">
        <w:br/>
      </w:r>
      <w:r w:rsidRPr="756D7D8D">
        <w:rPr>
          <w:rFonts w:eastAsia="Arial" w:cs="Arial"/>
          <w:color w:val="000000" w:themeColor="text1"/>
          <w:sz w:val="22"/>
          <w:szCs w:val="22"/>
        </w:rPr>
        <w:t xml:space="preserve"> 🔗 </w:t>
      </w:r>
      <w:r w:rsidRPr="756D7D8D">
        <w:rPr>
          <w:rStyle w:val="Hyperlink"/>
          <w:rFonts w:eastAsia="Arial" w:cs="Arial"/>
          <w:sz w:val="22"/>
          <w:szCs w:val="22"/>
        </w:rPr>
        <w:t>Draft Programme for Government</w:t>
      </w:r>
      <w:r w:rsidRPr="756D7D8D">
        <w:rPr>
          <w:rFonts w:eastAsia="Arial" w:cs="Arial"/>
          <w:color w:val="000000" w:themeColor="text1"/>
          <w:sz w:val="22"/>
          <w:szCs w:val="22"/>
        </w:rPr>
        <w:t xml:space="preserve"> </w:t>
      </w:r>
    </w:p>
    <w:p w14:paraId="16427B7B" w14:textId="402C5721" w:rsidR="00E91D60" w:rsidRPr="008178A7" w:rsidRDefault="5ABF3348" w:rsidP="756D7D8D">
      <w:pPr>
        <w:rPr>
          <w:rFonts w:eastAsia="Arial" w:cs="Arial"/>
          <w:color w:val="000000" w:themeColor="text1"/>
          <w:sz w:val="22"/>
          <w:szCs w:val="22"/>
        </w:rPr>
      </w:pPr>
      <w:r w:rsidRPr="756D7D8D">
        <w:rPr>
          <w:rFonts w:eastAsia="Arial" w:cs="Arial"/>
          <w:color w:val="000000" w:themeColor="text1"/>
          <w:sz w:val="22"/>
          <w:szCs w:val="22"/>
        </w:rPr>
        <w:t xml:space="preserve">✔ </w:t>
      </w:r>
      <w:r w:rsidRPr="756D7D8D">
        <w:rPr>
          <w:rFonts w:eastAsia="Arial" w:cs="Arial"/>
          <w:b/>
          <w:bCs/>
          <w:color w:val="000000" w:themeColor="text1"/>
          <w:sz w:val="22"/>
          <w:szCs w:val="22"/>
        </w:rPr>
        <w:t>‘Active Living: No Limits’ Action Plan</w:t>
      </w:r>
      <w:r w:rsidRPr="756D7D8D">
        <w:rPr>
          <w:rFonts w:eastAsia="Arial" w:cs="Arial"/>
          <w:color w:val="000000" w:themeColor="text1"/>
          <w:sz w:val="22"/>
          <w:szCs w:val="22"/>
        </w:rPr>
        <w:t xml:space="preserve"> </w:t>
      </w:r>
      <w:r w:rsidRPr="756D7D8D">
        <w:rPr>
          <w:rFonts w:eastAsia="Arial" w:cs="Arial"/>
          <w:i/>
          <w:iCs/>
          <w:color w:val="000000" w:themeColor="text1"/>
          <w:sz w:val="22"/>
          <w:szCs w:val="22"/>
        </w:rPr>
        <w:t>(Multi-department &amp; agencies)</w:t>
      </w:r>
      <w:r w:rsidR="00E91D60">
        <w:br/>
      </w:r>
      <w:r w:rsidRPr="756D7D8D">
        <w:rPr>
          <w:rFonts w:eastAsia="Arial" w:cs="Arial"/>
          <w:color w:val="000000" w:themeColor="text1"/>
          <w:sz w:val="22"/>
          <w:szCs w:val="22"/>
        </w:rPr>
        <w:t xml:space="preserve"> 🔗 </w:t>
      </w:r>
      <w:hyperlink r:id="rId14" w:anchor=":~:text=Active%20Living%3A%20No%20Limits%20is%20an%20Action%20Plan,Ireland%20through%20participation%20in%20sport%20and%20active%20recreation.">
        <w:r w:rsidRPr="756D7D8D">
          <w:rPr>
            <w:rStyle w:val="Hyperlink"/>
            <w:rFonts w:eastAsia="Arial" w:cs="Arial"/>
            <w:sz w:val="22"/>
            <w:szCs w:val="22"/>
          </w:rPr>
          <w:t>Active Living Plan</w:t>
        </w:r>
      </w:hyperlink>
      <w:r w:rsidRPr="756D7D8D">
        <w:rPr>
          <w:rFonts w:eastAsia="Arial" w:cs="Arial"/>
          <w:color w:val="000000" w:themeColor="text1"/>
          <w:sz w:val="22"/>
          <w:szCs w:val="22"/>
        </w:rPr>
        <w:t xml:space="preserve"> </w:t>
      </w:r>
    </w:p>
    <w:p w14:paraId="0D2968E1" w14:textId="3D47DA9D" w:rsidR="00E91D60" w:rsidRPr="008178A7" w:rsidRDefault="5ABF3348" w:rsidP="756D7D8D">
      <w:pPr>
        <w:rPr>
          <w:rStyle w:val="Hyperlink"/>
          <w:rFonts w:eastAsia="Arial" w:cs="Arial"/>
          <w:sz w:val="22"/>
          <w:szCs w:val="22"/>
        </w:rPr>
      </w:pPr>
      <w:r w:rsidRPr="756D7D8D">
        <w:rPr>
          <w:rFonts w:eastAsia="Arial" w:cs="Arial"/>
          <w:color w:val="000000" w:themeColor="text1"/>
          <w:sz w:val="22"/>
          <w:szCs w:val="22"/>
        </w:rPr>
        <w:t xml:space="preserve">✔ </w:t>
      </w:r>
      <w:r w:rsidRPr="756D7D8D">
        <w:rPr>
          <w:rFonts w:eastAsia="Arial" w:cs="Arial"/>
          <w:b/>
          <w:bCs/>
          <w:color w:val="000000" w:themeColor="text1"/>
          <w:sz w:val="22"/>
          <w:szCs w:val="22"/>
        </w:rPr>
        <w:t>Sport NI Equality Scheme</w:t>
      </w:r>
      <w:r w:rsidR="00E91D60">
        <w:br/>
      </w:r>
      <w:r w:rsidRPr="756D7D8D">
        <w:rPr>
          <w:rFonts w:eastAsia="Arial" w:cs="Arial"/>
          <w:color w:val="000000" w:themeColor="text1"/>
          <w:sz w:val="22"/>
          <w:szCs w:val="22"/>
        </w:rPr>
        <w:t xml:space="preserve"> 🔗 </w:t>
      </w:r>
      <w:hyperlink r:id="rId15">
        <w:r w:rsidRPr="756D7D8D">
          <w:rPr>
            <w:rStyle w:val="Hyperlink"/>
            <w:rFonts w:eastAsia="Arial" w:cs="Arial"/>
            <w:sz w:val="22"/>
            <w:szCs w:val="22"/>
          </w:rPr>
          <w:t>Equality Scheme</w:t>
        </w:r>
      </w:hyperlink>
    </w:p>
    <w:p w14:paraId="1743CB50" w14:textId="622E33B6" w:rsidR="00E91D60" w:rsidRPr="008178A7" w:rsidRDefault="00E91D60" w:rsidP="2C6A2533">
      <w:pPr>
        <w:rPr>
          <w:rFonts w:eastAsia="Arial" w:cs="Arial"/>
          <w:sz w:val="22"/>
          <w:szCs w:val="22"/>
        </w:rPr>
      </w:pPr>
    </w:p>
    <w:p w14:paraId="1EDB759C" w14:textId="77777777" w:rsidR="00E91D60" w:rsidRPr="008178A7" w:rsidRDefault="00E91D60" w:rsidP="2C6A2533">
      <w:pPr>
        <w:rPr>
          <w:rFonts w:eastAsia="Arial" w:cs="Arial"/>
          <w:sz w:val="22"/>
          <w:szCs w:val="22"/>
        </w:rPr>
      </w:pPr>
    </w:p>
    <w:p w14:paraId="643BA854" w14:textId="06FBB4AA" w:rsidR="00E91D60" w:rsidRPr="008178A7" w:rsidRDefault="00E91D60" w:rsidP="2C6A2533">
      <w:pPr>
        <w:autoSpaceDE w:val="0"/>
        <w:autoSpaceDN w:val="0"/>
        <w:adjustRightInd w:val="0"/>
        <w:rPr>
          <w:rFonts w:eastAsia="Arial" w:cs="Arial"/>
          <w:b/>
          <w:bCs/>
          <w:sz w:val="22"/>
          <w:szCs w:val="22"/>
        </w:rPr>
      </w:pPr>
      <w:r w:rsidRPr="2C6A2533">
        <w:rPr>
          <w:rFonts w:eastAsia="Arial" w:cs="Arial"/>
          <w:b/>
          <w:bCs/>
          <w:sz w:val="22"/>
          <w:szCs w:val="22"/>
        </w:rPr>
        <w:br w:type="page"/>
      </w:r>
      <w:r w:rsidRPr="2C6A2533">
        <w:rPr>
          <w:rFonts w:eastAsia="Arial" w:cs="Arial"/>
          <w:b/>
          <w:bCs/>
          <w:color w:val="002060"/>
          <w:sz w:val="22"/>
          <w:szCs w:val="22"/>
        </w:rPr>
        <w:lastRenderedPageBreak/>
        <w:t xml:space="preserve">Available evidence </w:t>
      </w:r>
    </w:p>
    <w:p w14:paraId="5FB5835E" w14:textId="77777777" w:rsidR="00E91D60" w:rsidRPr="008178A7" w:rsidRDefault="00E91D60" w:rsidP="2C6A2533">
      <w:pPr>
        <w:autoSpaceDE w:val="0"/>
        <w:autoSpaceDN w:val="0"/>
        <w:adjustRightInd w:val="0"/>
        <w:jc w:val="both"/>
        <w:rPr>
          <w:rFonts w:eastAsia="Arial" w:cs="Arial"/>
          <w:sz w:val="22"/>
          <w:szCs w:val="22"/>
        </w:rPr>
      </w:pPr>
    </w:p>
    <w:p w14:paraId="517D99B8" w14:textId="5580061F" w:rsidR="00E91D60" w:rsidRPr="008178A7" w:rsidRDefault="00E91D60" w:rsidP="2C6A2533">
      <w:pPr>
        <w:autoSpaceDE w:val="0"/>
        <w:autoSpaceDN w:val="0"/>
        <w:adjustRightInd w:val="0"/>
        <w:jc w:val="both"/>
        <w:rPr>
          <w:rFonts w:eastAsia="Arial" w:cs="Arial"/>
          <w:b/>
          <w:bCs/>
          <w:sz w:val="22"/>
          <w:szCs w:val="22"/>
        </w:rPr>
      </w:pPr>
      <w:r w:rsidRPr="2C6A2533">
        <w:rPr>
          <w:rFonts w:eastAsia="Arial" w:cs="Arial"/>
          <w:b/>
          <w:bCs/>
          <w:sz w:val="22"/>
          <w:szCs w:val="22"/>
        </w:rPr>
        <w:t xml:space="preserve">Evidence to help inform the screening process may take many forms.  Public authorities should ensure that their screening decision is informed by relevant data. </w:t>
      </w:r>
      <w:r w:rsidR="00914890" w:rsidRPr="2C6A2533">
        <w:rPr>
          <w:rFonts w:eastAsia="Arial" w:cs="Arial"/>
          <w:b/>
          <w:bCs/>
          <w:sz w:val="22"/>
          <w:szCs w:val="22"/>
        </w:rPr>
        <w:t xml:space="preserve">The Commission has produced this guide to </w:t>
      </w:r>
      <w:r w:rsidR="00621244" w:rsidRPr="2C6A2533">
        <w:rPr>
          <w:rFonts w:eastAsia="Arial" w:cs="Arial"/>
          <w:b/>
          <w:bCs/>
          <w:sz w:val="22"/>
          <w:szCs w:val="22"/>
        </w:rPr>
        <w:t xml:space="preserve">Sport NI Equality Scheme: </w:t>
      </w:r>
      <w:hyperlink r:id="rId16">
        <w:r w:rsidR="00A57B4A" w:rsidRPr="2C6A2533">
          <w:rPr>
            <w:rFonts w:eastAsia="Arial" w:cs="Arial"/>
            <w:b/>
            <w:bCs/>
            <w:color w:val="0000FF"/>
            <w:sz w:val="22"/>
            <w:szCs w:val="22"/>
            <w:u w:val="single"/>
          </w:rPr>
          <w:t xml:space="preserve">Equality scheme </w:t>
        </w:r>
      </w:hyperlink>
    </w:p>
    <w:p w14:paraId="5A7F0940" w14:textId="77777777" w:rsidR="00E91D60" w:rsidRPr="008178A7" w:rsidRDefault="00E91D60" w:rsidP="2C6A2533">
      <w:pPr>
        <w:autoSpaceDE w:val="0"/>
        <w:autoSpaceDN w:val="0"/>
        <w:adjustRightInd w:val="0"/>
        <w:jc w:val="both"/>
        <w:rPr>
          <w:rFonts w:eastAsia="Arial" w:cs="Arial"/>
          <w:b/>
          <w:bCs/>
          <w:sz w:val="22"/>
          <w:szCs w:val="22"/>
        </w:rPr>
      </w:pPr>
    </w:p>
    <w:p w14:paraId="5692BB2F"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 xml:space="preserve">What </w:t>
      </w:r>
      <w:r w:rsidRPr="2C6A2533">
        <w:rPr>
          <w:rFonts w:eastAsia="Arial" w:cs="Arial"/>
          <w:sz w:val="22"/>
          <w:szCs w:val="22"/>
          <w:u w:val="single"/>
        </w:rPr>
        <w:t>evidence/information</w:t>
      </w:r>
      <w:r w:rsidRPr="2C6A2533">
        <w:rPr>
          <w:rFonts w:eastAsia="Arial" w:cs="Arial"/>
          <w:sz w:val="22"/>
          <w:szCs w:val="22"/>
        </w:rPr>
        <w:t xml:space="preserve"> (both qualitative and quantitative) have you gathered to inform this policy?  Specify</w:t>
      </w:r>
      <w:r w:rsidR="008C67A9" w:rsidRPr="2C6A2533">
        <w:rPr>
          <w:rFonts w:eastAsia="Arial" w:cs="Arial"/>
          <w:sz w:val="22"/>
          <w:szCs w:val="22"/>
        </w:rPr>
        <w:t xml:space="preserve"> </w:t>
      </w:r>
      <w:r w:rsidR="008C67A9" w:rsidRPr="2C6A2533">
        <w:rPr>
          <w:rFonts w:eastAsia="Arial" w:cs="Arial"/>
          <w:sz w:val="22"/>
          <w:szCs w:val="22"/>
          <w:u w:val="single"/>
        </w:rPr>
        <w:t>details</w:t>
      </w:r>
      <w:r w:rsidR="008C67A9" w:rsidRPr="2C6A2533">
        <w:rPr>
          <w:rFonts w:eastAsia="Arial" w:cs="Arial"/>
          <w:sz w:val="22"/>
          <w:szCs w:val="22"/>
        </w:rPr>
        <w:t xml:space="preserve"> </w:t>
      </w:r>
      <w:r w:rsidRPr="2C6A2533">
        <w:rPr>
          <w:rFonts w:eastAsia="Arial" w:cs="Arial"/>
          <w:sz w:val="22"/>
          <w:szCs w:val="22"/>
        </w:rPr>
        <w:t>for each of the Section 75 categories.</w:t>
      </w:r>
    </w:p>
    <w:p w14:paraId="5623D93B" w14:textId="77777777" w:rsidR="00E91D60" w:rsidRPr="008178A7" w:rsidRDefault="00E91D60" w:rsidP="2C6A2533">
      <w:pPr>
        <w:autoSpaceDE w:val="0"/>
        <w:autoSpaceDN w:val="0"/>
        <w:adjustRightInd w:val="0"/>
        <w:rPr>
          <w:rFonts w:eastAsia="Arial" w:cs="Arial"/>
          <w:b/>
          <w:bCs/>
          <w:sz w:val="22"/>
          <w:szCs w:val="22"/>
        </w:rPr>
      </w:pPr>
    </w:p>
    <w:p w14:paraId="334901FD" w14:textId="380F80E0" w:rsidR="004479F8" w:rsidRDefault="0094429C" w:rsidP="756D7D8D">
      <w:pPr>
        <w:autoSpaceDE w:val="0"/>
        <w:autoSpaceDN w:val="0"/>
        <w:adjustRightInd w:val="0"/>
        <w:jc w:val="both"/>
        <w:rPr>
          <w:rFonts w:eastAsia="Arial" w:cs="Arial"/>
          <w:szCs w:val="24"/>
        </w:rPr>
      </w:pPr>
      <w:r w:rsidRPr="756D7D8D">
        <w:rPr>
          <w:rFonts w:eastAsia="Arial" w:cs="Arial"/>
          <w:szCs w:val="24"/>
        </w:rPr>
        <w:t>Sport NI engaged extensively (through a conference, thematic engagement workshops, a series of public engagement and sectoral surveys and one to one meetings) and through a co-design approach, to develop the Corporate Plan.  An Equality Impact Assessment was carried out</w:t>
      </w:r>
      <w:r w:rsidR="004479F8" w:rsidRPr="756D7D8D">
        <w:rPr>
          <w:rFonts w:eastAsia="Arial" w:cs="Arial"/>
          <w:szCs w:val="24"/>
        </w:rPr>
        <w:t>,</w:t>
      </w:r>
      <w:r w:rsidRPr="756D7D8D">
        <w:rPr>
          <w:rFonts w:eastAsia="Arial" w:cs="Arial"/>
          <w:szCs w:val="24"/>
        </w:rPr>
        <w:t xml:space="preserve"> which reviewed Section 75 group specific data, research and insights to inform equality consideration.  </w:t>
      </w:r>
    </w:p>
    <w:p w14:paraId="62BB8668" w14:textId="77777777" w:rsidR="003079BE" w:rsidRPr="000557CD" w:rsidRDefault="003079BE" w:rsidP="756D7D8D">
      <w:pPr>
        <w:autoSpaceDE w:val="0"/>
        <w:autoSpaceDN w:val="0"/>
        <w:adjustRightInd w:val="0"/>
        <w:jc w:val="both"/>
        <w:rPr>
          <w:rFonts w:eastAsia="Arial" w:cs="Arial"/>
          <w:szCs w:val="24"/>
        </w:rPr>
      </w:pPr>
    </w:p>
    <w:p w14:paraId="0958F92D" w14:textId="12526EBC" w:rsidR="0094429C" w:rsidRPr="000557CD" w:rsidRDefault="0094429C" w:rsidP="756D7D8D">
      <w:pPr>
        <w:autoSpaceDE w:val="0"/>
        <w:autoSpaceDN w:val="0"/>
        <w:adjustRightInd w:val="0"/>
        <w:jc w:val="both"/>
        <w:rPr>
          <w:rFonts w:eastAsia="Arial" w:cs="Arial"/>
          <w:szCs w:val="24"/>
        </w:rPr>
      </w:pPr>
      <w:r w:rsidRPr="756D7D8D">
        <w:rPr>
          <w:rFonts w:eastAsia="Arial" w:cs="Arial"/>
          <w:szCs w:val="24"/>
        </w:rPr>
        <w:t>Further consultation took place over the summer of 2022 when all Governing Bodies, Local Authorities, local sports clubs and other key stakeholders were involved in face-to face focus groups, one-to one meetings and online consultation meetings to understand the key priorities they had for investment into their sporting systems. </w:t>
      </w:r>
      <w:r w:rsidR="004479F8" w:rsidRPr="756D7D8D">
        <w:rPr>
          <w:rFonts w:eastAsia="Arial" w:cs="Arial"/>
          <w:szCs w:val="24"/>
        </w:rPr>
        <w:t xml:space="preserve"> Consultation was undertaken with Section 75 and under-represented groups.</w:t>
      </w:r>
      <w:r w:rsidRPr="756D7D8D">
        <w:rPr>
          <w:rFonts w:eastAsia="Arial" w:cs="Arial"/>
          <w:szCs w:val="24"/>
        </w:rPr>
        <w:t xml:space="preserve"> Through this consultation, the priority investment areas and enablers were developed.   </w:t>
      </w:r>
    </w:p>
    <w:p w14:paraId="2DCDB233" w14:textId="77777777" w:rsidR="0094429C" w:rsidDel="004479F8" w:rsidRDefault="0094429C" w:rsidP="756D7D8D">
      <w:pPr>
        <w:autoSpaceDE w:val="0"/>
        <w:autoSpaceDN w:val="0"/>
        <w:adjustRightInd w:val="0"/>
        <w:jc w:val="both"/>
        <w:rPr>
          <w:rFonts w:eastAsia="Arial" w:cs="Arial"/>
          <w:szCs w:val="24"/>
        </w:rPr>
      </w:pPr>
    </w:p>
    <w:p w14:paraId="52F5F54C" w14:textId="226C3F86" w:rsidR="0094429C" w:rsidRPr="000557CD" w:rsidRDefault="0094429C" w:rsidP="756D7D8D">
      <w:pPr>
        <w:autoSpaceDE w:val="0"/>
        <w:autoSpaceDN w:val="0"/>
        <w:adjustRightInd w:val="0"/>
        <w:jc w:val="both"/>
        <w:rPr>
          <w:rFonts w:eastAsia="Arial" w:cs="Arial"/>
          <w:szCs w:val="24"/>
        </w:rPr>
      </w:pPr>
      <w:r w:rsidRPr="756D7D8D">
        <w:rPr>
          <w:rFonts w:eastAsia="Arial" w:cs="Arial"/>
          <w:szCs w:val="24"/>
        </w:rPr>
        <w:t xml:space="preserve">Sport NI adopted a co-design and sporting system concept model approach to ultimately realise the societal benefits of sport for all people. This was analysed through a problem-solving approach with partners and stakeholders; to improve sustained participation, and, </w:t>
      </w:r>
      <w:proofErr w:type="gramStart"/>
      <w:r w:rsidRPr="756D7D8D">
        <w:rPr>
          <w:rFonts w:eastAsia="Arial" w:cs="Arial"/>
          <w:szCs w:val="24"/>
        </w:rPr>
        <w:t>in particular for</w:t>
      </w:r>
      <w:proofErr w:type="gramEnd"/>
      <w:r w:rsidRPr="756D7D8D">
        <w:rPr>
          <w:rFonts w:eastAsia="Arial" w:cs="Arial"/>
          <w:szCs w:val="24"/>
        </w:rPr>
        <w:t xml:space="preserve"> under-represented and Section 75 groups. This approach of intense engagement and co-design has resulted in a focus on the cornerstones of culture, inclusivity and equality as key enablers to support the improvements in the sporting system and ensure all areas of the system are accessible for all and benefit all. This drive to develop an inclusive sporting system that integrates fully a mainstream approach to equality has been informed by engagement and the following data, research and insights. </w:t>
      </w:r>
    </w:p>
    <w:p w14:paraId="7ED16108" w14:textId="77777777" w:rsidR="0094429C" w:rsidRPr="000557CD" w:rsidRDefault="0094429C" w:rsidP="756D7D8D">
      <w:pPr>
        <w:autoSpaceDE w:val="0"/>
        <w:autoSpaceDN w:val="0"/>
        <w:adjustRightInd w:val="0"/>
        <w:rPr>
          <w:rFonts w:eastAsia="Arial" w:cs="Arial"/>
          <w:szCs w:val="24"/>
        </w:rPr>
      </w:pPr>
      <w:r w:rsidRPr="756D7D8D">
        <w:rPr>
          <w:rFonts w:eastAsia="Arial" w:cs="Arial"/>
          <w:szCs w:val="24"/>
        </w:rPr>
        <w:t> </w:t>
      </w:r>
    </w:p>
    <w:p w14:paraId="125B76D5" w14:textId="509FBB45" w:rsidR="00AF7F67" w:rsidRPr="000557CD" w:rsidRDefault="0094429C" w:rsidP="756D7D8D">
      <w:pPr>
        <w:autoSpaceDE w:val="0"/>
        <w:autoSpaceDN w:val="0"/>
        <w:adjustRightInd w:val="0"/>
        <w:jc w:val="both"/>
        <w:rPr>
          <w:rFonts w:eastAsia="Arial" w:cs="Arial"/>
          <w:szCs w:val="24"/>
        </w:rPr>
      </w:pPr>
      <w:r w:rsidRPr="756D7D8D">
        <w:rPr>
          <w:rFonts w:eastAsia="Arial" w:cs="Arial"/>
          <w:szCs w:val="24"/>
        </w:rPr>
        <w:t xml:space="preserve">Other areas of </w:t>
      </w:r>
      <w:r w:rsidR="004479F8" w:rsidRPr="756D7D8D">
        <w:rPr>
          <w:rFonts w:eastAsia="Arial" w:cs="Arial"/>
          <w:szCs w:val="24"/>
        </w:rPr>
        <w:t xml:space="preserve">longitudinal </w:t>
      </w:r>
      <w:r w:rsidRPr="756D7D8D">
        <w:rPr>
          <w:rFonts w:eastAsia="Arial" w:cs="Arial"/>
          <w:szCs w:val="24"/>
        </w:rPr>
        <w:t>research provide</w:t>
      </w:r>
      <w:r w:rsidR="004479F8" w:rsidRPr="756D7D8D">
        <w:rPr>
          <w:rFonts w:eastAsia="Arial" w:cs="Arial"/>
          <w:szCs w:val="24"/>
        </w:rPr>
        <w:t>d</w:t>
      </w:r>
      <w:r w:rsidRPr="756D7D8D">
        <w:rPr>
          <w:rFonts w:eastAsia="Arial" w:cs="Arial"/>
          <w:szCs w:val="24"/>
        </w:rPr>
        <w:t xml:space="preserve"> specific evidence and information to inform specific Section 75 </w:t>
      </w:r>
      <w:r w:rsidR="003F0A41" w:rsidRPr="756D7D8D">
        <w:rPr>
          <w:rFonts w:eastAsia="Arial" w:cs="Arial"/>
          <w:szCs w:val="24"/>
        </w:rPr>
        <w:t>categories</w:t>
      </w:r>
      <w:r w:rsidRPr="756D7D8D">
        <w:rPr>
          <w:rFonts w:eastAsia="Arial" w:cs="Arial"/>
          <w:szCs w:val="24"/>
        </w:rPr>
        <w:t>, most notably the 20</w:t>
      </w:r>
      <w:r w:rsidR="004479F8" w:rsidRPr="756D7D8D">
        <w:rPr>
          <w:rFonts w:eastAsia="Arial" w:cs="Arial"/>
          <w:szCs w:val="24"/>
        </w:rPr>
        <w:t>23/4</w:t>
      </w:r>
      <w:r w:rsidRPr="756D7D8D">
        <w:rPr>
          <w:rFonts w:eastAsia="Arial" w:cs="Arial"/>
          <w:szCs w:val="24"/>
        </w:rPr>
        <w:t xml:space="preserve"> Continuous Household </w:t>
      </w:r>
      <w:r w:rsidR="0085202F">
        <w:rPr>
          <w:rFonts w:eastAsia="Arial" w:cs="Arial"/>
          <w:szCs w:val="24"/>
        </w:rPr>
        <w:t>S</w:t>
      </w:r>
      <w:r w:rsidRPr="756D7D8D">
        <w:rPr>
          <w:rFonts w:eastAsia="Arial" w:cs="Arial"/>
          <w:szCs w:val="24"/>
        </w:rPr>
        <w:t xml:space="preserve">urvey which provided a cross section of society and not only those involved in the sporting sector.  This is detailed below along with other specific research studies relevant to the various groupings. Sport NI summarised </w:t>
      </w:r>
      <w:r w:rsidR="003F0A41" w:rsidRPr="756D7D8D">
        <w:rPr>
          <w:rFonts w:eastAsia="Arial" w:cs="Arial"/>
          <w:szCs w:val="24"/>
        </w:rPr>
        <w:t xml:space="preserve">the extent of this </w:t>
      </w:r>
      <w:r w:rsidRPr="756D7D8D">
        <w:rPr>
          <w:rFonts w:eastAsia="Arial" w:cs="Arial"/>
          <w:szCs w:val="24"/>
        </w:rPr>
        <w:t xml:space="preserve">evidence in the </w:t>
      </w:r>
      <w:hyperlink r:id="rId17">
        <w:r w:rsidRPr="756D7D8D">
          <w:rPr>
            <w:rStyle w:val="Hyperlink"/>
            <w:rFonts w:eastAsia="Arial" w:cs="Arial"/>
            <w:color w:val="4471C4"/>
            <w:szCs w:val="24"/>
          </w:rPr>
          <w:t>Equality-Impact-Assessment-Sport-NI-Corporate-Plan.pdf (sportni.net)</w:t>
        </w:r>
      </w:hyperlink>
      <w:r w:rsidR="003F0A41" w:rsidRPr="756D7D8D">
        <w:rPr>
          <w:rFonts w:eastAsia="Arial" w:cs="Arial"/>
          <w:color w:val="4471C4"/>
          <w:szCs w:val="24"/>
        </w:rPr>
        <w:t>.</w:t>
      </w:r>
      <w:r w:rsidR="00253758" w:rsidRPr="756D7D8D">
        <w:rPr>
          <w:rFonts w:eastAsia="Arial" w:cs="Arial"/>
          <w:color w:val="4471C4"/>
          <w:szCs w:val="24"/>
        </w:rPr>
        <w:t xml:space="preserve"> </w:t>
      </w:r>
      <w:r w:rsidR="00253758" w:rsidRPr="756D7D8D">
        <w:rPr>
          <w:rFonts w:eastAsia="Arial" w:cs="Arial"/>
          <w:szCs w:val="24"/>
        </w:rPr>
        <w:t xml:space="preserve">Further </w:t>
      </w:r>
      <w:r w:rsidR="00AF7F67" w:rsidRPr="756D7D8D">
        <w:rPr>
          <w:rFonts w:eastAsia="Arial" w:cs="Arial"/>
          <w:szCs w:val="24"/>
        </w:rPr>
        <w:t xml:space="preserve">Sport NI funded </w:t>
      </w:r>
      <w:r w:rsidR="00253758" w:rsidRPr="756D7D8D">
        <w:rPr>
          <w:rFonts w:eastAsia="Arial" w:cs="Arial"/>
          <w:szCs w:val="24"/>
        </w:rPr>
        <w:t>researc</w:t>
      </w:r>
      <w:r w:rsidR="002D46D6" w:rsidRPr="756D7D8D">
        <w:rPr>
          <w:rFonts w:eastAsia="Arial" w:cs="Arial"/>
          <w:szCs w:val="24"/>
        </w:rPr>
        <w:t>h has also been considered such as:</w:t>
      </w:r>
      <w:r w:rsidR="002D46D6" w:rsidRPr="756D7D8D">
        <w:rPr>
          <w:rFonts w:eastAsia="Arial" w:cs="Arial"/>
          <w:color w:val="4471C4"/>
          <w:szCs w:val="24"/>
        </w:rPr>
        <w:t xml:space="preserve"> </w:t>
      </w:r>
      <w:r w:rsidR="002D46D6" w:rsidRPr="756D7D8D">
        <w:rPr>
          <w:rFonts w:eastAsia="Arial" w:cs="Arial"/>
          <w:color w:val="000000" w:themeColor="text1"/>
          <w:szCs w:val="24"/>
        </w:rPr>
        <w:t xml:space="preserve">The Children’s Sport Participation and Physical Activity Study 2022; </w:t>
      </w:r>
      <w:r w:rsidR="00AF7F67" w:rsidRPr="756D7D8D">
        <w:rPr>
          <w:rFonts w:eastAsia="Arial" w:cs="Arial"/>
          <w:color w:val="000000" w:themeColor="text1"/>
          <w:szCs w:val="24"/>
        </w:rPr>
        <w:t xml:space="preserve">The Children’s Report Card; </w:t>
      </w:r>
      <w:r w:rsidR="002D46D6" w:rsidRPr="756D7D8D">
        <w:rPr>
          <w:rFonts w:eastAsia="Arial" w:cs="Arial"/>
          <w:color w:val="000000" w:themeColor="text1"/>
          <w:szCs w:val="24"/>
        </w:rPr>
        <w:t xml:space="preserve">The Kids </w:t>
      </w:r>
      <w:r w:rsidR="00AF7F67" w:rsidRPr="756D7D8D">
        <w:rPr>
          <w:rFonts w:eastAsia="Arial" w:cs="Arial"/>
          <w:color w:val="000000" w:themeColor="text1"/>
          <w:szCs w:val="24"/>
        </w:rPr>
        <w:t xml:space="preserve">Life and Time and Young People Life and Times </w:t>
      </w:r>
      <w:r w:rsidR="00072BFA" w:rsidRPr="756D7D8D">
        <w:rPr>
          <w:rFonts w:eastAsia="Arial" w:cs="Arial"/>
          <w:color w:val="000000" w:themeColor="text1"/>
          <w:szCs w:val="24"/>
        </w:rPr>
        <w:t>S</w:t>
      </w:r>
      <w:r w:rsidR="00AF7F67" w:rsidRPr="756D7D8D">
        <w:rPr>
          <w:rFonts w:eastAsia="Arial" w:cs="Arial"/>
          <w:color w:val="000000" w:themeColor="text1"/>
          <w:szCs w:val="24"/>
        </w:rPr>
        <w:t>tudy, UK Coaching Survey.</w:t>
      </w:r>
      <w:r w:rsidR="00072BFA" w:rsidRPr="756D7D8D">
        <w:rPr>
          <w:rFonts w:eastAsia="Arial" w:cs="Arial"/>
          <w:color w:val="000000" w:themeColor="text1"/>
          <w:szCs w:val="24"/>
        </w:rPr>
        <w:t xml:space="preserve">  </w:t>
      </w:r>
      <w:r w:rsidR="00AF7F67" w:rsidRPr="756D7D8D">
        <w:rPr>
          <w:rFonts w:eastAsia="Arial" w:cs="Arial"/>
          <w:color w:val="000000" w:themeColor="text1"/>
          <w:szCs w:val="24"/>
        </w:rPr>
        <w:t>Finally</w:t>
      </w:r>
      <w:r w:rsidR="001F2E3B" w:rsidRPr="756D7D8D">
        <w:rPr>
          <w:rFonts w:eastAsia="Arial" w:cs="Arial"/>
          <w:color w:val="000000" w:themeColor="text1"/>
          <w:szCs w:val="24"/>
        </w:rPr>
        <w:t>,</w:t>
      </w:r>
      <w:r w:rsidR="00AF7F67" w:rsidRPr="756D7D8D">
        <w:rPr>
          <w:rFonts w:eastAsia="Arial" w:cs="Arial"/>
          <w:color w:val="000000" w:themeColor="text1"/>
          <w:szCs w:val="24"/>
        </w:rPr>
        <w:t xml:space="preserve"> the </w:t>
      </w:r>
      <w:r w:rsidR="003079BE" w:rsidRPr="756D7D8D">
        <w:rPr>
          <w:rFonts w:eastAsia="Arial" w:cs="Arial"/>
          <w:color w:val="000000" w:themeColor="text1"/>
          <w:szCs w:val="24"/>
        </w:rPr>
        <w:t>Disability Sport NI research library was considered.</w:t>
      </w:r>
    </w:p>
    <w:p w14:paraId="2439BB49" w14:textId="77777777" w:rsidR="00782365" w:rsidRPr="003079BE" w:rsidRDefault="00782365" w:rsidP="756D7D8D">
      <w:pPr>
        <w:autoSpaceDE w:val="0"/>
        <w:autoSpaceDN w:val="0"/>
        <w:adjustRightInd w:val="0"/>
        <w:rPr>
          <w:rFonts w:eastAsia="Arial" w:cs="Arial"/>
          <w:b/>
          <w:bCs/>
          <w:szCs w:val="24"/>
        </w:rPr>
      </w:pPr>
    </w:p>
    <w:p w14:paraId="0EB2A913" w14:textId="502A5B05" w:rsidR="1A637D27" w:rsidRDefault="1A637D27" w:rsidP="2C6A2533">
      <w:pPr>
        <w:pStyle w:val="Heading4"/>
        <w:spacing w:before="319" w:after="319"/>
        <w:jc w:val="both"/>
        <w:rPr>
          <w:rFonts w:ascii="Arial" w:eastAsia="Arial" w:hAnsi="Arial" w:cs="Arial"/>
          <w:sz w:val="22"/>
          <w:szCs w:val="22"/>
        </w:rPr>
      </w:pPr>
      <w:r w:rsidRPr="2C6A2533">
        <w:rPr>
          <w:rFonts w:ascii="Arial" w:eastAsia="Arial" w:hAnsi="Arial" w:cs="Arial"/>
          <w:b/>
          <w:bCs/>
          <w:sz w:val="22"/>
          <w:szCs w:val="22"/>
        </w:rPr>
        <w:t>Data and Research Sources</w:t>
      </w:r>
    </w:p>
    <w:p w14:paraId="4CA18CBA" w14:textId="1ED7CAF4"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Sport NI’s approach is further supported by a range of research and data sources, including:</w:t>
      </w:r>
    </w:p>
    <w:p w14:paraId="7CBB2C86" w14:textId="0A29A78B" w:rsidR="1A637D27" w:rsidRDefault="1A637D27" w:rsidP="00DE3A6F">
      <w:pPr>
        <w:pStyle w:val="ListParagraph"/>
        <w:numPr>
          <w:ilvl w:val="0"/>
          <w:numId w:val="43"/>
        </w:numPr>
        <w:jc w:val="both"/>
        <w:rPr>
          <w:rFonts w:eastAsia="Arial" w:cs="Arial"/>
          <w:color w:val="000000" w:themeColor="text1"/>
          <w:szCs w:val="24"/>
        </w:rPr>
      </w:pPr>
      <w:r w:rsidRPr="756D7D8D">
        <w:rPr>
          <w:rFonts w:eastAsia="Arial" w:cs="Arial"/>
          <w:color w:val="000000" w:themeColor="text1"/>
          <w:szCs w:val="24"/>
        </w:rPr>
        <w:t>The 2023/4 Continuous Household Survey, which provides insight into participation trends across different demographics, including those outside of the sporting sector.</w:t>
      </w:r>
    </w:p>
    <w:p w14:paraId="4474135C" w14:textId="1F54F579" w:rsidR="1A637D27" w:rsidRDefault="1A637D27" w:rsidP="00DE3A6F">
      <w:pPr>
        <w:pStyle w:val="ListParagraph"/>
        <w:numPr>
          <w:ilvl w:val="0"/>
          <w:numId w:val="43"/>
        </w:numPr>
        <w:jc w:val="both"/>
        <w:rPr>
          <w:rFonts w:eastAsia="Arial" w:cs="Arial"/>
          <w:color w:val="000000" w:themeColor="text1"/>
          <w:szCs w:val="24"/>
        </w:rPr>
      </w:pPr>
      <w:r w:rsidRPr="756D7D8D">
        <w:rPr>
          <w:rFonts w:eastAsia="Arial" w:cs="Arial"/>
          <w:color w:val="000000" w:themeColor="text1"/>
          <w:szCs w:val="24"/>
        </w:rPr>
        <w:lastRenderedPageBreak/>
        <w:t>Additional research studies specific to various Section 75 groups, offering detailed evidence on participation trends, barriers to engagement, and key equality considerations.</w:t>
      </w:r>
    </w:p>
    <w:p w14:paraId="17022A0D" w14:textId="543376D2" w:rsidR="1A637D27" w:rsidRDefault="1A637D27" w:rsidP="00DE3A6F">
      <w:pPr>
        <w:pStyle w:val="ListParagraph"/>
        <w:numPr>
          <w:ilvl w:val="0"/>
          <w:numId w:val="43"/>
        </w:numPr>
        <w:jc w:val="both"/>
        <w:rPr>
          <w:rFonts w:eastAsia="Arial" w:cs="Arial"/>
          <w:color w:val="000000" w:themeColor="text1"/>
          <w:szCs w:val="24"/>
        </w:rPr>
      </w:pPr>
      <w:r w:rsidRPr="756D7D8D">
        <w:rPr>
          <w:rFonts w:eastAsia="Arial" w:cs="Arial"/>
          <w:color w:val="000000" w:themeColor="text1"/>
          <w:szCs w:val="24"/>
        </w:rPr>
        <w:t xml:space="preserve">Sport NI’s Equality Impact Assessment (EQIA), which summarises key evidence and findings relevant to this investment programme: </w:t>
      </w:r>
      <w:hyperlink r:id="rId18">
        <w:r w:rsidRPr="756D7D8D">
          <w:rPr>
            <w:rStyle w:val="Hyperlink"/>
            <w:rFonts w:eastAsia="Arial" w:cs="Arial"/>
            <w:szCs w:val="24"/>
          </w:rPr>
          <w:t>Equality-Impact-Assessment-Sport-NI-Corporate-Plan.pdf</w:t>
        </w:r>
      </w:hyperlink>
      <w:r w:rsidRPr="756D7D8D">
        <w:rPr>
          <w:rFonts w:eastAsia="Arial" w:cs="Arial"/>
          <w:color w:val="000000" w:themeColor="text1"/>
          <w:szCs w:val="24"/>
        </w:rPr>
        <w:t>.</w:t>
      </w:r>
    </w:p>
    <w:p w14:paraId="2B5B1A86" w14:textId="6B8E594A"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This comprehensive evidence base ensures that the investment programme is data-driven, inclusive, and responsive to the needs of all communities.</w:t>
      </w:r>
    </w:p>
    <w:p w14:paraId="4B371EB6" w14:textId="4C5C8D63" w:rsidR="1A637D27" w:rsidRDefault="1A637D27" w:rsidP="2C6A2533">
      <w:pPr>
        <w:pStyle w:val="Heading4"/>
        <w:spacing w:before="319" w:after="319"/>
        <w:rPr>
          <w:rFonts w:ascii="Arial" w:eastAsia="Arial" w:hAnsi="Arial" w:cs="Arial"/>
          <w:sz w:val="22"/>
          <w:szCs w:val="22"/>
        </w:rPr>
      </w:pPr>
      <w:r w:rsidRPr="2C6A2533">
        <w:rPr>
          <w:rFonts w:ascii="Arial" w:eastAsia="Arial" w:hAnsi="Arial" w:cs="Arial"/>
          <w:sz w:val="22"/>
          <w:szCs w:val="22"/>
        </w:rPr>
        <w:t>Religious Belief</w:t>
      </w:r>
    </w:p>
    <w:p w14:paraId="1F01DE69" w14:textId="55CC10EB"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 w:val="22"/>
          <w:szCs w:val="22"/>
        </w:rPr>
        <w:t>E</w:t>
      </w:r>
      <w:r w:rsidRPr="756D7D8D">
        <w:rPr>
          <w:rFonts w:eastAsia="Arial" w:cs="Arial"/>
          <w:color w:val="000000" w:themeColor="text1"/>
          <w:szCs w:val="24"/>
        </w:rPr>
        <w:t>vidence relating to religious belief is drawn from the Continuous Household Survey 2023/24, which captures data on religious identification within the population and their engagement with sport and physical activity.</w:t>
      </w:r>
    </w:p>
    <w:p w14:paraId="43CA29C9" w14:textId="45105D2A"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Source: </w:t>
      </w:r>
      <w:hyperlink r:id="rId19">
        <w:r w:rsidRPr="756D7D8D">
          <w:rPr>
            <w:rStyle w:val="Hyperlink"/>
            <w:rFonts w:eastAsia="Arial" w:cs="Arial"/>
            <w:szCs w:val="24"/>
          </w:rPr>
          <w:t>Experience of Sport by Adults in Northern Ireland 2023/24</w:t>
        </w:r>
      </w:hyperlink>
    </w:p>
    <w:p w14:paraId="6048A639" w14:textId="48A9D9F6"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Additionally, the Equality Impact Assessment (EQIA) for Sport NI’s Corporate Plan highlights the importance of supporting sports to develop more mixed and inclusive participant bases that are not segregated along religious lines.</w:t>
      </w:r>
    </w:p>
    <w:p w14:paraId="645A5C9E" w14:textId="5956C1A1"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Source: </w:t>
      </w:r>
      <w:hyperlink r:id="rId20">
        <w:r w:rsidRPr="756D7D8D">
          <w:rPr>
            <w:rStyle w:val="Hyperlink"/>
            <w:rFonts w:eastAsia="Arial" w:cs="Arial"/>
            <w:szCs w:val="24"/>
          </w:rPr>
          <w:t>Equality Impact Assessment – Sport NI Corporate Plan</w:t>
        </w:r>
      </w:hyperlink>
    </w:p>
    <w:p w14:paraId="7423FE3A" w14:textId="42A02D14" w:rsidR="1A637D27" w:rsidRDefault="1A637D27" w:rsidP="2C6A2533">
      <w:pPr>
        <w:pStyle w:val="Heading4"/>
        <w:spacing w:before="319" w:after="319"/>
        <w:rPr>
          <w:rFonts w:ascii="Arial" w:eastAsia="Arial" w:hAnsi="Arial" w:cs="Arial"/>
          <w:sz w:val="22"/>
          <w:szCs w:val="22"/>
        </w:rPr>
      </w:pPr>
      <w:r w:rsidRPr="2C6A2533">
        <w:rPr>
          <w:rFonts w:ascii="Arial" w:eastAsia="Arial" w:hAnsi="Arial" w:cs="Arial"/>
          <w:sz w:val="22"/>
          <w:szCs w:val="22"/>
        </w:rPr>
        <w:t>Political Opinion</w:t>
      </w:r>
    </w:p>
    <w:p w14:paraId="55C098E6" w14:textId="7250A5F1"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 w:val="22"/>
          <w:szCs w:val="22"/>
        </w:rPr>
        <w:t>T</w:t>
      </w:r>
      <w:r w:rsidRPr="756D7D8D">
        <w:rPr>
          <w:rFonts w:eastAsia="Arial" w:cs="Arial"/>
          <w:color w:val="000000" w:themeColor="text1"/>
          <w:szCs w:val="24"/>
        </w:rPr>
        <w:t>he EQIA for Sport NI’s Corporate Plan also references research (2016) which identified the symbolic nature of sport in Northern Ireland’s divided society, where some sports can reflect religious, cultural, and political allegiances. However, the same research suggested that the politicisation of sport may be gradually weakening, indicating a potential shift toward greater inclusivity across political divides.</w:t>
      </w:r>
    </w:p>
    <w:p w14:paraId="684E9AF7" w14:textId="62C18F63"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Source: </w:t>
      </w:r>
      <w:hyperlink r:id="rId21">
        <w:r w:rsidRPr="756D7D8D">
          <w:rPr>
            <w:rStyle w:val="Hyperlink"/>
            <w:rFonts w:eastAsia="Arial" w:cs="Arial"/>
            <w:szCs w:val="24"/>
          </w:rPr>
          <w:t>Equality Impact Assessment – Sport NI Corporate Plan</w:t>
        </w:r>
      </w:hyperlink>
    </w:p>
    <w:p w14:paraId="10679AF1" w14:textId="27898CC3" w:rsidR="1A637D27" w:rsidRDefault="1A637D27" w:rsidP="2C6A2533">
      <w:pPr>
        <w:pStyle w:val="Heading4"/>
        <w:spacing w:before="319" w:after="319"/>
        <w:rPr>
          <w:rFonts w:ascii="Arial" w:eastAsia="Arial" w:hAnsi="Arial" w:cs="Arial"/>
          <w:sz w:val="22"/>
          <w:szCs w:val="22"/>
        </w:rPr>
      </w:pPr>
      <w:r w:rsidRPr="2C6A2533">
        <w:rPr>
          <w:rFonts w:ascii="Arial" w:eastAsia="Arial" w:hAnsi="Arial" w:cs="Arial"/>
          <w:sz w:val="22"/>
          <w:szCs w:val="22"/>
        </w:rPr>
        <w:t>Racial Group</w:t>
      </w:r>
    </w:p>
    <w:p w14:paraId="0C6CF718" w14:textId="44E6FECB"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Currently, Sport NI does not hold comprehensive participation data disaggregated by racial group. This gap in data was explicitly identified through Sport NI’s participation in the 2021 ‘Tackling Racism and Racial Inequality in Sport’ collaborative study, conducted alongside the other UK Sports Councils.</w:t>
      </w:r>
    </w:p>
    <w:p w14:paraId="7972B4F4" w14:textId="3E7A3D62"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Source: </w:t>
      </w:r>
      <w:hyperlink r:id="rId22">
        <w:r w:rsidRPr="756D7D8D">
          <w:rPr>
            <w:rStyle w:val="Hyperlink"/>
            <w:rFonts w:eastAsia="Arial" w:cs="Arial"/>
            <w:szCs w:val="24"/>
          </w:rPr>
          <w:t>Tackling Racism and Racial Inequality in Sport Review 2021</w:t>
        </w:r>
      </w:hyperlink>
    </w:p>
    <w:p w14:paraId="5933F883" w14:textId="1C27570B"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A key finding for Northern Ireland was that a lack of available data and insight into the racial diversity of participants in sport makes it difficult to measure progress or identify specific barriers faced by ethnically diverse communities.</w:t>
      </w:r>
    </w:p>
    <w:p w14:paraId="3E0BE5EB" w14:textId="41F2E95E"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The study’s lived experience component — </w:t>
      </w:r>
      <w:r w:rsidRPr="756D7D8D">
        <w:rPr>
          <w:rFonts w:eastAsia="Arial" w:cs="Arial"/>
          <w:i/>
          <w:iCs/>
          <w:color w:val="000000" w:themeColor="text1"/>
          <w:szCs w:val="24"/>
        </w:rPr>
        <w:t>#TellYourStory</w:t>
      </w:r>
      <w:r w:rsidRPr="756D7D8D">
        <w:rPr>
          <w:rFonts w:eastAsia="Arial" w:cs="Arial"/>
          <w:color w:val="000000" w:themeColor="text1"/>
          <w:szCs w:val="24"/>
        </w:rPr>
        <w:t xml:space="preserve"> — further highlighted this issue, stating that:</w:t>
      </w:r>
    </w:p>
    <w:p w14:paraId="7B42CD88" w14:textId="182B02BC"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lastRenderedPageBreak/>
        <w:t>“The final numbers provide sufficient data for the England analysis, but the in-depth one-to-one interviews conducted in Scotland, Northern Ireland, and Wales offer only initial insights for these countries. Low engagement may also reflect weaker networks and relationships between the Sports Councils and ethnically diverse communities at local level.”</w:t>
      </w:r>
    </w:p>
    <w:p w14:paraId="50223E93" w14:textId="151A33EA"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Further contextual evidence can also be drawn from the Northern Ireland Assembly’s paper on grassroots sport, which outlines general participation trends and potential challenges across communities.</w:t>
      </w:r>
    </w:p>
    <w:p w14:paraId="6328C4A4" w14:textId="28C14E55"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Sources:</w:t>
      </w:r>
    </w:p>
    <w:p w14:paraId="4CCDAD4A" w14:textId="3C53CD76" w:rsidR="1A637D27" w:rsidRDefault="1A637D27" w:rsidP="00DE3A6F">
      <w:pPr>
        <w:pStyle w:val="ListParagraph"/>
        <w:numPr>
          <w:ilvl w:val="0"/>
          <w:numId w:val="42"/>
        </w:numPr>
        <w:jc w:val="both"/>
        <w:rPr>
          <w:rFonts w:eastAsia="Arial" w:cs="Arial"/>
          <w:color w:val="000000" w:themeColor="text1"/>
          <w:szCs w:val="24"/>
        </w:rPr>
      </w:pPr>
      <w:hyperlink r:id="rId23">
        <w:r w:rsidRPr="756D7D8D">
          <w:rPr>
            <w:rStyle w:val="Hyperlink"/>
            <w:rFonts w:eastAsia="Arial" w:cs="Arial"/>
            <w:szCs w:val="24"/>
          </w:rPr>
          <w:t>Grassroots Sport in NI: A Summary of Participation and Potential Challenges</w:t>
        </w:r>
      </w:hyperlink>
    </w:p>
    <w:p w14:paraId="40109477" w14:textId="4BF73D9A" w:rsidR="2C6A2533" w:rsidRDefault="1A637D27" w:rsidP="00DE3A6F">
      <w:pPr>
        <w:pStyle w:val="ListParagraph"/>
        <w:numPr>
          <w:ilvl w:val="0"/>
          <w:numId w:val="42"/>
        </w:numPr>
        <w:jc w:val="both"/>
        <w:rPr>
          <w:rFonts w:eastAsia="Arial" w:cs="Arial"/>
          <w:color w:val="000000" w:themeColor="text1"/>
          <w:szCs w:val="24"/>
        </w:rPr>
      </w:pPr>
      <w:hyperlink r:id="rId24">
        <w:r w:rsidRPr="756D7D8D">
          <w:rPr>
            <w:rStyle w:val="Hyperlink"/>
            <w:rFonts w:eastAsia="Arial" w:cs="Arial"/>
            <w:szCs w:val="24"/>
          </w:rPr>
          <w:t>Tackling Racism and Racial Inequality in Sport Review 2021</w:t>
        </w:r>
      </w:hyperlink>
    </w:p>
    <w:p w14:paraId="424AE5D6" w14:textId="3886777B" w:rsidR="1A637D27" w:rsidRDefault="1A637D27" w:rsidP="2C6A2533">
      <w:pPr>
        <w:pStyle w:val="Heading4"/>
        <w:spacing w:before="319" w:after="319"/>
        <w:rPr>
          <w:rFonts w:ascii="Arial" w:eastAsia="Arial" w:hAnsi="Arial" w:cs="Arial"/>
          <w:sz w:val="22"/>
          <w:szCs w:val="22"/>
        </w:rPr>
      </w:pPr>
      <w:r w:rsidRPr="2C6A2533">
        <w:rPr>
          <w:rFonts w:ascii="Arial" w:eastAsia="Arial" w:hAnsi="Arial" w:cs="Arial"/>
          <w:sz w:val="22"/>
          <w:szCs w:val="22"/>
        </w:rPr>
        <w:t>Age</w:t>
      </w:r>
    </w:p>
    <w:p w14:paraId="738B2984" w14:textId="29BFB2A9"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The 2023/24 Continuous Household Survey (CHS) provides the most up-to-date data on participation in sport across different age groups in Northern Ireland. Findings are available at:</w:t>
      </w:r>
      <w:r>
        <w:br/>
      </w:r>
      <w:hyperlink r:id="rId25">
        <w:r w:rsidRPr="756D7D8D">
          <w:rPr>
            <w:rStyle w:val="Hyperlink"/>
            <w:rFonts w:eastAsia="Arial" w:cs="Arial"/>
            <w:szCs w:val="24"/>
          </w:rPr>
          <w:t>Experience of Sport by Adults in Northern Ireland 2023/24</w:t>
        </w:r>
      </w:hyperlink>
      <w:r w:rsidRPr="756D7D8D">
        <w:rPr>
          <w:rFonts w:eastAsia="Arial" w:cs="Arial"/>
          <w:color w:val="000000" w:themeColor="text1"/>
          <w:szCs w:val="24"/>
        </w:rPr>
        <w:t>.</w:t>
      </w:r>
    </w:p>
    <w:p w14:paraId="3AEB73E4" w14:textId="677B2F13" w:rsidR="1A637D27" w:rsidRDefault="1A637D27" w:rsidP="756D7D8D">
      <w:pPr>
        <w:spacing w:before="240" w:after="240" w:line="259" w:lineRule="auto"/>
        <w:jc w:val="both"/>
        <w:rPr>
          <w:rFonts w:eastAsia="Arial" w:cs="Arial"/>
          <w:color w:val="000000" w:themeColor="text1"/>
          <w:szCs w:val="24"/>
        </w:rPr>
      </w:pPr>
      <w:r w:rsidRPr="756D7D8D">
        <w:rPr>
          <w:rFonts w:eastAsia="Arial" w:cs="Arial"/>
          <w:color w:val="000000" w:themeColor="text1"/>
          <w:szCs w:val="24"/>
        </w:rPr>
        <w:t>In addition, the 2022 the Children's Sport Participation and Physical Activity Survey (</w:t>
      </w:r>
      <w:hyperlink r:id="rId26">
        <w:r w:rsidRPr="756D7D8D">
          <w:rPr>
            <w:rStyle w:val="Hyperlink"/>
            <w:rFonts w:eastAsia="Arial" w:cs="Arial"/>
            <w:szCs w:val="24"/>
          </w:rPr>
          <w:t>CSPPA Reports – CSPPA.ie</w:t>
        </w:r>
      </w:hyperlink>
      <w:r w:rsidRPr="756D7D8D">
        <w:rPr>
          <w:rFonts w:eastAsia="Arial" w:cs="Arial"/>
          <w:color w:val="000000" w:themeColor="text1"/>
          <w:szCs w:val="24"/>
        </w:rPr>
        <w:t>), the 2022 Children's Report Card (</w:t>
      </w:r>
      <w:hyperlink r:id="rId27">
        <w:r w:rsidRPr="756D7D8D">
          <w:rPr>
            <w:rStyle w:val="Hyperlink"/>
            <w:rFonts w:eastAsia="Arial" w:cs="Arial"/>
            <w:szCs w:val="24"/>
          </w:rPr>
          <w:t>PA-Report-card-full-report-final.pdf)</w:t>
        </w:r>
      </w:hyperlink>
      <w:r w:rsidRPr="756D7D8D">
        <w:rPr>
          <w:rFonts w:eastAsia="Arial" w:cs="Arial"/>
          <w:color w:val="000000" w:themeColor="text1"/>
          <w:szCs w:val="24"/>
        </w:rPr>
        <w:t xml:space="preserve"> the 2023 Kids’ Life and Times Survey (focused on P7 pupils) and the Young People Life and Times Survey (focused on 16-year-olds) offer valuable insights into participation patterns and attitudes towards sport and physical activity among children and young people (</w:t>
      </w:r>
      <w:hyperlink r:id="rId28">
        <w:r w:rsidRPr="756D7D8D">
          <w:rPr>
            <w:rStyle w:val="Hyperlink"/>
            <w:rFonts w:eastAsia="Arial" w:cs="Arial"/>
            <w:szCs w:val="24"/>
          </w:rPr>
          <w:t>Northern Ireland Kids Life and Times Survey: 2023</w:t>
        </w:r>
      </w:hyperlink>
      <w:r w:rsidRPr="756D7D8D">
        <w:rPr>
          <w:rFonts w:eastAsia="Arial" w:cs="Arial"/>
          <w:color w:val="000000" w:themeColor="text1"/>
          <w:szCs w:val="24"/>
        </w:rPr>
        <w:t xml:space="preserve"> and (</w:t>
      </w:r>
      <w:hyperlink r:id="rId29">
        <w:r w:rsidRPr="756D7D8D">
          <w:rPr>
            <w:rStyle w:val="Hyperlink"/>
            <w:rFonts w:eastAsia="Arial" w:cs="Arial"/>
            <w:szCs w:val="24"/>
          </w:rPr>
          <w:t>Young Life and Times Survey: Sport)</w:t>
        </w:r>
      </w:hyperlink>
      <w:r w:rsidRPr="756D7D8D">
        <w:rPr>
          <w:rFonts w:eastAsia="Arial" w:cs="Arial"/>
          <w:color w:val="000000" w:themeColor="text1"/>
          <w:szCs w:val="24"/>
        </w:rPr>
        <w:t>. These surveys highlight a clear decline in participation levels as children transition from primary to post-primary education, indicating the importance of targeted interventions to sustain participation into adolescence and adulthood.</w:t>
      </w:r>
    </w:p>
    <w:p w14:paraId="1CDE21FA" w14:textId="220B8B13" w:rsidR="1A637D27" w:rsidRDefault="1A637D27" w:rsidP="2C6A2533">
      <w:pPr>
        <w:pStyle w:val="Heading4"/>
        <w:spacing w:before="319" w:after="319"/>
        <w:rPr>
          <w:rFonts w:ascii="Arial" w:eastAsia="Arial" w:hAnsi="Arial" w:cs="Arial"/>
          <w:sz w:val="22"/>
          <w:szCs w:val="22"/>
        </w:rPr>
      </w:pPr>
      <w:r w:rsidRPr="2C6A2533">
        <w:rPr>
          <w:rFonts w:ascii="Arial" w:eastAsia="Arial" w:hAnsi="Arial" w:cs="Arial"/>
          <w:sz w:val="22"/>
          <w:szCs w:val="22"/>
        </w:rPr>
        <w:t>Marital Status</w:t>
      </w:r>
    </w:p>
    <w:p w14:paraId="63D65596" w14:textId="7FD911F5"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The 2023/24 Continuous Household Survey (CHS) also provides insight into sport participation rates based on marital status. This evidence helps Sport NI better understand how relationship status may influence participation. Findings can be accessed at:</w:t>
      </w:r>
      <w:r>
        <w:br/>
      </w:r>
      <w:hyperlink r:id="rId30">
        <w:r w:rsidRPr="756D7D8D">
          <w:rPr>
            <w:rStyle w:val="Hyperlink"/>
            <w:rFonts w:eastAsia="Arial" w:cs="Arial"/>
            <w:szCs w:val="24"/>
          </w:rPr>
          <w:t>Experience of Sport by Adults in Northern Ireland 2023/24</w:t>
        </w:r>
      </w:hyperlink>
      <w:r w:rsidRPr="756D7D8D">
        <w:rPr>
          <w:rFonts w:eastAsia="Arial" w:cs="Arial"/>
          <w:color w:val="000000" w:themeColor="text1"/>
          <w:szCs w:val="24"/>
        </w:rPr>
        <w:t>.</w:t>
      </w:r>
    </w:p>
    <w:p w14:paraId="7D171CEE" w14:textId="12459C3D" w:rsidR="2C6A2533"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This evidence is supplemented by the Equality Impact Assessment (EQIA) for Sport NI’s Corporate Plan, which reviewed broader research and data on participation patterns across different Section 75 groups, including marital status.</w:t>
      </w:r>
    </w:p>
    <w:p w14:paraId="64802400" w14:textId="234723CD" w:rsidR="1A637D27" w:rsidRDefault="1A637D27" w:rsidP="2C6A2533">
      <w:pPr>
        <w:pStyle w:val="Heading4"/>
        <w:spacing w:before="319" w:after="319"/>
        <w:jc w:val="both"/>
        <w:rPr>
          <w:rFonts w:ascii="Arial" w:eastAsia="Arial" w:hAnsi="Arial" w:cs="Arial"/>
          <w:sz w:val="22"/>
          <w:szCs w:val="22"/>
        </w:rPr>
      </w:pPr>
      <w:r w:rsidRPr="2C6A2533">
        <w:rPr>
          <w:rFonts w:ascii="Arial" w:eastAsia="Arial" w:hAnsi="Arial" w:cs="Arial"/>
          <w:sz w:val="22"/>
          <w:szCs w:val="22"/>
        </w:rPr>
        <w:t>Sexual Orientation</w:t>
      </w:r>
    </w:p>
    <w:p w14:paraId="179D5E08" w14:textId="7E9E3268"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Currently, Sport NI does not hold robust quantitative data on sport participation rates disaggregated by sexual orientation, largely due to the absence of this data in standard population-level surveys.</w:t>
      </w:r>
    </w:p>
    <w:p w14:paraId="60F7148E" w14:textId="597F1C2C"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However, evidence gathered through extensive consultation for the Corporate Plan highlighted </w:t>
      </w:r>
      <w:proofErr w:type="gramStart"/>
      <w:r w:rsidRPr="756D7D8D">
        <w:rPr>
          <w:rFonts w:eastAsia="Arial" w:cs="Arial"/>
          <w:color w:val="000000" w:themeColor="text1"/>
          <w:szCs w:val="24"/>
        </w:rPr>
        <w:t>a number of</w:t>
      </w:r>
      <w:proofErr w:type="gramEnd"/>
      <w:r w:rsidRPr="756D7D8D">
        <w:rPr>
          <w:rFonts w:eastAsia="Arial" w:cs="Arial"/>
          <w:color w:val="000000" w:themeColor="text1"/>
          <w:szCs w:val="24"/>
        </w:rPr>
        <w:t xml:space="preserve"> barriers faced by LGBTQIA+ people in sport, including:</w:t>
      </w:r>
    </w:p>
    <w:p w14:paraId="363A2DAC" w14:textId="219B2A99" w:rsidR="1A637D27" w:rsidRDefault="1A637D27" w:rsidP="00DE3A6F">
      <w:pPr>
        <w:pStyle w:val="ListParagraph"/>
        <w:numPr>
          <w:ilvl w:val="0"/>
          <w:numId w:val="41"/>
        </w:numPr>
        <w:jc w:val="both"/>
        <w:rPr>
          <w:rFonts w:eastAsia="Arial" w:cs="Arial"/>
          <w:color w:val="000000" w:themeColor="text1"/>
          <w:szCs w:val="24"/>
        </w:rPr>
      </w:pPr>
      <w:r w:rsidRPr="756D7D8D">
        <w:rPr>
          <w:rFonts w:eastAsia="Arial" w:cs="Arial"/>
          <w:color w:val="000000" w:themeColor="text1"/>
          <w:szCs w:val="24"/>
        </w:rPr>
        <w:lastRenderedPageBreak/>
        <w:t>The invisibility of LGBTQIA+ identities within many sporting environments.</w:t>
      </w:r>
    </w:p>
    <w:p w14:paraId="2B12F5BD" w14:textId="6702A58D" w:rsidR="1A637D27" w:rsidRDefault="1A637D27" w:rsidP="00DE3A6F">
      <w:pPr>
        <w:pStyle w:val="ListParagraph"/>
        <w:numPr>
          <w:ilvl w:val="0"/>
          <w:numId w:val="41"/>
        </w:numPr>
        <w:jc w:val="both"/>
        <w:rPr>
          <w:rFonts w:eastAsia="Arial" w:cs="Arial"/>
          <w:color w:val="000000" w:themeColor="text1"/>
          <w:szCs w:val="24"/>
        </w:rPr>
      </w:pPr>
      <w:r w:rsidRPr="756D7D8D">
        <w:rPr>
          <w:rFonts w:eastAsia="Arial" w:cs="Arial"/>
          <w:color w:val="000000" w:themeColor="text1"/>
          <w:szCs w:val="24"/>
        </w:rPr>
        <w:t>The absence of visible role models and a reluctance among athletes to come out.</w:t>
      </w:r>
    </w:p>
    <w:p w14:paraId="449748EE" w14:textId="2332CF7C" w:rsidR="1A637D27" w:rsidRDefault="1A637D27" w:rsidP="00DE3A6F">
      <w:pPr>
        <w:pStyle w:val="ListParagraph"/>
        <w:numPr>
          <w:ilvl w:val="0"/>
          <w:numId w:val="41"/>
        </w:numPr>
        <w:jc w:val="both"/>
        <w:rPr>
          <w:rFonts w:eastAsia="Arial" w:cs="Arial"/>
          <w:color w:val="000000" w:themeColor="text1"/>
          <w:szCs w:val="24"/>
        </w:rPr>
      </w:pPr>
      <w:r w:rsidRPr="756D7D8D">
        <w:rPr>
          <w:rFonts w:eastAsia="Arial" w:cs="Arial"/>
          <w:color w:val="000000" w:themeColor="text1"/>
          <w:szCs w:val="24"/>
        </w:rPr>
        <w:t>Homophobic microaggressions and unreported hate incidents creating hostile environments in some sports settings.</w:t>
      </w:r>
    </w:p>
    <w:p w14:paraId="6D0F6B26" w14:textId="54334450" w:rsidR="1A637D27" w:rsidRDefault="1A637D27" w:rsidP="00DE3A6F">
      <w:pPr>
        <w:pStyle w:val="ListParagraph"/>
        <w:numPr>
          <w:ilvl w:val="0"/>
          <w:numId w:val="41"/>
        </w:numPr>
        <w:jc w:val="both"/>
        <w:rPr>
          <w:rFonts w:eastAsia="Arial" w:cs="Arial"/>
          <w:color w:val="000000" w:themeColor="text1"/>
          <w:szCs w:val="24"/>
        </w:rPr>
      </w:pPr>
      <w:r w:rsidRPr="756D7D8D">
        <w:rPr>
          <w:rFonts w:eastAsia="Arial" w:cs="Arial"/>
          <w:color w:val="000000" w:themeColor="text1"/>
          <w:szCs w:val="24"/>
        </w:rPr>
        <w:t>Specific challenges faced by single-identity LGBTQIA+ teams, particularly around sustainability and broader acceptance.</w:t>
      </w:r>
    </w:p>
    <w:p w14:paraId="2371475E" w14:textId="4BB7B395"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These insights are captured within the Corporate Plan’s Equality Impact Assessment (EQIA) and demonstrate the ongoing cultural and structural barriers impacting LGBTQIA+ inclusion in sport.</w:t>
      </w:r>
    </w:p>
    <w:p w14:paraId="6C1080AD" w14:textId="364EC17A" w:rsidR="1A637D27" w:rsidRDefault="1A637D27" w:rsidP="2C6A2533">
      <w:pPr>
        <w:pStyle w:val="Heading4"/>
        <w:spacing w:before="319" w:after="319"/>
        <w:rPr>
          <w:rFonts w:ascii="Arial" w:eastAsia="Arial" w:hAnsi="Arial" w:cs="Arial"/>
          <w:sz w:val="22"/>
          <w:szCs w:val="22"/>
        </w:rPr>
      </w:pPr>
      <w:r w:rsidRPr="2C6A2533">
        <w:rPr>
          <w:rFonts w:ascii="Arial" w:eastAsia="Arial" w:hAnsi="Arial" w:cs="Arial"/>
          <w:sz w:val="22"/>
          <w:szCs w:val="22"/>
        </w:rPr>
        <w:t xml:space="preserve">Men and Women </w:t>
      </w:r>
    </w:p>
    <w:p w14:paraId="55C2BD5B" w14:textId="10F4D2A3"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The 2023/24 Continuous Household Survey (CHS) provides gender-disaggregated data on sport participation, enabling Sport NI to track differences in participation rates between men and women.</w:t>
      </w:r>
    </w:p>
    <w:p w14:paraId="1A1FD8E5" w14:textId="3C3A50EA"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The data is available at:</w:t>
      </w:r>
      <w:r>
        <w:br/>
      </w:r>
      <w:hyperlink r:id="rId31">
        <w:r w:rsidRPr="756D7D8D">
          <w:rPr>
            <w:rStyle w:val="Hyperlink"/>
            <w:rFonts w:eastAsia="Arial" w:cs="Arial"/>
            <w:szCs w:val="24"/>
          </w:rPr>
          <w:t>Experience of Sport by Adults in Northern Ireland 2023/24</w:t>
        </w:r>
      </w:hyperlink>
      <w:r w:rsidRPr="756D7D8D">
        <w:rPr>
          <w:rFonts w:eastAsia="Arial" w:cs="Arial"/>
          <w:color w:val="000000" w:themeColor="text1"/>
          <w:szCs w:val="24"/>
        </w:rPr>
        <w:t>.</w:t>
      </w:r>
    </w:p>
    <w:p w14:paraId="7F3DA9B2" w14:textId="4183FFE6"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In addition to participation rates, consultation evidence from the development of the Corporate Plan highlighted gender-specific barriers to participation, including:</w:t>
      </w:r>
    </w:p>
    <w:p w14:paraId="3E6C413F" w14:textId="33879AC0" w:rsidR="1A637D27" w:rsidRDefault="1A637D27" w:rsidP="00DE3A6F">
      <w:pPr>
        <w:pStyle w:val="ListParagraph"/>
        <w:numPr>
          <w:ilvl w:val="0"/>
          <w:numId w:val="40"/>
        </w:numPr>
        <w:jc w:val="both"/>
        <w:rPr>
          <w:rFonts w:eastAsia="Arial" w:cs="Arial"/>
          <w:color w:val="000000" w:themeColor="text1"/>
          <w:szCs w:val="24"/>
        </w:rPr>
      </w:pPr>
      <w:r w:rsidRPr="756D7D8D">
        <w:rPr>
          <w:rFonts w:eastAsia="Arial" w:cs="Arial"/>
          <w:color w:val="000000" w:themeColor="text1"/>
          <w:szCs w:val="24"/>
        </w:rPr>
        <w:t>Caring responsibilities, which disproportionately impact women.</w:t>
      </w:r>
    </w:p>
    <w:p w14:paraId="752D60D0" w14:textId="479E8473" w:rsidR="1A637D27" w:rsidRDefault="1A637D27" w:rsidP="00DE3A6F">
      <w:pPr>
        <w:pStyle w:val="ListParagraph"/>
        <w:numPr>
          <w:ilvl w:val="0"/>
          <w:numId w:val="40"/>
        </w:numPr>
        <w:jc w:val="both"/>
        <w:rPr>
          <w:rFonts w:eastAsia="Arial" w:cs="Arial"/>
          <w:color w:val="000000" w:themeColor="text1"/>
          <w:szCs w:val="24"/>
        </w:rPr>
      </w:pPr>
      <w:r w:rsidRPr="756D7D8D">
        <w:rPr>
          <w:rFonts w:eastAsia="Arial" w:cs="Arial"/>
          <w:color w:val="000000" w:themeColor="text1"/>
          <w:szCs w:val="24"/>
        </w:rPr>
        <w:t>Concerns around personal safety, particularly when accessing facilities or participating in sport after dark.</w:t>
      </w:r>
    </w:p>
    <w:p w14:paraId="4FE2EF6E" w14:textId="5CFA0A19" w:rsidR="1A637D27" w:rsidRDefault="1A637D27" w:rsidP="00DE3A6F">
      <w:pPr>
        <w:pStyle w:val="ListParagraph"/>
        <w:numPr>
          <w:ilvl w:val="0"/>
          <w:numId w:val="40"/>
        </w:numPr>
        <w:jc w:val="both"/>
        <w:rPr>
          <w:rFonts w:eastAsia="Arial" w:cs="Arial"/>
          <w:color w:val="000000" w:themeColor="text1"/>
          <w:szCs w:val="24"/>
        </w:rPr>
      </w:pPr>
      <w:r w:rsidRPr="756D7D8D">
        <w:rPr>
          <w:rFonts w:eastAsia="Arial" w:cs="Arial"/>
          <w:color w:val="000000" w:themeColor="text1"/>
          <w:szCs w:val="24"/>
        </w:rPr>
        <w:t>Gendered stereotypes affecting perceptions of who sport is for and what activities are seen as appropriate for different genders.</w:t>
      </w:r>
    </w:p>
    <w:p w14:paraId="211DCB6B" w14:textId="2E53BAA8" w:rsidR="2C6A2533" w:rsidRDefault="2C6A2533" w:rsidP="756D7D8D">
      <w:pPr>
        <w:jc w:val="both"/>
        <w:rPr>
          <w:rFonts w:eastAsia="Arial" w:cs="Arial"/>
          <w:color w:val="000000" w:themeColor="text1"/>
          <w:szCs w:val="24"/>
        </w:rPr>
      </w:pPr>
    </w:p>
    <w:p w14:paraId="63C5F2C8" w14:textId="64D99333" w:rsidR="1A637D27" w:rsidRDefault="1A637D27" w:rsidP="2C6A2533">
      <w:pPr>
        <w:pStyle w:val="Heading4"/>
        <w:spacing w:before="319" w:after="319"/>
        <w:jc w:val="both"/>
        <w:rPr>
          <w:rFonts w:ascii="Arial" w:eastAsia="Arial" w:hAnsi="Arial" w:cs="Arial"/>
          <w:sz w:val="22"/>
          <w:szCs w:val="22"/>
        </w:rPr>
      </w:pPr>
      <w:r w:rsidRPr="2C6A2533">
        <w:rPr>
          <w:rFonts w:ascii="Arial" w:eastAsia="Arial" w:hAnsi="Arial" w:cs="Arial"/>
          <w:sz w:val="22"/>
          <w:szCs w:val="22"/>
        </w:rPr>
        <w:t>Disability</w:t>
      </w:r>
    </w:p>
    <w:p w14:paraId="63FB9D92" w14:textId="590605F3" w:rsidR="1A637D27" w:rsidRDefault="1A637D27" w:rsidP="756D7D8D">
      <w:pPr>
        <w:spacing w:before="240" w:after="240"/>
        <w:rPr>
          <w:rFonts w:eastAsia="Arial" w:cs="Arial"/>
          <w:color w:val="000000" w:themeColor="text1"/>
          <w:szCs w:val="24"/>
        </w:rPr>
      </w:pPr>
      <w:r w:rsidRPr="756D7D8D">
        <w:rPr>
          <w:rFonts w:eastAsia="Arial" w:cs="Arial"/>
          <w:color w:val="000000" w:themeColor="text1"/>
          <w:szCs w:val="24"/>
        </w:rPr>
        <w:t>The 2023/24 Continuous Household Survey (CHS) also captures participation rates for disabled and non-disabled people, providing a key evidence base for understanding disparities in participation.</w:t>
      </w:r>
      <w:r>
        <w:br/>
      </w:r>
      <w:r w:rsidRPr="756D7D8D">
        <w:rPr>
          <w:rFonts w:eastAsia="Arial" w:cs="Arial"/>
          <w:color w:val="000000" w:themeColor="text1"/>
          <w:szCs w:val="24"/>
        </w:rPr>
        <w:t>This data can be accessed at:</w:t>
      </w:r>
      <w:r>
        <w:br/>
      </w:r>
      <w:hyperlink r:id="rId32">
        <w:r w:rsidRPr="756D7D8D">
          <w:rPr>
            <w:rStyle w:val="Hyperlink"/>
            <w:rFonts w:eastAsia="Arial" w:cs="Arial"/>
            <w:szCs w:val="24"/>
          </w:rPr>
          <w:t>Experience of Sport by Adults in Northern Ireland 2023/24</w:t>
        </w:r>
      </w:hyperlink>
      <w:r w:rsidRPr="756D7D8D">
        <w:rPr>
          <w:rFonts w:eastAsia="Arial" w:cs="Arial"/>
          <w:color w:val="000000" w:themeColor="text1"/>
          <w:szCs w:val="24"/>
        </w:rPr>
        <w:t>.</w:t>
      </w:r>
    </w:p>
    <w:p w14:paraId="21101929" w14:textId="0E450CCF" w:rsidR="1A637D27" w:rsidRDefault="1A637D27" w:rsidP="756D7D8D">
      <w:pPr>
        <w:spacing w:before="240" w:after="240"/>
        <w:rPr>
          <w:rFonts w:eastAsia="Arial" w:cs="Arial"/>
          <w:color w:val="000000" w:themeColor="text1"/>
          <w:szCs w:val="24"/>
        </w:rPr>
      </w:pPr>
      <w:r w:rsidRPr="756D7D8D">
        <w:rPr>
          <w:rFonts w:eastAsia="Arial" w:cs="Arial"/>
          <w:color w:val="000000" w:themeColor="text1"/>
          <w:szCs w:val="24"/>
        </w:rPr>
        <w:t>Alongside this quantitative data, Sport NI continues to engage closely with Disability Sport NI, gathering practical insights into the lived experiences of disabled athletes, participants, coaches, and volunteers. This qualitative evidence helps contextualise participation data and highlights barriers such as:</w:t>
      </w:r>
    </w:p>
    <w:p w14:paraId="1FCF697C" w14:textId="1632BFFF" w:rsidR="1A637D27" w:rsidRDefault="1A637D27" w:rsidP="00DE3A6F">
      <w:pPr>
        <w:pStyle w:val="ListParagraph"/>
        <w:numPr>
          <w:ilvl w:val="0"/>
          <w:numId w:val="39"/>
        </w:numPr>
        <w:rPr>
          <w:rFonts w:eastAsia="Arial" w:cs="Arial"/>
          <w:color w:val="000000" w:themeColor="text1"/>
          <w:szCs w:val="24"/>
        </w:rPr>
      </w:pPr>
      <w:r w:rsidRPr="756D7D8D">
        <w:rPr>
          <w:rFonts w:eastAsia="Arial" w:cs="Arial"/>
          <w:color w:val="000000" w:themeColor="text1"/>
          <w:szCs w:val="24"/>
        </w:rPr>
        <w:t>Accessibility of facilities and equipment.</w:t>
      </w:r>
    </w:p>
    <w:p w14:paraId="7C6E51D4" w14:textId="31A3A31E" w:rsidR="1A637D27" w:rsidRDefault="1A637D27" w:rsidP="00DE3A6F">
      <w:pPr>
        <w:pStyle w:val="ListParagraph"/>
        <w:numPr>
          <w:ilvl w:val="0"/>
          <w:numId w:val="39"/>
        </w:numPr>
        <w:rPr>
          <w:rFonts w:eastAsia="Arial" w:cs="Arial"/>
          <w:color w:val="000000" w:themeColor="text1"/>
          <w:szCs w:val="24"/>
        </w:rPr>
      </w:pPr>
      <w:r w:rsidRPr="756D7D8D">
        <w:rPr>
          <w:rFonts w:eastAsia="Arial" w:cs="Arial"/>
          <w:color w:val="000000" w:themeColor="text1"/>
          <w:szCs w:val="24"/>
        </w:rPr>
        <w:t>Limited availability of inclusive programmes.</w:t>
      </w:r>
    </w:p>
    <w:p w14:paraId="44ABFAE2" w14:textId="2591992E" w:rsidR="1A637D27" w:rsidRDefault="1A637D27" w:rsidP="00DE3A6F">
      <w:pPr>
        <w:pStyle w:val="ListParagraph"/>
        <w:numPr>
          <w:ilvl w:val="0"/>
          <w:numId w:val="39"/>
        </w:numPr>
        <w:rPr>
          <w:rFonts w:eastAsia="Arial" w:cs="Arial"/>
          <w:color w:val="000000" w:themeColor="text1"/>
          <w:szCs w:val="24"/>
        </w:rPr>
      </w:pPr>
      <w:r w:rsidRPr="756D7D8D">
        <w:rPr>
          <w:rFonts w:eastAsia="Arial" w:cs="Arial"/>
          <w:color w:val="000000" w:themeColor="text1"/>
          <w:szCs w:val="24"/>
        </w:rPr>
        <w:t>Gaps in awareness and understanding among coaches and volunteers.</w:t>
      </w:r>
    </w:p>
    <w:p w14:paraId="7F4BC3CE" w14:textId="451B7AAA" w:rsidR="2C6A2533" w:rsidRDefault="2C6A2533" w:rsidP="2C6A2533">
      <w:pPr>
        <w:pStyle w:val="Heading4"/>
        <w:jc w:val="both"/>
        <w:rPr>
          <w:rFonts w:ascii="Arial" w:eastAsia="Arial" w:hAnsi="Arial" w:cs="Arial"/>
          <w:sz w:val="22"/>
          <w:szCs w:val="22"/>
        </w:rPr>
      </w:pPr>
    </w:p>
    <w:p w14:paraId="2A54A965" w14:textId="1AC38EF7" w:rsidR="1A637D27" w:rsidRDefault="1A637D27" w:rsidP="2C6A2533">
      <w:pPr>
        <w:pStyle w:val="Heading4"/>
        <w:jc w:val="both"/>
        <w:rPr>
          <w:rFonts w:ascii="Arial" w:eastAsia="Arial" w:hAnsi="Arial" w:cs="Arial"/>
          <w:sz w:val="22"/>
          <w:szCs w:val="22"/>
        </w:rPr>
      </w:pPr>
      <w:r w:rsidRPr="2C6A2533">
        <w:rPr>
          <w:rFonts w:ascii="Arial" w:eastAsia="Arial" w:hAnsi="Arial" w:cs="Arial"/>
          <w:sz w:val="22"/>
          <w:szCs w:val="22"/>
        </w:rPr>
        <w:t>Persons with Dependants</w:t>
      </w:r>
    </w:p>
    <w:p w14:paraId="594A826B" w14:textId="7675A560"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 w:val="22"/>
          <w:szCs w:val="22"/>
        </w:rPr>
        <w:t>T</w:t>
      </w:r>
      <w:r w:rsidRPr="756D7D8D">
        <w:rPr>
          <w:rFonts w:eastAsia="Arial" w:cs="Arial"/>
          <w:color w:val="000000" w:themeColor="text1"/>
          <w:szCs w:val="24"/>
        </w:rPr>
        <w:t>he 2023/24 Continuous Household Survey (CHS) provides further evidence on participation in sport among individuals with caring responsibilities. This data helps identify the impact of dependants on levels of participation, particularly for parents of young children, lone parents, and carers of disabled or older relatives.</w:t>
      </w:r>
    </w:p>
    <w:p w14:paraId="01938C59" w14:textId="6F8043FF"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Data is available at:</w:t>
      </w:r>
      <w:r>
        <w:br/>
      </w:r>
      <w:hyperlink r:id="rId33">
        <w:r w:rsidRPr="756D7D8D">
          <w:rPr>
            <w:rStyle w:val="Hyperlink"/>
            <w:rFonts w:eastAsia="Arial" w:cs="Arial"/>
            <w:szCs w:val="24"/>
          </w:rPr>
          <w:t>Experience of Sport by Adults in Northern Ireland 2023/24</w:t>
        </w:r>
      </w:hyperlink>
      <w:r w:rsidRPr="756D7D8D">
        <w:rPr>
          <w:rFonts w:eastAsia="Arial" w:cs="Arial"/>
          <w:color w:val="000000" w:themeColor="text1"/>
          <w:szCs w:val="24"/>
        </w:rPr>
        <w:t>.</w:t>
      </w:r>
    </w:p>
    <w:p w14:paraId="731646D4" w14:textId="2A060E1C"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Consultation for the Corporate Plan further reinforced how caring responsibilities create a significant barrier to regular participation, particularly for women. Issues raised include:</w:t>
      </w:r>
    </w:p>
    <w:p w14:paraId="3E8E53EF" w14:textId="002417A6" w:rsidR="1A637D27" w:rsidRDefault="1A637D27" w:rsidP="00DE3A6F">
      <w:pPr>
        <w:pStyle w:val="ListParagraph"/>
        <w:numPr>
          <w:ilvl w:val="0"/>
          <w:numId w:val="38"/>
        </w:numPr>
        <w:jc w:val="both"/>
        <w:rPr>
          <w:rFonts w:eastAsia="Arial" w:cs="Arial"/>
          <w:color w:val="000000" w:themeColor="text1"/>
          <w:szCs w:val="24"/>
        </w:rPr>
      </w:pPr>
      <w:r w:rsidRPr="756D7D8D">
        <w:rPr>
          <w:rFonts w:eastAsia="Arial" w:cs="Arial"/>
          <w:color w:val="000000" w:themeColor="text1"/>
          <w:szCs w:val="24"/>
        </w:rPr>
        <w:t>Lack of affordable childcare.</w:t>
      </w:r>
    </w:p>
    <w:p w14:paraId="1E5CD0F4" w14:textId="4673B870" w:rsidR="1A637D27" w:rsidRDefault="1A637D27" w:rsidP="00DE3A6F">
      <w:pPr>
        <w:pStyle w:val="ListParagraph"/>
        <w:numPr>
          <w:ilvl w:val="0"/>
          <w:numId w:val="38"/>
        </w:numPr>
        <w:jc w:val="both"/>
        <w:rPr>
          <w:rFonts w:eastAsia="Arial" w:cs="Arial"/>
          <w:color w:val="000000" w:themeColor="text1"/>
          <w:szCs w:val="24"/>
        </w:rPr>
      </w:pPr>
      <w:r w:rsidRPr="756D7D8D">
        <w:rPr>
          <w:rFonts w:eastAsia="Arial" w:cs="Arial"/>
          <w:color w:val="000000" w:themeColor="text1"/>
          <w:szCs w:val="24"/>
        </w:rPr>
        <w:t>Timetabling of sessions, which may not be compatible with family schedules.</w:t>
      </w:r>
    </w:p>
    <w:p w14:paraId="098542E4" w14:textId="0633B452" w:rsidR="1A637D27" w:rsidRDefault="1A637D27" w:rsidP="00DE3A6F">
      <w:pPr>
        <w:pStyle w:val="ListParagraph"/>
        <w:numPr>
          <w:ilvl w:val="0"/>
          <w:numId w:val="38"/>
        </w:numPr>
        <w:jc w:val="both"/>
        <w:rPr>
          <w:rFonts w:eastAsia="Arial" w:cs="Arial"/>
          <w:color w:val="000000" w:themeColor="text1"/>
          <w:szCs w:val="24"/>
        </w:rPr>
      </w:pPr>
      <w:r w:rsidRPr="756D7D8D">
        <w:rPr>
          <w:rFonts w:eastAsia="Arial" w:cs="Arial"/>
          <w:color w:val="000000" w:themeColor="text1"/>
          <w:szCs w:val="24"/>
        </w:rPr>
        <w:t>Limited availability of family-friendly sport and physical activity options.</w:t>
      </w:r>
    </w:p>
    <w:p w14:paraId="719D30E5" w14:textId="18ADF2E2" w:rsidR="2C6A2533" w:rsidRDefault="2C6A2533" w:rsidP="756D7D8D">
      <w:pPr>
        <w:jc w:val="both"/>
        <w:rPr>
          <w:rFonts w:eastAsia="Arial" w:cs="Arial"/>
          <w:b/>
          <w:bCs/>
          <w:szCs w:val="24"/>
        </w:rPr>
      </w:pPr>
    </w:p>
    <w:p w14:paraId="1A11EFE3" w14:textId="5ECB62B0" w:rsidR="00E91D60" w:rsidRPr="008178A7" w:rsidRDefault="00453279" w:rsidP="2C6A2533">
      <w:pPr>
        <w:autoSpaceDE w:val="0"/>
        <w:autoSpaceDN w:val="0"/>
        <w:adjustRightInd w:val="0"/>
        <w:jc w:val="both"/>
        <w:rPr>
          <w:rFonts w:eastAsia="Arial" w:cs="Arial"/>
          <w:b/>
          <w:bCs/>
          <w:color w:val="2F5496" w:themeColor="accent1" w:themeShade="BF"/>
          <w:sz w:val="22"/>
          <w:szCs w:val="22"/>
        </w:rPr>
      </w:pPr>
      <w:r w:rsidRPr="2C6A2533">
        <w:rPr>
          <w:rFonts w:eastAsia="Arial" w:cs="Arial"/>
          <w:b/>
          <w:bCs/>
          <w:sz w:val="22"/>
          <w:szCs w:val="22"/>
        </w:rPr>
        <w:br w:type="page"/>
      </w:r>
      <w:r w:rsidR="00E91D60" w:rsidRPr="2C6A2533">
        <w:rPr>
          <w:rFonts w:eastAsia="Arial" w:cs="Arial"/>
          <w:b/>
          <w:bCs/>
          <w:color w:val="2F5496" w:themeColor="accent1" w:themeShade="BF"/>
          <w:sz w:val="22"/>
          <w:szCs w:val="22"/>
        </w:rPr>
        <w:lastRenderedPageBreak/>
        <w:t>Needs, experiences and priorities</w:t>
      </w:r>
    </w:p>
    <w:p w14:paraId="3D2C84CC" w14:textId="77777777" w:rsidR="00E91D60" w:rsidRPr="008178A7" w:rsidRDefault="00E91D60" w:rsidP="2C6A2533">
      <w:pPr>
        <w:autoSpaceDE w:val="0"/>
        <w:autoSpaceDN w:val="0"/>
        <w:adjustRightInd w:val="0"/>
        <w:rPr>
          <w:rFonts w:eastAsia="Arial" w:cs="Arial"/>
          <w:b/>
          <w:bCs/>
          <w:sz w:val="22"/>
          <w:szCs w:val="22"/>
        </w:rPr>
      </w:pPr>
    </w:p>
    <w:p w14:paraId="594FD0C1" w14:textId="7E90CAAE" w:rsidR="00F56644" w:rsidRPr="000557CD" w:rsidRDefault="1A89225D" w:rsidP="2C6A2533">
      <w:pPr>
        <w:rPr>
          <w:rFonts w:eastAsia="Arial" w:cs="Arial"/>
          <w:color w:val="000000" w:themeColor="text1"/>
          <w:sz w:val="22"/>
          <w:szCs w:val="22"/>
        </w:rPr>
      </w:pPr>
      <w:proofErr w:type="gramStart"/>
      <w:r w:rsidRPr="2C6A2533">
        <w:rPr>
          <w:rFonts w:eastAsia="Arial" w:cs="Arial"/>
          <w:color w:val="000000" w:themeColor="text1"/>
          <w:sz w:val="22"/>
          <w:szCs w:val="22"/>
        </w:rPr>
        <w:t>Taking into account</w:t>
      </w:r>
      <w:proofErr w:type="gramEnd"/>
      <w:r w:rsidRPr="2C6A2533">
        <w:rPr>
          <w:rFonts w:eastAsia="Arial" w:cs="Arial"/>
          <w:color w:val="000000" w:themeColor="text1"/>
          <w:sz w:val="22"/>
          <w:szCs w:val="22"/>
        </w:rPr>
        <w:t xml:space="preserve"> the information referred to above, what are the different needs, experiences and priorities of each of the following categories, in relation to the </w:t>
      </w:r>
      <w:proofErr w:type="gramStart"/>
      <w:r w:rsidRPr="2C6A2533">
        <w:rPr>
          <w:rFonts w:eastAsia="Arial" w:cs="Arial"/>
          <w:color w:val="000000" w:themeColor="text1"/>
          <w:sz w:val="22"/>
          <w:szCs w:val="22"/>
        </w:rPr>
        <w:t>particular policy/decision</w:t>
      </w:r>
      <w:proofErr w:type="gramEnd"/>
      <w:r w:rsidRPr="2C6A2533">
        <w:rPr>
          <w:rFonts w:eastAsia="Arial" w:cs="Arial"/>
          <w:color w:val="000000" w:themeColor="text1"/>
          <w:sz w:val="22"/>
          <w:szCs w:val="22"/>
        </w:rPr>
        <w:t xml:space="preserve">?  </w:t>
      </w:r>
    </w:p>
    <w:p w14:paraId="641C6DE1" w14:textId="032F0B0E" w:rsidR="00F56644" w:rsidRPr="000557CD" w:rsidRDefault="00F56644" w:rsidP="2C6A2533">
      <w:pPr>
        <w:rPr>
          <w:rFonts w:eastAsia="Arial" w:cs="Arial"/>
          <w:color w:val="000000" w:themeColor="text1"/>
          <w:sz w:val="22"/>
          <w:szCs w:val="22"/>
        </w:rPr>
      </w:pPr>
    </w:p>
    <w:p w14:paraId="28451077" w14:textId="1D7DAFC2" w:rsidR="00F56644" w:rsidRPr="000557CD" w:rsidRDefault="1A89225D" w:rsidP="2C6A2533">
      <w:pPr>
        <w:rPr>
          <w:rFonts w:eastAsia="Arial" w:cs="Arial"/>
          <w:color w:val="000000" w:themeColor="text1"/>
          <w:sz w:val="22"/>
          <w:szCs w:val="22"/>
        </w:rPr>
      </w:pPr>
      <w:r w:rsidRPr="2C6A2533">
        <w:rPr>
          <w:rFonts w:eastAsia="Arial" w:cs="Arial"/>
          <w:color w:val="000000" w:themeColor="text1"/>
          <w:sz w:val="22"/>
          <w:szCs w:val="22"/>
        </w:rPr>
        <w:t xml:space="preserve">Specify </w:t>
      </w:r>
      <w:r w:rsidRPr="2C6A2533">
        <w:rPr>
          <w:rFonts w:eastAsia="Arial" w:cs="Arial"/>
          <w:color w:val="000000" w:themeColor="text1"/>
          <w:sz w:val="22"/>
          <w:szCs w:val="22"/>
          <w:u w:val="single"/>
        </w:rPr>
        <w:t>details</w:t>
      </w:r>
      <w:r w:rsidRPr="2C6A2533">
        <w:rPr>
          <w:rFonts w:eastAsia="Arial" w:cs="Arial"/>
          <w:color w:val="000000" w:themeColor="text1"/>
          <w:sz w:val="22"/>
          <w:szCs w:val="22"/>
        </w:rPr>
        <w:t xml:space="preserve"> of the </w:t>
      </w:r>
      <w:r w:rsidRPr="2C6A2533">
        <w:rPr>
          <w:rFonts w:eastAsia="Arial" w:cs="Arial"/>
          <w:color w:val="000000" w:themeColor="text1"/>
          <w:sz w:val="22"/>
          <w:szCs w:val="22"/>
          <w:u w:val="single"/>
        </w:rPr>
        <w:t>needs, experiences and priorities</w:t>
      </w:r>
      <w:r w:rsidRPr="2C6A2533">
        <w:rPr>
          <w:rFonts w:eastAsia="Arial" w:cs="Arial"/>
          <w:color w:val="000000" w:themeColor="text1"/>
          <w:sz w:val="22"/>
          <w:szCs w:val="22"/>
        </w:rPr>
        <w:t xml:space="preserve"> for each of the Section 75 categories below:</w:t>
      </w:r>
    </w:p>
    <w:p w14:paraId="77174D19" w14:textId="58B07EC5" w:rsidR="00F56644" w:rsidRPr="000557CD" w:rsidRDefault="00F56644" w:rsidP="2C6A2533">
      <w:pPr>
        <w:rPr>
          <w:rFonts w:eastAsia="Arial" w:cs="Arial"/>
          <w:color w:val="000000" w:themeColor="text1"/>
          <w:sz w:val="22"/>
          <w:szCs w:val="22"/>
        </w:rPr>
      </w:pPr>
    </w:p>
    <w:p w14:paraId="64FBDF17" w14:textId="3E143B45" w:rsidR="00F56644" w:rsidRPr="000557CD" w:rsidRDefault="1A89225D" w:rsidP="2C6A2533">
      <w:pPr>
        <w:pStyle w:val="Heading3"/>
        <w:spacing w:before="281" w:after="281"/>
        <w:rPr>
          <w:rFonts w:ascii="Arial" w:eastAsia="Arial" w:hAnsi="Arial" w:cs="Arial"/>
          <w:color w:val="1F3763"/>
          <w:sz w:val="22"/>
          <w:szCs w:val="22"/>
        </w:rPr>
      </w:pPr>
      <w:r w:rsidRPr="2C6A2533">
        <w:rPr>
          <w:rFonts w:ascii="Arial" w:eastAsia="Arial" w:hAnsi="Arial" w:cs="Arial"/>
          <w:b/>
          <w:bCs/>
          <w:color w:val="1F3763"/>
          <w:sz w:val="22"/>
          <w:szCs w:val="22"/>
        </w:rPr>
        <w:t>Religious Belief</w:t>
      </w:r>
    </w:p>
    <w:p w14:paraId="28690536" w14:textId="6FE41E20" w:rsidR="00F56644" w:rsidRPr="000557CD" w:rsidRDefault="1A89225D" w:rsidP="2C6A2533">
      <w:pPr>
        <w:pStyle w:val="Heading4"/>
        <w:spacing w:before="319" w:after="319"/>
        <w:rPr>
          <w:rFonts w:ascii="Arial" w:eastAsia="Arial" w:hAnsi="Arial" w:cs="Arial"/>
          <w:sz w:val="22"/>
          <w:szCs w:val="22"/>
        </w:rPr>
      </w:pPr>
      <w:r w:rsidRPr="2C6A2533">
        <w:rPr>
          <w:rFonts w:ascii="Arial" w:eastAsia="Arial" w:hAnsi="Arial" w:cs="Arial"/>
          <w:sz w:val="22"/>
          <w:szCs w:val="22"/>
        </w:rPr>
        <w:t>Current Participation Patterns</w:t>
      </w:r>
    </w:p>
    <w:p w14:paraId="4B2533DD" w14:textId="3818D48B"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 2023/24 Continuous Household Survey (CHS) provides the most recent data on participation in sport across different religious backgrounds in Northern Ireland. According to the survey:</w:t>
      </w:r>
    </w:p>
    <w:p w14:paraId="4CA25166" w14:textId="209F5658" w:rsidR="00F56644" w:rsidRPr="000557CD" w:rsidRDefault="1A89225D" w:rsidP="00DE3A6F">
      <w:pPr>
        <w:pStyle w:val="ListParagraph"/>
        <w:numPr>
          <w:ilvl w:val="0"/>
          <w:numId w:val="37"/>
        </w:numPr>
        <w:jc w:val="both"/>
        <w:rPr>
          <w:rFonts w:eastAsia="Arial" w:cs="Arial"/>
          <w:color w:val="000000" w:themeColor="text1"/>
          <w:szCs w:val="24"/>
        </w:rPr>
      </w:pPr>
      <w:r w:rsidRPr="756D7D8D">
        <w:rPr>
          <w:rFonts w:eastAsia="Arial" w:cs="Arial"/>
          <w:color w:val="000000" w:themeColor="text1"/>
          <w:szCs w:val="24"/>
        </w:rPr>
        <w:t>46% of people identifying as Catholic participated in sport at least once in the previous seven days.</w:t>
      </w:r>
    </w:p>
    <w:p w14:paraId="4CCC5EB7" w14:textId="316BACCD" w:rsidR="00F56644" w:rsidRPr="000557CD" w:rsidRDefault="1A89225D" w:rsidP="00DE3A6F">
      <w:pPr>
        <w:pStyle w:val="ListParagraph"/>
        <w:numPr>
          <w:ilvl w:val="0"/>
          <w:numId w:val="37"/>
        </w:numPr>
        <w:jc w:val="both"/>
        <w:rPr>
          <w:rFonts w:eastAsia="Arial" w:cs="Arial"/>
          <w:color w:val="000000" w:themeColor="text1"/>
          <w:szCs w:val="24"/>
        </w:rPr>
      </w:pPr>
      <w:r w:rsidRPr="756D7D8D">
        <w:rPr>
          <w:rFonts w:eastAsia="Arial" w:cs="Arial"/>
          <w:color w:val="000000" w:themeColor="text1"/>
          <w:szCs w:val="24"/>
        </w:rPr>
        <w:t>47% of people identifying as Protestant participated in sport at least once in the previous seven days.</w:t>
      </w:r>
    </w:p>
    <w:p w14:paraId="082B5ACE" w14:textId="1D171C73" w:rsidR="00F56644" w:rsidRPr="000557CD" w:rsidRDefault="1A89225D" w:rsidP="00DE3A6F">
      <w:pPr>
        <w:pStyle w:val="ListParagraph"/>
        <w:numPr>
          <w:ilvl w:val="0"/>
          <w:numId w:val="37"/>
        </w:numPr>
        <w:jc w:val="both"/>
        <w:rPr>
          <w:rFonts w:eastAsia="Arial" w:cs="Arial"/>
          <w:color w:val="000000" w:themeColor="text1"/>
          <w:szCs w:val="24"/>
        </w:rPr>
      </w:pPr>
      <w:r w:rsidRPr="756D7D8D">
        <w:rPr>
          <w:rFonts w:eastAsia="Arial" w:cs="Arial"/>
          <w:color w:val="000000" w:themeColor="text1"/>
          <w:szCs w:val="24"/>
        </w:rPr>
        <w:t>56% of people identifying as ‘Other’ or having no religion participated in sport at least once in the previous seven days.</w:t>
      </w:r>
    </w:p>
    <w:p w14:paraId="4F86582D" w14:textId="6AFE52D5"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Source: </w:t>
      </w:r>
      <w:hyperlink r:id="rId34">
        <w:r w:rsidRPr="756D7D8D">
          <w:rPr>
            <w:rStyle w:val="Hyperlink"/>
            <w:rFonts w:eastAsia="Arial" w:cs="Arial"/>
            <w:szCs w:val="24"/>
          </w:rPr>
          <w:t>Experience of Sport by Adults in Northern Ireland 2023/24</w:t>
        </w:r>
      </w:hyperlink>
    </w:p>
    <w:p w14:paraId="75DFA7D4" w14:textId="001B741A" w:rsidR="00F56644" w:rsidRPr="000557CD" w:rsidRDefault="1A89225D" w:rsidP="2C6A2533">
      <w:pPr>
        <w:pStyle w:val="Heading4"/>
        <w:spacing w:before="319" w:after="319"/>
        <w:rPr>
          <w:rFonts w:ascii="Arial" w:eastAsia="Arial" w:hAnsi="Arial" w:cs="Arial"/>
          <w:sz w:val="22"/>
          <w:szCs w:val="22"/>
        </w:rPr>
      </w:pPr>
      <w:r w:rsidRPr="2C6A2533">
        <w:rPr>
          <w:rFonts w:ascii="Arial" w:eastAsia="Arial" w:hAnsi="Arial" w:cs="Arial"/>
          <w:sz w:val="22"/>
          <w:szCs w:val="22"/>
        </w:rPr>
        <w:t>R</w:t>
      </w:r>
      <w:r w:rsidR="002D64F4">
        <w:rPr>
          <w:rFonts w:ascii="Arial" w:eastAsia="Arial" w:hAnsi="Arial" w:cs="Arial"/>
          <w:sz w:val="22"/>
          <w:szCs w:val="22"/>
        </w:rPr>
        <w:t>e</w:t>
      </w:r>
      <w:r w:rsidRPr="2C6A2533">
        <w:rPr>
          <w:rFonts w:ascii="Arial" w:eastAsia="Arial" w:hAnsi="Arial" w:cs="Arial"/>
          <w:sz w:val="22"/>
          <w:szCs w:val="22"/>
        </w:rPr>
        <w:t>search Insights and Consultation Feedback</w:t>
      </w:r>
    </w:p>
    <w:p w14:paraId="0A7D2E03" w14:textId="3ED47727"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Evidence from the Equality Impact Assessment (EQIA) for Sport NI’s Corporate Plan references a 2016 study (Mitchell, Somerville &amp; Hargie) on Sport and Social Exclusion. This research found:</w:t>
      </w:r>
    </w:p>
    <w:p w14:paraId="73DE4A2A" w14:textId="1FE9747D" w:rsidR="00F56644" w:rsidRPr="000557CD" w:rsidRDefault="1A89225D" w:rsidP="00DE3A6F">
      <w:pPr>
        <w:pStyle w:val="ListParagraph"/>
        <w:numPr>
          <w:ilvl w:val="0"/>
          <w:numId w:val="36"/>
        </w:numPr>
        <w:jc w:val="both"/>
        <w:rPr>
          <w:rFonts w:eastAsia="Arial" w:cs="Arial"/>
          <w:color w:val="000000" w:themeColor="text1"/>
          <w:szCs w:val="24"/>
        </w:rPr>
      </w:pPr>
      <w:r w:rsidRPr="756D7D8D">
        <w:rPr>
          <w:rFonts w:eastAsia="Arial" w:cs="Arial"/>
          <w:color w:val="000000" w:themeColor="text1"/>
          <w:szCs w:val="24"/>
        </w:rPr>
        <w:t>Strong public support (86%) for the principle of sport as a peacebuilding tool in Northern Ireland.</w:t>
      </w:r>
    </w:p>
    <w:p w14:paraId="79751B6C" w14:textId="665DFA6F" w:rsidR="00F56644" w:rsidRPr="000557CD" w:rsidRDefault="1A89225D" w:rsidP="00DE3A6F">
      <w:pPr>
        <w:pStyle w:val="ListParagraph"/>
        <w:numPr>
          <w:ilvl w:val="0"/>
          <w:numId w:val="36"/>
        </w:numPr>
        <w:jc w:val="both"/>
        <w:rPr>
          <w:rFonts w:eastAsia="Arial" w:cs="Arial"/>
          <w:color w:val="000000" w:themeColor="text1"/>
          <w:szCs w:val="24"/>
        </w:rPr>
      </w:pPr>
      <w:r w:rsidRPr="756D7D8D">
        <w:rPr>
          <w:rFonts w:eastAsia="Arial" w:cs="Arial"/>
          <w:color w:val="000000" w:themeColor="text1"/>
          <w:szCs w:val="24"/>
        </w:rPr>
        <w:t>Both Protestant and Catholic communities expressed a desire for sports to become more mixed in terms of participation and support bases.</w:t>
      </w:r>
    </w:p>
    <w:p w14:paraId="4BD014B2" w14:textId="70B4BD31"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Source: Sport NI Corporate Plan EQIA</w:t>
      </w:r>
    </w:p>
    <w:p w14:paraId="78928B93" w14:textId="709BDA72"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Through Sport NI’s extensive public consultation for the 2021-2026 Corporate Plan, further religious and cultural considerations were identified:</w:t>
      </w:r>
    </w:p>
    <w:p w14:paraId="331C60D2" w14:textId="44CF8310" w:rsidR="00F56644" w:rsidRPr="000557CD" w:rsidRDefault="1A89225D" w:rsidP="00DE3A6F">
      <w:pPr>
        <w:pStyle w:val="ListParagraph"/>
        <w:numPr>
          <w:ilvl w:val="0"/>
          <w:numId w:val="35"/>
        </w:numPr>
        <w:jc w:val="both"/>
        <w:rPr>
          <w:rFonts w:eastAsia="Arial" w:cs="Arial"/>
          <w:color w:val="000000" w:themeColor="text1"/>
          <w:szCs w:val="24"/>
        </w:rPr>
      </w:pPr>
      <w:r w:rsidRPr="756D7D8D">
        <w:rPr>
          <w:rFonts w:eastAsia="Arial" w:cs="Arial"/>
          <w:color w:val="000000" w:themeColor="text1"/>
          <w:szCs w:val="24"/>
        </w:rPr>
        <w:t>Religious and cultural practices impact participation, particularly for some women and girls from specific faith backgrounds.</w:t>
      </w:r>
    </w:p>
    <w:p w14:paraId="716C2B3D" w14:textId="3571B739" w:rsidR="00F56644" w:rsidRPr="000557CD" w:rsidRDefault="1A89225D" w:rsidP="00DE3A6F">
      <w:pPr>
        <w:pStyle w:val="ListParagraph"/>
        <w:numPr>
          <w:ilvl w:val="0"/>
          <w:numId w:val="35"/>
        </w:numPr>
        <w:jc w:val="both"/>
        <w:rPr>
          <w:rFonts w:eastAsia="Arial" w:cs="Arial"/>
          <w:color w:val="000000" w:themeColor="text1"/>
          <w:szCs w:val="24"/>
        </w:rPr>
      </w:pPr>
      <w:r w:rsidRPr="756D7D8D">
        <w:rPr>
          <w:rFonts w:eastAsia="Arial" w:cs="Arial"/>
          <w:color w:val="000000" w:themeColor="text1"/>
          <w:szCs w:val="24"/>
        </w:rPr>
        <w:t>Issues raised included the need for:</w:t>
      </w:r>
    </w:p>
    <w:p w14:paraId="6A1E89C8" w14:textId="62BB1176" w:rsidR="00F56644" w:rsidRPr="000557CD" w:rsidRDefault="1A89225D" w:rsidP="00DE3A6F">
      <w:pPr>
        <w:pStyle w:val="ListParagraph"/>
        <w:numPr>
          <w:ilvl w:val="1"/>
          <w:numId w:val="35"/>
        </w:numPr>
        <w:jc w:val="both"/>
        <w:rPr>
          <w:rFonts w:eastAsia="Arial" w:cs="Arial"/>
          <w:color w:val="000000" w:themeColor="text1"/>
          <w:szCs w:val="24"/>
        </w:rPr>
      </w:pPr>
      <w:r w:rsidRPr="756D7D8D">
        <w:rPr>
          <w:rFonts w:eastAsia="Arial" w:cs="Arial"/>
          <w:color w:val="000000" w:themeColor="text1"/>
          <w:szCs w:val="24"/>
        </w:rPr>
        <w:t>Female-only sessions for activities such as gym classes and swimming.</w:t>
      </w:r>
    </w:p>
    <w:p w14:paraId="1FBB659C" w14:textId="46A5AA96" w:rsidR="00F56644" w:rsidRPr="000557CD" w:rsidRDefault="1A89225D" w:rsidP="00DE3A6F">
      <w:pPr>
        <w:pStyle w:val="ListParagraph"/>
        <w:numPr>
          <w:ilvl w:val="1"/>
          <w:numId w:val="35"/>
        </w:numPr>
        <w:jc w:val="both"/>
        <w:rPr>
          <w:rFonts w:eastAsia="Arial" w:cs="Arial"/>
          <w:color w:val="000000" w:themeColor="text1"/>
          <w:szCs w:val="24"/>
        </w:rPr>
      </w:pPr>
      <w:r w:rsidRPr="756D7D8D">
        <w:rPr>
          <w:rFonts w:eastAsia="Arial" w:cs="Arial"/>
          <w:color w:val="000000" w:themeColor="text1"/>
          <w:szCs w:val="24"/>
        </w:rPr>
        <w:t>Private changing facilities for those unable to use communal spaces.</w:t>
      </w:r>
    </w:p>
    <w:p w14:paraId="4CF93822" w14:textId="68EB9FC2" w:rsidR="00F56644" w:rsidRPr="000557CD" w:rsidRDefault="1A89225D" w:rsidP="00DE3A6F">
      <w:pPr>
        <w:pStyle w:val="ListParagraph"/>
        <w:numPr>
          <w:ilvl w:val="0"/>
          <w:numId w:val="35"/>
        </w:numPr>
        <w:jc w:val="both"/>
        <w:rPr>
          <w:rFonts w:eastAsia="Arial" w:cs="Arial"/>
          <w:color w:val="000000" w:themeColor="text1"/>
          <w:szCs w:val="24"/>
        </w:rPr>
      </w:pPr>
      <w:r w:rsidRPr="756D7D8D">
        <w:rPr>
          <w:rFonts w:eastAsia="Arial" w:cs="Arial"/>
          <w:color w:val="000000" w:themeColor="text1"/>
          <w:szCs w:val="24"/>
        </w:rPr>
        <w:t>The need for dedicated development officers to support participation within culturally diverse communities, helping sustain engagement and facilitate progression within sport.</w:t>
      </w:r>
    </w:p>
    <w:p w14:paraId="521A1F36" w14:textId="71D04D7E" w:rsidR="00F56644" w:rsidRPr="000557CD" w:rsidRDefault="00F56644" w:rsidP="756D7D8D">
      <w:pPr>
        <w:jc w:val="both"/>
        <w:rPr>
          <w:rFonts w:eastAsia="Arial" w:cs="Arial"/>
          <w:color w:val="000000" w:themeColor="text1"/>
          <w:szCs w:val="24"/>
        </w:rPr>
      </w:pPr>
    </w:p>
    <w:p w14:paraId="0C181E32" w14:textId="5169A272" w:rsidR="00F56644" w:rsidRPr="000557CD" w:rsidRDefault="1A89225D" w:rsidP="2C6A2533">
      <w:pPr>
        <w:pStyle w:val="Heading4"/>
        <w:spacing w:before="319" w:after="319"/>
        <w:rPr>
          <w:rFonts w:ascii="Arial" w:eastAsia="Arial" w:hAnsi="Arial" w:cs="Arial"/>
          <w:sz w:val="22"/>
          <w:szCs w:val="22"/>
        </w:rPr>
      </w:pPr>
      <w:r w:rsidRPr="2C6A2533">
        <w:rPr>
          <w:rFonts w:ascii="Arial" w:eastAsia="Arial" w:hAnsi="Arial" w:cs="Arial"/>
          <w:sz w:val="22"/>
          <w:szCs w:val="22"/>
        </w:rPr>
        <w:lastRenderedPageBreak/>
        <w:t>Inclusive Provision and Facility Access</w:t>
      </w:r>
    </w:p>
    <w:p w14:paraId="5D18E9EE" w14:textId="7A3240CA" w:rsidR="00F56644" w:rsidRPr="000557CD" w:rsidRDefault="1A89225D" w:rsidP="756D7D8D">
      <w:pPr>
        <w:spacing w:before="240" w:after="240"/>
        <w:jc w:val="both"/>
        <w:rPr>
          <w:rFonts w:eastAsia="Arial" w:cs="Arial"/>
          <w:color w:val="000000" w:themeColor="text1"/>
          <w:sz w:val="22"/>
          <w:szCs w:val="22"/>
        </w:rPr>
      </w:pPr>
      <w:r w:rsidRPr="756D7D8D">
        <w:rPr>
          <w:rFonts w:eastAsia="Arial" w:cs="Arial"/>
          <w:color w:val="000000" w:themeColor="text1"/>
          <w:sz w:val="22"/>
          <w:szCs w:val="22"/>
        </w:rPr>
        <w:t>The Department for Communities (DfC) screening of the Active Living Strategy reinforces these priorities, highlighting:</w:t>
      </w:r>
    </w:p>
    <w:p w14:paraId="7D626F33" w14:textId="3C7CA21E" w:rsidR="00F56644" w:rsidRPr="000557CD" w:rsidRDefault="1A89225D" w:rsidP="00DE3A6F">
      <w:pPr>
        <w:pStyle w:val="ListParagraph"/>
        <w:numPr>
          <w:ilvl w:val="0"/>
          <w:numId w:val="34"/>
        </w:numPr>
        <w:jc w:val="both"/>
        <w:rPr>
          <w:rFonts w:eastAsia="Arial" w:cs="Arial"/>
          <w:color w:val="000000" w:themeColor="text1"/>
          <w:sz w:val="22"/>
          <w:szCs w:val="22"/>
        </w:rPr>
      </w:pPr>
      <w:r w:rsidRPr="2C6A2533">
        <w:rPr>
          <w:rFonts w:eastAsia="Arial" w:cs="Arial"/>
          <w:color w:val="000000" w:themeColor="text1"/>
          <w:sz w:val="22"/>
          <w:szCs w:val="22"/>
        </w:rPr>
        <w:t>Facility access at times that respect religious observances.</w:t>
      </w:r>
    </w:p>
    <w:p w14:paraId="27FC45D9" w14:textId="7EEC5A75" w:rsidR="00F56644" w:rsidRPr="000557CD" w:rsidRDefault="1A89225D" w:rsidP="00DE3A6F">
      <w:pPr>
        <w:pStyle w:val="ListParagraph"/>
        <w:numPr>
          <w:ilvl w:val="0"/>
          <w:numId w:val="34"/>
        </w:numPr>
        <w:jc w:val="both"/>
        <w:rPr>
          <w:rFonts w:eastAsia="Arial" w:cs="Arial"/>
          <w:color w:val="000000" w:themeColor="text1"/>
          <w:sz w:val="22"/>
          <w:szCs w:val="22"/>
        </w:rPr>
      </w:pPr>
      <w:r w:rsidRPr="2C6A2533">
        <w:rPr>
          <w:rFonts w:eastAsia="Arial" w:cs="Arial"/>
          <w:color w:val="000000" w:themeColor="text1"/>
          <w:sz w:val="22"/>
          <w:szCs w:val="22"/>
        </w:rPr>
        <w:t>Programming of gender-specific sessions to align with religious and cultural requirements.</w:t>
      </w:r>
    </w:p>
    <w:p w14:paraId="4A780DA7" w14:textId="5E1C6FBE" w:rsidR="00F56644" w:rsidRPr="000557CD" w:rsidRDefault="1A89225D" w:rsidP="756D7D8D">
      <w:pPr>
        <w:spacing w:before="240" w:after="240"/>
        <w:jc w:val="both"/>
        <w:rPr>
          <w:rFonts w:eastAsia="Arial" w:cs="Arial"/>
          <w:color w:val="000000" w:themeColor="text1"/>
          <w:sz w:val="22"/>
          <w:szCs w:val="22"/>
        </w:rPr>
      </w:pPr>
      <w:r w:rsidRPr="756D7D8D">
        <w:rPr>
          <w:rFonts w:eastAsia="Arial" w:cs="Arial"/>
          <w:color w:val="000000" w:themeColor="text1"/>
          <w:sz w:val="22"/>
          <w:szCs w:val="22"/>
        </w:rPr>
        <w:t>Sport NI also acknowledges that community background continues to influence sporting preferences and participation. This reality should inform the allocation of resources and the design of inclusive programmes.</w:t>
      </w:r>
      <w:r w:rsidR="00F56644">
        <w:br/>
      </w:r>
      <w:r w:rsidRPr="756D7D8D">
        <w:rPr>
          <w:rFonts w:eastAsia="Arial" w:cs="Arial"/>
          <w:color w:val="000000" w:themeColor="text1"/>
          <w:sz w:val="22"/>
          <w:szCs w:val="22"/>
        </w:rPr>
        <w:t>Further, Sport NI respects the personal choice of athletes in relation to national representation, recognising the diverse identities within Northern Ireland’s sporting landscape.</w:t>
      </w:r>
    </w:p>
    <w:p w14:paraId="1A006042" w14:textId="5886A8ED" w:rsidR="00F56644" w:rsidRPr="000557CD" w:rsidRDefault="1A89225D" w:rsidP="2C6A2533">
      <w:pPr>
        <w:jc w:val="both"/>
        <w:rPr>
          <w:rFonts w:eastAsia="Arial" w:cs="Arial"/>
          <w:color w:val="000000" w:themeColor="text1"/>
          <w:sz w:val="22"/>
          <w:szCs w:val="22"/>
        </w:rPr>
      </w:pPr>
      <w:r w:rsidRPr="2C6A2533">
        <w:rPr>
          <w:rFonts w:eastAsia="Arial" w:cs="Arial"/>
          <w:color w:val="000000" w:themeColor="text1"/>
          <w:sz w:val="22"/>
          <w:szCs w:val="22"/>
        </w:rPr>
        <w:t>_______________________________________________________</w:t>
      </w:r>
    </w:p>
    <w:p w14:paraId="3B693710" w14:textId="5DFD3BA4" w:rsidR="00F56644" w:rsidRPr="000557CD" w:rsidRDefault="00F56644" w:rsidP="2C6A2533">
      <w:pPr>
        <w:rPr>
          <w:rFonts w:eastAsia="Arial" w:cs="Arial"/>
          <w:color w:val="000000" w:themeColor="text1"/>
          <w:sz w:val="22"/>
          <w:szCs w:val="22"/>
        </w:rPr>
      </w:pPr>
    </w:p>
    <w:p w14:paraId="73279E38" w14:textId="79014685" w:rsidR="00F56644" w:rsidRPr="000557CD" w:rsidRDefault="1A89225D" w:rsidP="2C6A2533">
      <w:pPr>
        <w:pStyle w:val="Heading3"/>
        <w:spacing w:before="281" w:after="281"/>
        <w:rPr>
          <w:rFonts w:ascii="Arial" w:eastAsia="Arial" w:hAnsi="Arial" w:cs="Arial"/>
          <w:color w:val="2F5496" w:themeColor="accent1" w:themeShade="BF"/>
          <w:sz w:val="22"/>
          <w:szCs w:val="22"/>
        </w:rPr>
      </w:pPr>
      <w:r w:rsidRPr="2C6A2533">
        <w:rPr>
          <w:rFonts w:ascii="Arial" w:eastAsia="Arial" w:hAnsi="Arial" w:cs="Arial"/>
          <w:b/>
          <w:bCs/>
          <w:color w:val="2F5496" w:themeColor="accent1" w:themeShade="BF"/>
          <w:sz w:val="22"/>
          <w:szCs w:val="22"/>
        </w:rPr>
        <w:t>Political Opinion</w:t>
      </w:r>
    </w:p>
    <w:p w14:paraId="0376E6DA" w14:textId="1FDDFB2A" w:rsidR="00F56644" w:rsidRPr="000557CD" w:rsidRDefault="1A89225D" w:rsidP="2C6A2533">
      <w:pPr>
        <w:pStyle w:val="Heading4"/>
        <w:spacing w:before="319" w:after="319"/>
        <w:rPr>
          <w:rFonts w:ascii="Arial" w:eastAsia="Arial" w:hAnsi="Arial" w:cs="Arial"/>
          <w:sz w:val="22"/>
          <w:szCs w:val="22"/>
        </w:rPr>
      </w:pPr>
      <w:r w:rsidRPr="2C6A2533">
        <w:rPr>
          <w:rFonts w:ascii="Arial" w:eastAsia="Arial" w:hAnsi="Arial" w:cs="Arial"/>
          <w:sz w:val="22"/>
          <w:szCs w:val="22"/>
        </w:rPr>
        <w:t>Historical Context and Evolving Trends</w:t>
      </w:r>
    </w:p>
    <w:p w14:paraId="11AA0FA8" w14:textId="2C67840B"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 w:val="22"/>
          <w:szCs w:val="22"/>
        </w:rPr>
        <w:t>T</w:t>
      </w:r>
      <w:r w:rsidRPr="756D7D8D">
        <w:rPr>
          <w:rFonts w:eastAsia="Arial" w:cs="Arial"/>
          <w:color w:val="000000" w:themeColor="text1"/>
          <w:szCs w:val="24"/>
        </w:rPr>
        <w:t xml:space="preserve">he EQIA for Sport NI’s Corporate Plan references evidence (Mitchell, Somerville &amp; Hargie, 2016) that highlights the historical politicisation of sport in Northern Ireland, where certain sports became associated with </w:t>
      </w:r>
      <w:proofErr w:type="gramStart"/>
      <w:r w:rsidRPr="756D7D8D">
        <w:rPr>
          <w:rFonts w:eastAsia="Arial" w:cs="Arial"/>
          <w:color w:val="000000" w:themeColor="text1"/>
          <w:szCs w:val="24"/>
        </w:rPr>
        <w:t>particular political</w:t>
      </w:r>
      <w:proofErr w:type="gramEnd"/>
      <w:r w:rsidRPr="756D7D8D">
        <w:rPr>
          <w:rFonts w:eastAsia="Arial" w:cs="Arial"/>
          <w:color w:val="000000" w:themeColor="text1"/>
          <w:szCs w:val="24"/>
        </w:rPr>
        <w:t>, religious and cultural identities.</w:t>
      </w:r>
    </w:p>
    <w:p w14:paraId="0D217CCF" w14:textId="0AF1EF0A"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However, this research also found emerging evidence that the politicisation of sport may be gradually weakening, with some sports becoming more cross-community in character.</w:t>
      </w:r>
    </w:p>
    <w:p w14:paraId="287BE2A2" w14:textId="2FC91401" w:rsidR="00F56644" w:rsidRPr="000557CD" w:rsidRDefault="00F56644" w:rsidP="2C6A2533">
      <w:pPr>
        <w:rPr>
          <w:rFonts w:eastAsia="Arial" w:cs="Arial"/>
          <w:color w:val="000000" w:themeColor="text1"/>
          <w:sz w:val="22"/>
          <w:szCs w:val="22"/>
        </w:rPr>
      </w:pPr>
    </w:p>
    <w:p w14:paraId="0E072262" w14:textId="431EF7B5" w:rsidR="00F56644" w:rsidRPr="000557CD" w:rsidRDefault="1A89225D" w:rsidP="2C6A2533">
      <w:pPr>
        <w:pStyle w:val="Heading4"/>
        <w:spacing w:before="319" w:after="319"/>
        <w:rPr>
          <w:rFonts w:ascii="Arial" w:eastAsia="Arial" w:hAnsi="Arial" w:cs="Arial"/>
          <w:sz w:val="22"/>
          <w:szCs w:val="22"/>
        </w:rPr>
      </w:pPr>
      <w:r w:rsidRPr="2C6A2533">
        <w:rPr>
          <w:rFonts w:ascii="Arial" w:eastAsia="Arial" w:hAnsi="Arial" w:cs="Arial"/>
          <w:sz w:val="22"/>
          <w:szCs w:val="22"/>
        </w:rPr>
        <w:t>Consultation Feedback and Strategic Priorities</w:t>
      </w:r>
    </w:p>
    <w:p w14:paraId="728A98D9" w14:textId="06A9D9CA" w:rsidR="00F56644" w:rsidRPr="000557CD" w:rsidRDefault="1A89225D" w:rsidP="2C6A2533">
      <w:pPr>
        <w:spacing w:before="240" w:after="240"/>
        <w:jc w:val="both"/>
        <w:rPr>
          <w:rFonts w:eastAsia="Arial" w:cs="Arial"/>
          <w:color w:val="000000" w:themeColor="text1"/>
          <w:sz w:val="22"/>
          <w:szCs w:val="22"/>
        </w:rPr>
      </w:pPr>
      <w:r w:rsidRPr="2C6A2533">
        <w:rPr>
          <w:rFonts w:eastAsia="Arial" w:cs="Arial"/>
          <w:color w:val="000000" w:themeColor="text1"/>
          <w:sz w:val="22"/>
          <w:szCs w:val="22"/>
        </w:rPr>
        <w:t>Through consultation on Sport NI’s Corporate Plan (2021-2026) and the Department for Communities’ Active Living Strategy, the following needs and experiences were identified for people of differing political opinions:</w:t>
      </w:r>
    </w:p>
    <w:p w14:paraId="09951F26" w14:textId="083E1030" w:rsidR="00F56644" w:rsidRPr="000557CD" w:rsidRDefault="1A89225D" w:rsidP="00DE3A6F">
      <w:pPr>
        <w:pStyle w:val="ListParagraph"/>
        <w:numPr>
          <w:ilvl w:val="0"/>
          <w:numId w:val="33"/>
        </w:numPr>
        <w:jc w:val="both"/>
        <w:rPr>
          <w:rFonts w:eastAsia="Arial" w:cs="Arial"/>
          <w:color w:val="000000" w:themeColor="text1"/>
          <w:sz w:val="22"/>
          <w:szCs w:val="22"/>
        </w:rPr>
      </w:pPr>
      <w:r w:rsidRPr="2C6A2533">
        <w:rPr>
          <w:rFonts w:eastAsia="Arial" w:cs="Arial"/>
          <w:color w:val="000000" w:themeColor="text1"/>
          <w:sz w:val="22"/>
          <w:szCs w:val="22"/>
        </w:rPr>
        <w:t>Neutral and accessible facilities: Facilities should be seen as welcoming to all and free from political or sectarian symbolism that could discourage participation.</w:t>
      </w:r>
    </w:p>
    <w:p w14:paraId="175F55AE" w14:textId="25709392" w:rsidR="00F56644" w:rsidRPr="000557CD" w:rsidRDefault="1A89225D" w:rsidP="00DE3A6F">
      <w:pPr>
        <w:pStyle w:val="ListParagraph"/>
        <w:numPr>
          <w:ilvl w:val="0"/>
          <w:numId w:val="33"/>
        </w:numPr>
        <w:jc w:val="both"/>
        <w:rPr>
          <w:rFonts w:eastAsia="Arial" w:cs="Arial"/>
          <w:color w:val="000000" w:themeColor="text1"/>
          <w:sz w:val="22"/>
          <w:szCs w:val="22"/>
        </w:rPr>
      </w:pPr>
      <w:r w:rsidRPr="2C6A2533">
        <w:rPr>
          <w:rFonts w:eastAsia="Arial" w:cs="Arial"/>
          <w:color w:val="000000" w:themeColor="text1"/>
          <w:sz w:val="22"/>
          <w:szCs w:val="22"/>
        </w:rPr>
        <w:t>Safe and inclusive environments: Participants highlighted the importance of feeling safe and secure when using facilities, venues, and open spaces.</w:t>
      </w:r>
    </w:p>
    <w:p w14:paraId="5AC2FB8B" w14:textId="143798B6" w:rsidR="00F56644" w:rsidRPr="000557CD" w:rsidRDefault="1A89225D" w:rsidP="00DE3A6F">
      <w:pPr>
        <w:pStyle w:val="ListParagraph"/>
        <w:numPr>
          <w:ilvl w:val="0"/>
          <w:numId w:val="33"/>
        </w:numPr>
        <w:jc w:val="both"/>
        <w:rPr>
          <w:rFonts w:eastAsia="Arial" w:cs="Arial"/>
          <w:color w:val="000000" w:themeColor="text1"/>
          <w:sz w:val="22"/>
          <w:szCs w:val="22"/>
        </w:rPr>
      </w:pPr>
      <w:r w:rsidRPr="2C6A2533">
        <w:rPr>
          <w:rFonts w:eastAsia="Arial" w:cs="Arial"/>
          <w:color w:val="000000" w:themeColor="text1"/>
          <w:sz w:val="22"/>
          <w:szCs w:val="22"/>
        </w:rPr>
        <w:t>Avoidance of territorial markings: Facilities should be free from flags, emblems, murals, or other territorial markers that could alienate potential users.</w:t>
      </w:r>
    </w:p>
    <w:p w14:paraId="268BF375" w14:textId="48E235D1" w:rsidR="00F56644" w:rsidRPr="000557CD" w:rsidRDefault="1A89225D" w:rsidP="2C6A2533">
      <w:pPr>
        <w:spacing w:before="240" w:after="240"/>
        <w:jc w:val="both"/>
        <w:rPr>
          <w:rFonts w:eastAsia="Arial" w:cs="Arial"/>
          <w:color w:val="000000" w:themeColor="text1"/>
          <w:sz w:val="22"/>
          <w:szCs w:val="22"/>
        </w:rPr>
      </w:pPr>
      <w:r w:rsidRPr="2C6A2533">
        <w:rPr>
          <w:rFonts w:eastAsia="Arial" w:cs="Arial"/>
          <w:color w:val="000000" w:themeColor="text1"/>
          <w:sz w:val="22"/>
          <w:szCs w:val="22"/>
        </w:rPr>
        <w:t>Sport NI also recognises the importance of respecting personal choice in relation to international representation, acknowledging that some athletes may choose to represent Northern Ireland, Ireland, or the UK — and that this choice should be fully supported within the system.</w:t>
      </w:r>
    </w:p>
    <w:p w14:paraId="3DF6F4D3" w14:textId="2E32C107" w:rsidR="00F56644" w:rsidRPr="000557CD" w:rsidRDefault="00F56644" w:rsidP="756D7D8D">
      <w:pPr>
        <w:jc w:val="both"/>
        <w:rPr>
          <w:rFonts w:eastAsia="Arial" w:cs="Arial"/>
          <w:color w:val="000000" w:themeColor="text1"/>
          <w:sz w:val="22"/>
          <w:szCs w:val="22"/>
        </w:rPr>
      </w:pPr>
    </w:p>
    <w:p w14:paraId="239AF906" w14:textId="64ADAD27" w:rsidR="00F56644" w:rsidRPr="000557CD" w:rsidRDefault="1A89225D" w:rsidP="2C6A2533">
      <w:pPr>
        <w:jc w:val="both"/>
        <w:rPr>
          <w:rFonts w:eastAsia="Arial" w:cs="Arial"/>
          <w:color w:val="000000" w:themeColor="text1"/>
          <w:sz w:val="22"/>
          <w:szCs w:val="22"/>
        </w:rPr>
      </w:pPr>
      <w:r w:rsidRPr="2C6A2533">
        <w:rPr>
          <w:rFonts w:eastAsia="Arial" w:cs="Arial"/>
          <w:color w:val="000000" w:themeColor="text1"/>
          <w:sz w:val="22"/>
          <w:szCs w:val="22"/>
        </w:rPr>
        <w:t>_______________________________________________________</w:t>
      </w:r>
    </w:p>
    <w:p w14:paraId="3AF56AB7" w14:textId="7FA47620" w:rsidR="00F56644" w:rsidRPr="000557CD" w:rsidRDefault="00F56644" w:rsidP="2C6A2533">
      <w:pPr>
        <w:rPr>
          <w:rFonts w:eastAsia="Arial" w:cs="Arial"/>
          <w:color w:val="000000" w:themeColor="text1"/>
          <w:sz w:val="22"/>
          <w:szCs w:val="22"/>
        </w:rPr>
      </w:pPr>
    </w:p>
    <w:p w14:paraId="1E2E837B" w14:textId="7371622F" w:rsidR="00F56644" w:rsidRPr="000557CD" w:rsidRDefault="1A89225D" w:rsidP="2C6A2533">
      <w:pPr>
        <w:pStyle w:val="Heading3"/>
        <w:spacing w:before="281" w:after="281"/>
        <w:rPr>
          <w:rFonts w:ascii="Arial" w:eastAsia="Arial" w:hAnsi="Arial" w:cs="Arial"/>
          <w:color w:val="2F5496" w:themeColor="accent1" w:themeShade="BF"/>
          <w:sz w:val="22"/>
          <w:szCs w:val="22"/>
        </w:rPr>
      </w:pPr>
      <w:r w:rsidRPr="2C6A2533">
        <w:rPr>
          <w:rFonts w:ascii="Arial" w:eastAsia="Arial" w:hAnsi="Arial" w:cs="Arial"/>
          <w:b/>
          <w:bCs/>
          <w:color w:val="2F5496" w:themeColor="accent1" w:themeShade="BF"/>
          <w:sz w:val="22"/>
          <w:szCs w:val="22"/>
        </w:rPr>
        <w:lastRenderedPageBreak/>
        <w:t>Racial Group</w:t>
      </w:r>
    </w:p>
    <w:p w14:paraId="0C06F59F" w14:textId="584E2857" w:rsidR="00F56644" w:rsidRPr="000557CD" w:rsidRDefault="1A89225D" w:rsidP="2C6A2533">
      <w:pPr>
        <w:pStyle w:val="Heading3"/>
        <w:spacing w:before="281" w:after="281"/>
        <w:rPr>
          <w:rFonts w:ascii="Arial" w:eastAsia="Arial" w:hAnsi="Arial" w:cs="Arial"/>
          <w:color w:val="2F5496" w:themeColor="accent1" w:themeShade="BF"/>
          <w:sz w:val="22"/>
          <w:szCs w:val="22"/>
        </w:rPr>
      </w:pPr>
      <w:r w:rsidRPr="2C6A2533">
        <w:rPr>
          <w:rFonts w:ascii="Arial" w:eastAsia="Arial" w:hAnsi="Arial" w:cs="Arial"/>
          <w:color w:val="2F5496" w:themeColor="accent1" w:themeShade="BF"/>
          <w:sz w:val="22"/>
          <w:szCs w:val="22"/>
        </w:rPr>
        <w:t>Current Evidence and Research Insights</w:t>
      </w:r>
    </w:p>
    <w:p w14:paraId="09ACDBE6" w14:textId="5C535DE2"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Sport NI, alongside the other Home Country Sports Councils, commissioned an extensive quantitative and qualitative research programme to better understand racial inequalities and racism in sport across the UK. This resulted in two key reports:</w:t>
      </w:r>
    </w:p>
    <w:p w14:paraId="7840B2B7" w14:textId="235073AA" w:rsidR="00F56644" w:rsidRPr="000557CD" w:rsidRDefault="1A89225D" w:rsidP="00DE3A6F">
      <w:pPr>
        <w:pStyle w:val="ListParagraph"/>
        <w:numPr>
          <w:ilvl w:val="0"/>
          <w:numId w:val="32"/>
        </w:numPr>
        <w:jc w:val="both"/>
        <w:rPr>
          <w:rFonts w:eastAsia="Arial" w:cs="Arial"/>
          <w:color w:val="000000" w:themeColor="text1"/>
          <w:szCs w:val="24"/>
        </w:rPr>
      </w:pPr>
      <w:r w:rsidRPr="756D7D8D">
        <w:rPr>
          <w:rFonts w:eastAsia="Arial" w:cs="Arial"/>
          <w:color w:val="000000" w:themeColor="text1"/>
          <w:szCs w:val="24"/>
        </w:rPr>
        <w:t>“Tell Your Story” (2021) – capturing the lived experiences of people from ethnically diverse communities within sport, highlighting racism, microaggressions and structural inequalities.</w:t>
      </w:r>
    </w:p>
    <w:p w14:paraId="756D7B33" w14:textId="692622D3" w:rsidR="00F56644" w:rsidRPr="000557CD" w:rsidRDefault="1A89225D" w:rsidP="00DE3A6F">
      <w:pPr>
        <w:pStyle w:val="ListParagraph"/>
        <w:numPr>
          <w:ilvl w:val="0"/>
          <w:numId w:val="32"/>
        </w:numPr>
        <w:jc w:val="both"/>
        <w:rPr>
          <w:rFonts w:eastAsia="Arial" w:cs="Arial"/>
          <w:color w:val="000000" w:themeColor="text1"/>
          <w:szCs w:val="24"/>
        </w:rPr>
      </w:pPr>
      <w:r w:rsidRPr="756D7D8D">
        <w:rPr>
          <w:rFonts w:eastAsia="Arial" w:cs="Arial"/>
          <w:color w:val="000000" w:themeColor="text1"/>
          <w:szCs w:val="24"/>
        </w:rPr>
        <w:t>“Tackling Racism and Racial Inequality in Sport” (TRARIIS) – bringing together existing data to map inequalities in participation, representation, and experience within sport and physical activity.</w:t>
      </w:r>
    </w:p>
    <w:p w14:paraId="03B155D6" w14:textId="1FA16697"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Headline Findings:</w:t>
      </w:r>
    </w:p>
    <w:p w14:paraId="740ADD22" w14:textId="74E8AFC6" w:rsidR="00F56644" w:rsidRPr="000557CD" w:rsidRDefault="1A89225D" w:rsidP="00DE3A6F">
      <w:pPr>
        <w:pStyle w:val="ListParagraph"/>
        <w:numPr>
          <w:ilvl w:val="0"/>
          <w:numId w:val="31"/>
        </w:numPr>
        <w:jc w:val="both"/>
        <w:rPr>
          <w:rFonts w:eastAsia="Arial" w:cs="Arial"/>
          <w:color w:val="000000" w:themeColor="text1"/>
          <w:szCs w:val="24"/>
        </w:rPr>
      </w:pPr>
      <w:r w:rsidRPr="756D7D8D">
        <w:rPr>
          <w:rFonts w:eastAsia="Arial" w:cs="Arial"/>
          <w:color w:val="000000" w:themeColor="text1"/>
          <w:szCs w:val="24"/>
        </w:rPr>
        <w:t>People from ethnically diverse backgrounds consistently report lower participation rates in sport and physical activity compared to White British/White Irish populations.</w:t>
      </w:r>
    </w:p>
    <w:p w14:paraId="26D6112A" w14:textId="54FCBE8F" w:rsidR="00F56644" w:rsidRPr="000557CD" w:rsidRDefault="1A89225D" w:rsidP="00DE3A6F">
      <w:pPr>
        <w:pStyle w:val="ListParagraph"/>
        <w:numPr>
          <w:ilvl w:val="0"/>
          <w:numId w:val="31"/>
        </w:numPr>
        <w:jc w:val="both"/>
        <w:rPr>
          <w:rFonts w:eastAsia="Arial" w:cs="Arial"/>
          <w:color w:val="000000" w:themeColor="text1"/>
          <w:szCs w:val="24"/>
        </w:rPr>
      </w:pPr>
      <w:r w:rsidRPr="756D7D8D">
        <w:rPr>
          <w:rFonts w:eastAsia="Arial" w:cs="Arial"/>
          <w:color w:val="000000" w:themeColor="text1"/>
          <w:szCs w:val="24"/>
        </w:rPr>
        <w:t>Structural and cultural barriers, including language barriers, lack of visible role models, experiences of overt racism and microaggressions, contribute to lower engagement.</w:t>
      </w:r>
    </w:p>
    <w:p w14:paraId="6B4724D6" w14:textId="24DB8C02" w:rsidR="00F56644" w:rsidRPr="000557CD" w:rsidRDefault="1A89225D" w:rsidP="00DE3A6F">
      <w:pPr>
        <w:pStyle w:val="ListParagraph"/>
        <w:numPr>
          <w:ilvl w:val="0"/>
          <w:numId w:val="31"/>
        </w:numPr>
        <w:jc w:val="both"/>
        <w:rPr>
          <w:rFonts w:eastAsia="Arial" w:cs="Arial"/>
          <w:color w:val="000000" w:themeColor="text1"/>
          <w:szCs w:val="24"/>
        </w:rPr>
      </w:pPr>
      <w:r w:rsidRPr="756D7D8D">
        <w:rPr>
          <w:rFonts w:eastAsia="Arial" w:cs="Arial"/>
          <w:color w:val="000000" w:themeColor="text1"/>
          <w:szCs w:val="24"/>
        </w:rPr>
        <w:t>Inequalities exist across all levels of sport – from grassroots participation through to elite performance and leadership roles.</w:t>
      </w:r>
    </w:p>
    <w:p w14:paraId="47BF6D99" w14:textId="674C8448" w:rsidR="00F56644" w:rsidRPr="000557CD" w:rsidRDefault="1A89225D" w:rsidP="00DE3A6F">
      <w:pPr>
        <w:pStyle w:val="ListParagraph"/>
        <w:numPr>
          <w:ilvl w:val="0"/>
          <w:numId w:val="31"/>
        </w:numPr>
        <w:jc w:val="both"/>
        <w:rPr>
          <w:rFonts w:eastAsia="Arial" w:cs="Arial"/>
          <w:color w:val="000000" w:themeColor="text1"/>
          <w:szCs w:val="24"/>
        </w:rPr>
      </w:pPr>
      <w:r w:rsidRPr="756D7D8D">
        <w:rPr>
          <w:rFonts w:eastAsia="Arial" w:cs="Arial"/>
          <w:color w:val="000000" w:themeColor="text1"/>
          <w:szCs w:val="24"/>
        </w:rPr>
        <w:t>The research identified five common themes for action, which guide Sport NI’s approach:</w:t>
      </w:r>
    </w:p>
    <w:p w14:paraId="3977F17E" w14:textId="030C358C" w:rsidR="00F56644" w:rsidRPr="000557CD" w:rsidRDefault="1A89225D" w:rsidP="00DE3A6F">
      <w:pPr>
        <w:pStyle w:val="ListParagraph"/>
        <w:numPr>
          <w:ilvl w:val="1"/>
          <w:numId w:val="31"/>
        </w:numPr>
        <w:jc w:val="both"/>
        <w:rPr>
          <w:rFonts w:eastAsia="Arial" w:cs="Arial"/>
          <w:color w:val="000000" w:themeColor="text1"/>
          <w:szCs w:val="24"/>
        </w:rPr>
      </w:pPr>
      <w:r w:rsidRPr="756D7D8D">
        <w:rPr>
          <w:rFonts w:eastAsia="Arial" w:cs="Arial"/>
          <w:color w:val="000000" w:themeColor="text1"/>
          <w:szCs w:val="24"/>
        </w:rPr>
        <w:t>Representation and Leadership</w:t>
      </w:r>
    </w:p>
    <w:p w14:paraId="1DBF7FE3" w14:textId="096E7FBB" w:rsidR="00F56644" w:rsidRPr="000557CD" w:rsidRDefault="1A89225D" w:rsidP="00DE3A6F">
      <w:pPr>
        <w:pStyle w:val="ListParagraph"/>
        <w:numPr>
          <w:ilvl w:val="1"/>
          <w:numId w:val="31"/>
        </w:numPr>
        <w:jc w:val="both"/>
        <w:rPr>
          <w:rFonts w:eastAsia="Arial" w:cs="Arial"/>
          <w:color w:val="000000" w:themeColor="text1"/>
          <w:szCs w:val="24"/>
        </w:rPr>
      </w:pPr>
      <w:r w:rsidRPr="756D7D8D">
        <w:rPr>
          <w:rFonts w:eastAsia="Arial" w:cs="Arial"/>
          <w:color w:val="000000" w:themeColor="text1"/>
          <w:szCs w:val="24"/>
        </w:rPr>
        <w:t>Embedding Anti-Racism</w:t>
      </w:r>
    </w:p>
    <w:p w14:paraId="28FCA12A" w14:textId="7FCC3E61" w:rsidR="00F56644" w:rsidRPr="000557CD" w:rsidRDefault="1A89225D" w:rsidP="00DE3A6F">
      <w:pPr>
        <w:pStyle w:val="ListParagraph"/>
        <w:numPr>
          <w:ilvl w:val="1"/>
          <w:numId w:val="31"/>
        </w:numPr>
        <w:jc w:val="both"/>
        <w:rPr>
          <w:rFonts w:eastAsia="Arial" w:cs="Arial"/>
          <w:color w:val="000000" w:themeColor="text1"/>
          <w:szCs w:val="24"/>
        </w:rPr>
      </w:pPr>
      <w:r w:rsidRPr="756D7D8D">
        <w:rPr>
          <w:rFonts w:eastAsia="Arial" w:cs="Arial"/>
          <w:color w:val="000000" w:themeColor="text1"/>
          <w:szCs w:val="24"/>
        </w:rPr>
        <w:t>Education and Cultural Awareness</w:t>
      </w:r>
    </w:p>
    <w:p w14:paraId="7CDE0CB8" w14:textId="31569998" w:rsidR="00F56644" w:rsidRPr="000557CD" w:rsidRDefault="1A89225D" w:rsidP="00DE3A6F">
      <w:pPr>
        <w:pStyle w:val="ListParagraph"/>
        <w:numPr>
          <w:ilvl w:val="1"/>
          <w:numId w:val="31"/>
        </w:numPr>
        <w:jc w:val="both"/>
        <w:rPr>
          <w:rFonts w:eastAsia="Arial" w:cs="Arial"/>
          <w:color w:val="000000" w:themeColor="text1"/>
          <w:szCs w:val="24"/>
        </w:rPr>
      </w:pPr>
      <w:r w:rsidRPr="756D7D8D">
        <w:rPr>
          <w:rFonts w:eastAsia="Arial" w:cs="Arial"/>
          <w:color w:val="000000" w:themeColor="text1"/>
          <w:szCs w:val="24"/>
        </w:rPr>
        <w:t>Data and Insight</w:t>
      </w:r>
    </w:p>
    <w:p w14:paraId="7BBE8B0C" w14:textId="6C2518B8" w:rsidR="00F56644" w:rsidRPr="000557CD" w:rsidRDefault="1A89225D" w:rsidP="00DE3A6F">
      <w:pPr>
        <w:pStyle w:val="ListParagraph"/>
        <w:numPr>
          <w:ilvl w:val="1"/>
          <w:numId w:val="31"/>
        </w:numPr>
        <w:jc w:val="both"/>
        <w:rPr>
          <w:rFonts w:eastAsia="Arial" w:cs="Arial"/>
          <w:color w:val="000000" w:themeColor="text1"/>
          <w:szCs w:val="24"/>
        </w:rPr>
      </w:pPr>
      <w:r w:rsidRPr="756D7D8D">
        <w:rPr>
          <w:rFonts w:eastAsia="Arial" w:cs="Arial"/>
          <w:color w:val="000000" w:themeColor="text1"/>
          <w:szCs w:val="24"/>
        </w:rPr>
        <w:t>Systems and Accountability</w:t>
      </w:r>
    </w:p>
    <w:p w14:paraId="78C7C88B" w14:textId="3A0AE162"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Sources:</w:t>
      </w:r>
    </w:p>
    <w:p w14:paraId="5AF8D9F8" w14:textId="526FF7F2" w:rsidR="00F56644" w:rsidRPr="000557CD" w:rsidRDefault="1A89225D" w:rsidP="00DE3A6F">
      <w:pPr>
        <w:pStyle w:val="ListParagraph"/>
        <w:numPr>
          <w:ilvl w:val="0"/>
          <w:numId w:val="30"/>
        </w:numPr>
        <w:jc w:val="both"/>
        <w:rPr>
          <w:rFonts w:eastAsia="Arial" w:cs="Arial"/>
          <w:color w:val="000000" w:themeColor="text1"/>
          <w:szCs w:val="24"/>
        </w:rPr>
      </w:pPr>
      <w:hyperlink r:id="rId35">
        <w:r w:rsidRPr="756D7D8D">
          <w:rPr>
            <w:rStyle w:val="Hyperlink"/>
            <w:rFonts w:eastAsia="Arial" w:cs="Arial"/>
            <w:szCs w:val="24"/>
          </w:rPr>
          <w:t>Tell Your Story</w:t>
        </w:r>
      </w:hyperlink>
    </w:p>
    <w:p w14:paraId="20B342E6" w14:textId="312A5479" w:rsidR="00F56644" w:rsidRPr="000557CD" w:rsidRDefault="1A89225D" w:rsidP="00DE3A6F">
      <w:pPr>
        <w:pStyle w:val="ListParagraph"/>
        <w:numPr>
          <w:ilvl w:val="0"/>
          <w:numId w:val="30"/>
        </w:numPr>
        <w:jc w:val="both"/>
        <w:rPr>
          <w:rFonts w:eastAsia="Arial" w:cs="Arial"/>
          <w:color w:val="000000" w:themeColor="text1"/>
          <w:szCs w:val="24"/>
        </w:rPr>
      </w:pPr>
      <w:hyperlink r:id="rId36">
        <w:r w:rsidRPr="756D7D8D">
          <w:rPr>
            <w:rStyle w:val="Hyperlink"/>
            <w:rFonts w:eastAsia="Arial" w:cs="Arial"/>
            <w:szCs w:val="24"/>
          </w:rPr>
          <w:t>Tackling Racism and Racial Inequality in Sport</w:t>
        </w:r>
      </w:hyperlink>
    </w:p>
    <w:p w14:paraId="6F590584" w14:textId="571FDE2B" w:rsidR="00F56644" w:rsidRPr="000557CD" w:rsidRDefault="1A89225D" w:rsidP="00DE3A6F">
      <w:pPr>
        <w:pStyle w:val="ListParagraph"/>
        <w:numPr>
          <w:ilvl w:val="0"/>
          <w:numId w:val="30"/>
        </w:numPr>
        <w:jc w:val="both"/>
        <w:rPr>
          <w:rFonts w:eastAsia="Arial" w:cs="Arial"/>
          <w:color w:val="000000" w:themeColor="text1"/>
          <w:szCs w:val="24"/>
        </w:rPr>
      </w:pPr>
      <w:hyperlink r:id="rId37">
        <w:r w:rsidRPr="756D7D8D">
          <w:rPr>
            <w:rStyle w:val="Hyperlink"/>
            <w:rFonts w:eastAsia="Arial" w:cs="Arial"/>
            <w:szCs w:val="24"/>
          </w:rPr>
          <w:t>5 Common Themes for Action</w:t>
        </w:r>
      </w:hyperlink>
    </w:p>
    <w:p w14:paraId="4F190EF1" w14:textId="7B60D365" w:rsidR="00F56644" w:rsidRPr="000557CD" w:rsidRDefault="00F56644" w:rsidP="756D7D8D">
      <w:pPr>
        <w:jc w:val="both"/>
        <w:rPr>
          <w:rFonts w:eastAsia="Arial" w:cs="Arial"/>
          <w:color w:val="000000" w:themeColor="text1"/>
          <w:szCs w:val="24"/>
        </w:rPr>
      </w:pPr>
    </w:p>
    <w:p w14:paraId="53556412" w14:textId="0A5F5A2B"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color w:val="1F3763"/>
        </w:rPr>
        <w:t>Consultation Feedback and Community Insights</w:t>
      </w:r>
    </w:p>
    <w:p w14:paraId="5B78F6DC" w14:textId="7E056590"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Through consultation on Sport NI’s Corporate Plan 2021-2026 (‘The Power of Sport’), alongside the Equality Impact Assessment (EQIA) for the Plan, the needs, experiences and priorities of ethnically diverse communities were explored in greater detail.</w:t>
      </w:r>
    </w:p>
    <w:p w14:paraId="537363E6" w14:textId="79DB4121"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Key messages from consultation included:</w:t>
      </w:r>
    </w:p>
    <w:p w14:paraId="0A59DB4D" w14:textId="09C2E1F5" w:rsidR="00F56644" w:rsidRPr="000557CD" w:rsidRDefault="1A89225D" w:rsidP="00DE3A6F">
      <w:pPr>
        <w:pStyle w:val="ListParagraph"/>
        <w:numPr>
          <w:ilvl w:val="0"/>
          <w:numId w:val="29"/>
        </w:numPr>
        <w:spacing w:before="240" w:after="240"/>
        <w:jc w:val="both"/>
        <w:rPr>
          <w:rFonts w:eastAsia="Arial" w:cs="Arial"/>
          <w:color w:val="000000" w:themeColor="text1"/>
          <w:szCs w:val="24"/>
        </w:rPr>
      </w:pPr>
      <w:r w:rsidRPr="756D7D8D">
        <w:rPr>
          <w:rFonts w:eastAsia="Arial" w:cs="Arial"/>
          <w:color w:val="000000" w:themeColor="text1"/>
          <w:szCs w:val="24"/>
        </w:rPr>
        <w:t>Inclusive Culture:</w:t>
      </w:r>
      <w:r w:rsidR="00F56644">
        <w:br/>
      </w:r>
      <w:r w:rsidRPr="756D7D8D">
        <w:rPr>
          <w:rFonts w:eastAsia="Arial" w:cs="Arial"/>
          <w:color w:val="000000" w:themeColor="text1"/>
          <w:szCs w:val="24"/>
        </w:rPr>
        <w:t>Participants highlighted the need for a genuinely open, welcoming and inclusive sporting culture that actively promotes wellbeing and inclusion, rather than simply expecting participation.</w:t>
      </w:r>
    </w:p>
    <w:p w14:paraId="765CBD82" w14:textId="1C897B15" w:rsidR="00F56644" w:rsidRPr="000557CD" w:rsidRDefault="1A89225D" w:rsidP="00DE3A6F">
      <w:pPr>
        <w:pStyle w:val="ListParagraph"/>
        <w:numPr>
          <w:ilvl w:val="0"/>
          <w:numId w:val="29"/>
        </w:numPr>
        <w:spacing w:before="240" w:after="240"/>
        <w:jc w:val="both"/>
        <w:rPr>
          <w:rFonts w:eastAsia="Arial" w:cs="Arial"/>
          <w:color w:val="000000" w:themeColor="text1"/>
          <w:szCs w:val="24"/>
        </w:rPr>
      </w:pPr>
      <w:r w:rsidRPr="756D7D8D">
        <w:rPr>
          <w:rFonts w:eastAsia="Arial" w:cs="Arial"/>
          <w:color w:val="000000" w:themeColor="text1"/>
          <w:szCs w:val="24"/>
        </w:rPr>
        <w:lastRenderedPageBreak/>
        <w:t>Cultural and Language Barriers:</w:t>
      </w:r>
      <w:r w:rsidR="00F56644">
        <w:br/>
      </w:r>
      <w:r w:rsidRPr="756D7D8D">
        <w:rPr>
          <w:rFonts w:eastAsia="Arial" w:cs="Arial"/>
          <w:color w:val="000000" w:themeColor="text1"/>
          <w:szCs w:val="24"/>
        </w:rPr>
        <w:t>Stakeholders proposed practical tools to overcome cultural and language barriers, including:</w:t>
      </w:r>
    </w:p>
    <w:p w14:paraId="7D9B6002" w14:textId="79732492" w:rsidR="00F56644" w:rsidRPr="000557CD" w:rsidRDefault="1A89225D" w:rsidP="00DE3A6F">
      <w:pPr>
        <w:pStyle w:val="ListParagraph"/>
        <w:numPr>
          <w:ilvl w:val="1"/>
          <w:numId w:val="29"/>
        </w:numPr>
        <w:jc w:val="both"/>
        <w:rPr>
          <w:rFonts w:eastAsia="Arial" w:cs="Arial"/>
          <w:color w:val="000000" w:themeColor="text1"/>
          <w:szCs w:val="24"/>
        </w:rPr>
      </w:pPr>
      <w:r w:rsidRPr="756D7D8D">
        <w:rPr>
          <w:rFonts w:eastAsia="Arial" w:cs="Arial"/>
          <w:color w:val="000000" w:themeColor="text1"/>
          <w:szCs w:val="24"/>
        </w:rPr>
        <w:t>A multi-language app to support signposting, tailored to different confidence levels, sports and local club options.</w:t>
      </w:r>
    </w:p>
    <w:p w14:paraId="12204223" w14:textId="26C110B5" w:rsidR="00F56644" w:rsidRPr="000557CD" w:rsidRDefault="1A89225D" w:rsidP="00DE3A6F">
      <w:pPr>
        <w:pStyle w:val="ListParagraph"/>
        <w:numPr>
          <w:ilvl w:val="1"/>
          <w:numId w:val="29"/>
        </w:numPr>
        <w:jc w:val="both"/>
        <w:rPr>
          <w:rFonts w:eastAsia="Arial" w:cs="Arial"/>
          <w:color w:val="000000" w:themeColor="text1"/>
          <w:szCs w:val="24"/>
        </w:rPr>
      </w:pPr>
      <w:r w:rsidRPr="756D7D8D">
        <w:rPr>
          <w:rFonts w:eastAsia="Arial" w:cs="Arial"/>
          <w:color w:val="000000" w:themeColor="text1"/>
          <w:szCs w:val="24"/>
        </w:rPr>
        <w:t>Welcome videos from relatable participants to challenge stereotypes and misconceptions around sport being elite-focused.</w:t>
      </w:r>
    </w:p>
    <w:p w14:paraId="242D5F07" w14:textId="514AD082" w:rsidR="00F56644" w:rsidRPr="000557CD" w:rsidRDefault="1A89225D" w:rsidP="00DE3A6F">
      <w:pPr>
        <w:pStyle w:val="ListParagraph"/>
        <w:numPr>
          <w:ilvl w:val="0"/>
          <w:numId w:val="29"/>
        </w:numPr>
        <w:spacing w:before="240" w:after="240"/>
        <w:jc w:val="both"/>
        <w:rPr>
          <w:rFonts w:eastAsia="Arial" w:cs="Arial"/>
          <w:color w:val="000000" w:themeColor="text1"/>
          <w:szCs w:val="24"/>
        </w:rPr>
      </w:pPr>
      <w:r w:rsidRPr="756D7D8D">
        <w:rPr>
          <w:rFonts w:eastAsia="Arial" w:cs="Arial"/>
          <w:color w:val="000000" w:themeColor="text1"/>
          <w:szCs w:val="24"/>
        </w:rPr>
        <w:t>Tackling Racism and Bias:</w:t>
      </w:r>
      <w:r w:rsidR="00F56644">
        <w:br/>
      </w:r>
      <w:r w:rsidRPr="756D7D8D">
        <w:rPr>
          <w:rFonts w:eastAsia="Arial" w:cs="Arial"/>
          <w:color w:val="000000" w:themeColor="text1"/>
          <w:szCs w:val="24"/>
        </w:rPr>
        <w:t>Participants reported both blatant racism and subtle microaggressions in sporting environments. This aligns with the findings of the TRARIIS research and further emphasises the need for:</w:t>
      </w:r>
    </w:p>
    <w:p w14:paraId="46FD6D51" w14:textId="3B3A6E6B" w:rsidR="00F56644" w:rsidRPr="000557CD" w:rsidRDefault="1A89225D" w:rsidP="00DE3A6F">
      <w:pPr>
        <w:pStyle w:val="ListParagraph"/>
        <w:numPr>
          <w:ilvl w:val="1"/>
          <w:numId w:val="29"/>
        </w:numPr>
        <w:jc w:val="both"/>
        <w:rPr>
          <w:rFonts w:eastAsia="Arial" w:cs="Arial"/>
          <w:color w:val="000000" w:themeColor="text1"/>
          <w:szCs w:val="24"/>
        </w:rPr>
      </w:pPr>
      <w:r w:rsidRPr="756D7D8D">
        <w:rPr>
          <w:rFonts w:eastAsia="Arial" w:cs="Arial"/>
          <w:color w:val="000000" w:themeColor="text1"/>
          <w:szCs w:val="24"/>
        </w:rPr>
        <w:t>Anti-racism training for clubs, officials and coaches.</w:t>
      </w:r>
    </w:p>
    <w:p w14:paraId="0F064E8F" w14:textId="7D93B766" w:rsidR="00F56644" w:rsidRPr="000557CD" w:rsidRDefault="1A89225D" w:rsidP="00DE3A6F">
      <w:pPr>
        <w:pStyle w:val="ListParagraph"/>
        <w:numPr>
          <w:ilvl w:val="1"/>
          <w:numId w:val="29"/>
        </w:numPr>
        <w:jc w:val="both"/>
        <w:rPr>
          <w:rFonts w:eastAsia="Arial" w:cs="Arial"/>
          <w:color w:val="000000" w:themeColor="text1"/>
          <w:szCs w:val="24"/>
        </w:rPr>
      </w:pPr>
      <w:r w:rsidRPr="756D7D8D">
        <w:rPr>
          <w:rFonts w:eastAsia="Arial" w:cs="Arial"/>
          <w:color w:val="000000" w:themeColor="text1"/>
          <w:szCs w:val="24"/>
        </w:rPr>
        <w:t>Stronger policies and enforcement mechanisms to challenge discrimination when it occurs.</w:t>
      </w:r>
    </w:p>
    <w:p w14:paraId="43027D37" w14:textId="6C04C602" w:rsidR="00F56644" w:rsidRPr="000557CD" w:rsidRDefault="1A89225D" w:rsidP="00DE3A6F">
      <w:pPr>
        <w:pStyle w:val="ListParagraph"/>
        <w:numPr>
          <w:ilvl w:val="0"/>
          <w:numId w:val="29"/>
        </w:numPr>
        <w:spacing w:before="240" w:after="240"/>
        <w:jc w:val="both"/>
        <w:rPr>
          <w:rFonts w:eastAsia="Arial" w:cs="Arial"/>
          <w:color w:val="000000" w:themeColor="text1"/>
          <w:szCs w:val="24"/>
        </w:rPr>
      </w:pPr>
      <w:r w:rsidRPr="756D7D8D">
        <w:rPr>
          <w:rFonts w:eastAsia="Arial" w:cs="Arial"/>
          <w:color w:val="000000" w:themeColor="text1"/>
          <w:szCs w:val="24"/>
        </w:rPr>
        <w:t>Targeted Development and Pathways:</w:t>
      </w:r>
      <w:r w:rsidR="00F56644">
        <w:br/>
      </w:r>
      <w:r w:rsidRPr="756D7D8D">
        <w:rPr>
          <w:rFonts w:eastAsia="Arial" w:cs="Arial"/>
          <w:color w:val="000000" w:themeColor="text1"/>
          <w:szCs w:val="24"/>
        </w:rPr>
        <w:t>Feedback highlighted the need for culturally diverse development officers, who can act as bridges between communities and the sporting system, helping build trust and sustained engagement.</w:t>
      </w:r>
    </w:p>
    <w:p w14:paraId="56A8F9E1" w14:textId="6BFB6C8E" w:rsidR="00F56644" w:rsidRPr="000557CD" w:rsidRDefault="1A89225D" w:rsidP="00DE3A6F">
      <w:pPr>
        <w:pStyle w:val="ListParagraph"/>
        <w:numPr>
          <w:ilvl w:val="0"/>
          <w:numId w:val="29"/>
        </w:numPr>
        <w:spacing w:before="240" w:after="240"/>
        <w:jc w:val="both"/>
        <w:rPr>
          <w:rFonts w:eastAsia="Arial" w:cs="Arial"/>
          <w:color w:val="000000" w:themeColor="text1"/>
          <w:szCs w:val="24"/>
        </w:rPr>
      </w:pPr>
      <w:r w:rsidRPr="756D7D8D">
        <w:rPr>
          <w:rFonts w:eastAsia="Arial" w:cs="Arial"/>
          <w:color w:val="000000" w:themeColor="text1"/>
          <w:szCs w:val="24"/>
        </w:rPr>
        <w:t>Affordability and Accessibility:</w:t>
      </w:r>
      <w:r w:rsidR="00F56644">
        <w:br/>
      </w:r>
      <w:r w:rsidRPr="756D7D8D">
        <w:rPr>
          <w:rFonts w:eastAsia="Arial" w:cs="Arial"/>
          <w:color w:val="000000" w:themeColor="text1"/>
          <w:szCs w:val="24"/>
        </w:rPr>
        <w:t>Cost was consistently raised as a barrier to participation. This includes not only membership fees, but also kit, equipment and transport costs.</w:t>
      </w:r>
      <w:r w:rsidR="00F56644">
        <w:br/>
      </w:r>
      <w:r w:rsidRPr="756D7D8D">
        <w:rPr>
          <w:rFonts w:eastAsia="Arial" w:cs="Arial"/>
          <w:color w:val="000000" w:themeColor="text1"/>
          <w:szCs w:val="24"/>
        </w:rPr>
        <w:t>Clubs and governing bodies were encouraged to explore more flexible pricing structures and targeted outreach programmes to remove these barriers.</w:t>
      </w:r>
    </w:p>
    <w:p w14:paraId="4DDF9EBD" w14:textId="78486DF9" w:rsidR="00F56644" w:rsidRPr="000557CD" w:rsidRDefault="1A89225D" w:rsidP="00DE3A6F">
      <w:pPr>
        <w:pStyle w:val="ListParagraph"/>
        <w:numPr>
          <w:ilvl w:val="0"/>
          <w:numId w:val="29"/>
        </w:numPr>
        <w:spacing w:before="240" w:after="240"/>
        <w:jc w:val="both"/>
        <w:rPr>
          <w:rFonts w:eastAsia="Arial" w:cs="Arial"/>
          <w:color w:val="000000" w:themeColor="text1"/>
          <w:szCs w:val="24"/>
        </w:rPr>
      </w:pPr>
      <w:r w:rsidRPr="756D7D8D">
        <w:rPr>
          <w:rFonts w:eastAsia="Arial" w:cs="Arial"/>
          <w:color w:val="000000" w:themeColor="text1"/>
          <w:szCs w:val="24"/>
        </w:rPr>
        <w:t>Pathways to Leadership and Representation:</w:t>
      </w:r>
      <w:r w:rsidR="00F56644">
        <w:br/>
      </w:r>
      <w:r w:rsidRPr="756D7D8D">
        <w:rPr>
          <w:rFonts w:eastAsia="Arial" w:cs="Arial"/>
          <w:color w:val="000000" w:themeColor="text1"/>
          <w:szCs w:val="24"/>
        </w:rPr>
        <w:t>Feedback highlighted the lack of ethnically diverse representation within coaching, officiating and governance roles. Clear pathways to leadership were seen as essential, alongside targeted mentoring and outreach.</w:t>
      </w:r>
    </w:p>
    <w:p w14:paraId="7F495771" w14:textId="17698183" w:rsidR="00F56644" w:rsidRPr="000557CD" w:rsidRDefault="1A89225D" w:rsidP="00DE3A6F">
      <w:pPr>
        <w:pStyle w:val="ListParagraph"/>
        <w:numPr>
          <w:ilvl w:val="0"/>
          <w:numId w:val="29"/>
        </w:numPr>
        <w:spacing w:before="240" w:after="240"/>
        <w:jc w:val="both"/>
        <w:rPr>
          <w:rFonts w:eastAsia="Arial" w:cs="Arial"/>
          <w:color w:val="000000" w:themeColor="text1"/>
          <w:szCs w:val="24"/>
        </w:rPr>
      </w:pPr>
      <w:r w:rsidRPr="756D7D8D">
        <w:rPr>
          <w:rFonts w:eastAsia="Arial" w:cs="Arial"/>
          <w:color w:val="000000" w:themeColor="text1"/>
          <w:szCs w:val="24"/>
        </w:rPr>
        <w:t>‘Who You Know’ Culture:</w:t>
      </w:r>
      <w:r w:rsidR="00F56644">
        <w:br/>
      </w:r>
      <w:r w:rsidRPr="756D7D8D">
        <w:rPr>
          <w:rFonts w:eastAsia="Arial" w:cs="Arial"/>
          <w:color w:val="000000" w:themeColor="text1"/>
          <w:szCs w:val="24"/>
        </w:rPr>
        <w:t>A strong theme across consultations was frustration at the informal networks that often shape access to development and leadership opportunities within Northern Ireland sport. More transparent recruitment and targeted outreach to ethnically diverse communities were identified as a critical priority.</w:t>
      </w:r>
    </w:p>
    <w:p w14:paraId="1FE266F5" w14:textId="3CF328DF" w:rsidR="00F56644" w:rsidRPr="000557CD" w:rsidRDefault="1A89225D" w:rsidP="2C6A2533">
      <w:pPr>
        <w:pStyle w:val="Heading3"/>
        <w:spacing w:before="281" w:after="281"/>
        <w:rPr>
          <w:rFonts w:ascii="Arial" w:eastAsia="Arial" w:hAnsi="Arial" w:cs="Arial"/>
          <w:color w:val="2F5496" w:themeColor="accent1" w:themeShade="BF"/>
          <w:sz w:val="22"/>
          <w:szCs w:val="22"/>
        </w:rPr>
      </w:pPr>
      <w:r w:rsidRPr="2C6A2533">
        <w:rPr>
          <w:rFonts w:ascii="Arial" w:eastAsia="Arial" w:hAnsi="Arial" w:cs="Arial"/>
          <w:color w:val="2F5496" w:themeColor="accent1" w:themeShade="BF"/>
          <w:sz w:val="22"/>
          <w:szCs w:val="22"/>
        </w:rPr>
        <w:t>Broader Strategic Alignment</w:t>
      </w:r>
    </w:p>
    <w:p w14:paraId="72251BBC" w14:textId="0250D6AB"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 w:val="22"/>
          <w:szCs w:val="22"/>
        </w:rPr>
        <w:t>T</w:t>
      </w:r>
      <w:r w:rsidRPr="756D7D8D">
        <w:rPr>
          <w:rFonts w:eastAsia="Arial" w:cs="Arial"/>
          <w:color w:val="000000" w:themeColor="text1"/>
          <w:szCs w:val="24"/>
        </w:rPr>
        <w:t>he Sport NI EQIA also referenced the Sport England “Sport for All” study (2020), which provides further evidence that:</w:t>
      </w:r>
    </w:p>
    <w:p w14:paraId="076C9494" w14:textId="23B6FBE7" w:rsidR="00F56644" w:rsidRPr="000557CD" w:rsidRDefault="1A89225D" w:rsidP="00DE3A6F">
      <w:pPr>
        <w:pStyle w:val="ListParagraph"/>
        <w:numPr>
          <w:ilvl w:val="0"/>
          <w:numId w:val="28"/>
        </w:numPr>
        <w:jc w:val="both"/>
        <w:rPr>
          <w:rFonts w:eastAsia="Arial" w:cs="Arial"/>
          <w:color w:val="000000" w:themeColor="text1"/>
          <w:szCs w:val="24"/>
        </w:rPr>
      </w:pPr>
      <w:r w:rsidRPr="756D7D8D">
        <w:rPr>
          <w:rFonts w:eastAsia="Arial" w:cs="Arial"/>
          <w:color w:val="000000" w:themeColor="text1"/>
          <w:szCs w:val="24"/>
        </w:rPr>
        <w:t>Different ethnic communities have diverse needs and preferences, which should inform programme design.</w:t>
      </w:r>
    </w:p>
    <w:p w14:paraId="519C8D8F" w14:textId="6DA47ED3" w:rsidR="00F56644" w:rsidRPr="000557CD" w:rsidRDefault="1A89225D" w:rsidP="00DE3A6F">
      <w:pPr>
        <w:pStyle w:val="ListParagraph"/>
        <w:numPr>
          <w:ilvl w:val="0"/>
          <w:numId w:val="28"/>
        </w:numPr>
        <w:jc w:val="both"/>
        <w:rPr>
          <w:rFonts w:eastAsia="Arial" w:cs="Arial"/>
          <w:color w:val="000000" w:themeColor="text1"/>
          <w:szCs w:val="24"/>
        </w:rPr>
      </w:pPr>
      <w:r w:rsidRPr="756D7D8D">
        <w:rPr>
          <w:rFonts w:eastAsia="Arial" w:cs="Arial"/>
          <w:color w:val="000000" w:themeColor="text1"/>
          <w:szCs w:val="24"/>
        </w:rPr>
        <w:t>People’s experiences are shaped by multiple factors, including age, gender, disability, faith, sexual orientation — meaning solutions must account for these intersecting identities.</w:t>
      </w:r>
    </w:p>
    <w:p w14:paraId="77BF20F7" w14:textId="6E9FF9A1" w:rsidR="00F56644" w:rsidRPr="000557CD" w:rsidRDefault="1A89225D" w:rsidP="00DE3A6F">
      <w:pPr>
        <w:pStyle w:val="ListParagraph"/>
        <w:numPr>
          <w:ilvl w:val="0"/>
          <w:numId w:val="28"/>
        </w:numPr>
        <w:jc w:val="both"/>
        <w:rPr>
          <w:rFonts w:eastAsia="Arial" w:cs="Arial"/>
          <w:color w:val="000000" w:themeColor="text1"/>
          <w:szCs w:val="24"/>
        </w:rPr>
      </w:pPr>
      <w:r w:rsidRPr="756D7D8D">
        <w:rPr>
          <w:rFonts w:eastAsia="Arial" w:cs="Arial"/>
          <w:color w:val="000000" w:themeColor="text1"/>
          <w:szCs w:val="24"/>
        </w:rPr>
        <w:t>Systemic change requires collective action across the whole sporting system, not just at club or governing body level.</w:t>
      </w:r>
    </w:p>
    <w:p w14:paraId="67E0B421" w14:textId="43E5FC02" w:rsidR="00F56644" w:rsidRPr="000557CD" w:rsidRDefault="1A89225D" w:rsidP="756D7D8D">
      <w:pPr>
        <w:jc w:val="both"/>
        <w:rPr>
          <w:rFonts w:eastAsia="Arial" w:cs="Arial"/>
          <w:color w:val="000000" w:themeColor="text1"/>
          <w:szCs w:val="24"/>
        </w:rPr>
      </w:pPr>
      <w:r w:rsidRPr="756D7D8D">
        <w:rPr>
          <w:rFonts w:eastAsia="Arial" w:cs="Arial"/>
          <w:color w:val="000000" w:themeColor="text1"/>
          <w:szCs w:val="24"/>
        </w:rPr>
        <w:t>Source: Sport for All: Why Ethnicity and Culture Matters</w:t>
      </w:r>
    </w:p>
    <w:p w14:paraId="22995A36" w14:textId="495900E8" w:rsidR="00F56644" w:rsidRPr="000557CD" w:rsidRDefault="00F56644" w:rsidP="2C6A2533">
      <w:pPr>
        <w:rPr>
          <w:rFonts w:eastAsia="Arial" w:cs="Arial"/>
          <w:color w:val="000000" w:themeColor="text1"/>
          <w:sz w:val="22"/>
          <w:szCs w:val="22"/>
        </w:rPr>
      </w:pPr>
    </w:p>
    <w:p w14:paraId="0C4424B7" w14:textId="048ACD0A" w:rsidR="00F56644" w:rsidRPr="000557CD" w:rsidRDefault="1A89225D" w:rsidP="2C6A2533">
      <w:pPr>
        <w:jc w:val="both"/>
        <w:rPr>
          <w:rFonts w:eastAsia="Arial" w:cs="Arial"/>
          <w:color w:val="000000" w:themeColor="text1"/>
          <w:sz w:val="22"/>
          <w:szCs w:val="22"/>
        </w:rPr>
      </w:pPr>
      <w:r w:rsidRPr="2C6A2533">
        <w:rPr>
          <w:rFonts w:eastAsia="Arial" w:cs="Arial"/>
          <w:color w:val="000000" w:themeColor="text1"/>
          <w:sz w:val="22"/>
          <w:szCs w:val="22"/>
        </w:rPr>
        <w:t>_______________________________________________________</w:t>
      </w:r>
    </w:p>
    <w:p w14:paraId="614A32DA" w14:textId="6843C425" w:rsidR="00F56644" w:rsidRPr="000557CD" w:rsidRDefault="00F56644" w:rsidP="2C6A2533">
      <w:pPr>
        <w:rPr>
          <w:rFonts w:eastAsia="Arial" w:cs="Arial"/>
          <w:color w:val="000000" w:themeColor="text1"/>
          <w:sz w:val="22"/>
          <w:szCs w:val="22"/>
        </w:rPr>
      </w:pPr>
    </w:p>
    <w:p w14:paraId="29FC68F3" w14:textId="0FEAD608" w:rsidR="00F56644" w:rsidRPr="000557CD" w:rsidRDefault="1A89225D" w:rsidP="2C6A2533">
      <w:pPr>
        <w:pStyle w:val="Heading3"/>
        <w:spacing w:before="281" w:after="281"/>
        <w:rPr>
          <w:rFonts w:ascii="Arial" w:eastAsia="Arial" w:hAnsi="Arial" w:cs="Arial"/>
          <w:color w:val="2F5496" w:themeColor="accent1" w:themeShade="BF"/>
          <w:sz w:val="22"/>
          <w:szCs w:val="22"/>
        </w:rPr>
      </w:pPr>
      <w:r w:rsidRPr="2C6A2533">
        <w:rPr>
          <w:rFonts w:ascii="Arial" w:eastAsia="Arial" w:hAnsi="Arial" w:cs="Arial"/>
          <w:b/>
          <w:bCs/>
          <w:color w:val="2F5496" w:themeColor="accent1" w:themeShade="BF"/>
          <w:sz w:val="22"/>
          <w:szCs w:val="22"/>
        </w:rPr>
        <w:lastRenderedPageBreak/>
        <w:t>Age</w:t>
      </w:r>
    </w:p>
    <w:p w14:paraId="6CF2C8A0" w14:textId="009E106F"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Sport NI has reviewed a range of research and data to understand how age affects people’s participation in sport and physical activity. Key sources include the 2023/24 Continuous Household Survey, the Children’s Sport Participation and Physical Activity Study (CSPPA), and the Kids Life and Times (KLT) and Young Life and Times (YLT) surveys.</w:t>
      </w:r>
    </w:p>
    <w:p w14:paraId="1EE35E96" w14:textId="0F2122CC" w:rsidR="00F56644" w:rsidRPr="000557CD" w:rsidRDefault="1A89225D" w:rsidP="2C6A2533">
      <w:pPr>
        <w:spacing w:before="240" w:after="240"/>
        <w:rPr>
          <w:rFonts w:eastAsia="Arial" w:cs="Arial"/>
          <w:color w:val="000000" w:themeColor="text1"/>
          <w:sz w:val="22"/>
          <w:szCs w:val="22"/>
        </w:rPr>
      </w:pPr>
      <w:r w:rsidRPr="2C6A2533">
        <w:rPr>
          <w:rFonts w:eastAsia="Arial" w:cs="Arial"/>
          <w:b/>
          <w:bCs/>
          <w:color w:val="000000" w:themeColor="text1"/>
          <w:sz w:val="22"/>
          <w:szCs w:val="22"/>
        </w:rPr>
        <w:t>What we know from the data:</w:t>
      </w:r>
    </w:p>
    <w:p w14:paraId="32B03F90" w14:textId="4D773CD9" w:rsidR="00F56644" w:rsidRPr="000557CD" w:rsidRDefault="1A89225D" w:rsidP="00DE3A6F">
      <w:pPr>
        <w:pStyle w:val="ListParagraph"/>
        <w:numPr>
          <w:ilvl w:val="0"/>
          <w:numId w:val="27"/>
        </w:numPr>
        <w:jc w:val="both"/>
        <w:rPr>
          <w:rFonts w:eastAsia="Arial" w:cs="Arial"/>
          <w:color w:val="000000" w:themeColor="text1"/>
          <w:szCs w:val="24"/>
        </w:rPr>
      </w:pPr>
      <w:r w:rsidRPr="756D7D8D">
        <w:rPr>
          <w:rFonts w:eastAsia="Arial" w:cs="Arial"/>
          <w:color w:val="000000" w:themeColor="text1"/>
          <w:szCs w:val="24"/>
        </w:rPr>
        <w:t>Sport participation declines as people get older, particularly between primary and post-primary school.</w:t>
      </w:r>
    </w:p>
    <w:p w14:paraId="7B7DF33C" w14:textId="7D2B5836" w:rsidR="00F56644" w:rsidRPr="000557CD" w:rsidRDefault="1A89225D" w:rsidP="00DE3A6F">
      <w:pPr>
        <w:pStyle w:val="ListParagraph"/>
        <w:numPr>
          <w:ilvl w:val="0"/>
          <w:numId w:val="27"/>
        </w:numPr>
        <w:jc w:val="both"/>
        <w:rPr>
          <w:rFonts w:eastAsia="Arial" w:cs="Arial"/>
          <w:color w:val="000000" w:themeColor="text1"/>
          <w:szCs w:val="24"/>
        </w:rPr>
      </w:pPr>
      <w:r w:rsidRPr="756D7D8D">
        <w:rPr>
          <w:rFonts w:eastAsia="Arial" w:cs="Arial"/>
          <w:color w:val="000000" w:themeColor="text1"/>
          <w:szCs w:val="24"/>
        </w:rPr>
        <w:t>17% of students aged 10-18 in Northern Ireland meet the recommended 60 minutes of daily physical activity.</w:t>
      </w:r>
    </w:p>
    <w:p w14:paraId="4BB306FB" w14:textId="66CCCEF4" w:rsidR="00F56644" w:rsidRPr="000557CD" w:rsidRDefault="1A89225D" w:rsidP="00DE3A6F">
      <w:pPr>
        <w:pStyle w:val="ListParagraph"/>
        <w:numPr>
          <w:ilvl w:val="0"/>
          <w:numId w:val="27"/>
        </w:numPr>
        <w:jc w:val="both"/>
        <w:rPr>
          <w:rFonts w:eastAsia="Arial" w:cs="Arial"/>
          <w:color w:val="000000" w:themeColor="text1"/>
          <w:szCs w:val="24"/>
        </w:rPr>
      </w:pPr>
      <w:r w:rsidRPr="756D7D8D">
        <w:rPr>
          <w:rFonts w:eastAsia="Arial" w:cs="Arial"/>
          <w:color w:val="000000" w:themeColor="text1"/>
          <w:szCs w:val="24"/>
        </w:rPr>
        <w:t>Boys are more likely to meet this target than girls.</w:t>
      </w:r>
    </w:p>
    <w:p w14:paraId="006E8E84" w14:textId="555990C8" w:rsidR="00F56644" w:rsidRPr="000557CD" w:rsidRDefault="1A89225D" w:rsidP="00DE3A6F">
      <w:pPr>
        <w:pStyle w:val="ListParagraph"/>
        <w:numPr>
          <w:ilvl w:val="0"/>
          <w:numId w:val="27"/>
        </w:numPr>
        <w:jc w:val="both"/>
        <w:rPr>
          <w:rFonts w:eastAsia="Arial" w:cs="Arial"/>
          <w:color w:val="000000" w:themeColor="text1"/>
          <w:szCs w:val="24"/>
        </w:rPr>
      </w:pPr>
      <w:r w:rsidRPr="756D7D8D">
        <w:rPr>
          <w:rFonts w:eastAsia="Arial" w:cs="Arial"/>
          <w:color w:val="000000" w:themeColor="text1"/>
          <w:szCs w:val="24"/>
        </w:rPr>
        <w:t>Participation rates are lower for children with disabilities and children from minority ethnic backgrounds.</w:t>
      </w:r>
    </w:p>
    <w:p w14:paraId="0B271580" w14:textId="402136DD" w:rsidR="00F56644" w:rsidRPr="000557CD" w:rsidRDefault="1A89225D" w:rsidP="00DE3A6F">
      <w:pPr>
        <w:pStyle w:val="ListParagraph"/>
        <w:numPr>
          <w:ilvl w:val="0"/>
          <w:numId w:val="27"/>
        </w:numPr>
        <w:jc w:val="both"/>
        <w:rPr>
          <w:rFonts w:eastAsia="Arial" w:cs="Arial"/>
          <w:color w:val="000000" w:themeColor="text1"/>
          <w:szCs w:val="24"/>
        </w:rPr>
      </w:pPr>
      <w:r w:rsidRPr="756D7D8D">
        <w:rPr>
          <w:rFonts w:eastAsia="Arial" w:cs="Arial"/>
          <w:color w:val="000000" w:themeColor="text1"/>
          <w:szCs w:val="24"/>
        </w:rPr>
        <w:t>92% of primary pupils and 76% of post-primary pupils take part in school sport outside of PE at least once a week.</w:t>
      </w:r>
    </w:p>
    <w:p w14:paraId="50701994" w14:textId="3A25E14D" w:rsidR="00F56644" w:rsidRPr="000557CD" w:rsidRDefault="1A89225D" w:rsidP="756D7D8D">
      <w:pPr>
        <w:spacing w:before="240" w:after="240"/>
        <w:jc w:val="both"/>
        <w:rPr>
          <w:rFonts w:eastAsia="Arial" w:cs="Arial"/>
          <w:color w:val="000000" w:themeColor="text1"/>
          <w:szCs w:val="24"/>
        </w:rPr>
      </w:pPr>
      <w:r w:rsidRPr="756D7D8D">
        <w:rPr>
          <w:rFonts w:eastAsia="Arial" w:cs="Arial"/>
          <w:b/>
          <w:bCs/>
          <w:color w:val="000000" w:themeColor="text1"/>
          <w:szCs w:val="24"/>
        </w:rPr>
        <w:t>What older people told us:</w:t>
      </w:r>
    </w:p>
    <w:p w14:paraId="3075A2BD" w14:textId="3269980D" w:rsidR="00F56644" w:rsidRPr="000557CD" w:rsidRDefault="1A89225D" w:rsidP="00DE3A6F">
      <w:pPr>
        <w:pStyle w:val="ListParagraph"/>
        <w:numPr>
          <w:ilvl w:val="0"/>
          <w:numId w:val="26"/>
        </w:numPr>
        <w:jc w:val="both"/>
        <w:rPr>
          <w:rFonts w:eastAsia="Arial" w:cs="Arial"/>
          <w:color w:val="000000" w:themeColor="text1"/>
          <w:szCs w:val="24"/>
        </w:rPr>
      </w:pPr>
      <w:r w:rsidRPr="756D7D8D">
        <w:rPr>
          <w:rFonts w:eastAsia="Arial" w:cs="Arial"/>
          <w:color w:val="000000" w:themeColor="text1"/>
          <w:szCs w:val="24"/>
        </w:rPr>
        <w:t>They want more adapted sports like walking football, table tennis and bowls.</w:t>
      </w:r>
    </w:p>
    <w:p w14:paraId="26830FD6" w14:textId="736C1F3C" w:rsidR="00F56644" w:rsidRPr="000557CD" w:rsidRDefault="1A89225D" w:rsidP="00DE3A6F">
      <w:pPr>
        <w:pStyle w:val="ListParagraph"/>
        <w:numPr>
          <w:ilvl w:val="0"/>
          <w:numId w:val="26"/>
        </w:numPr>
        <w:jc w:val="both"/>
        <w:rPr>
          <w:rFonts w:eastAsia="Arial" w:cs="Arial"/>
          <w:color w:val="000000" w:themeColor="text1"/>
          <w:szCs w:val="24"/>
        </w:rPr>
      </w:pPr>
      <w:r w:rsidRPr="756D7D8D">
        <w:rPr>
          <w:rFonts w:eastAsia="Arial" w:cs="Arial"/>
          <w:color w:val="000000" w:themeColor="text1"/>
          <w:szCs w:val="24"/>
        </w:rPr>
        <w:t>Transport, costs and lack of local facilities are big barriers, especially in rural areas.</w:t>
      </w:r>
    </w:p>
    <w:p w14:paraId="29DAB744" w14:textId="3A56903D" w:rsidR="00F56644" w:rsidRPr="000557CD" w:rsidRDefault="1A89225D" w:rsidP="00DE3A6F">
      <w:pPr>
        <w:pStyle w:val="ListParagraph"/>
        <w:numPr>
          <w:ilvl w:val="0"/>
          <w:numId w:val="26"/>
        </w:numPr>
        <w:jc w:val="both"/>
        <w:rPr>
          <w:rFonts w:eastAsia="Arial" w:cs="Arial"/>
          <w:color w:val="000000" w:themeColor="text1"/>
          <w:szCs w:val="24"/>
        </w:rPr>
      </w:pPr>
      <w:r w:rsidRPr="756D7D8D">
        <w:rPr>
          <w:rFonts w:eastAsia="Arial" w:cs="Arial"/>
          <w:color w:val="000000" w:themeColor="text1"/>
          <w:szCs w:val="24"/>
        </w:rPr>
        <w:t>Better communication and promotion of activities is needed.</w:t>
      </w:r>
    </w:p>
    <w:p w14:paraId="00885042" w14:textId="79EAB4F0" w:rsidR="00F56644" w:rsidRPr="000557CD" w:rsidRDefault="1A89225D" w:rsidP="00DE3A6F">
      <w:pPr>
        <w:pStyle w:val="ListParagraph"/>
        <w:numPr>
          <w:ilvl w:val="0"/>
          <w:numId w:val="26"/>
        </w:numPr>
        <w:jc w:val="both"/>
        <w:rPr>
          <w:rFonts w:eastAsia="Arial" w:cs="Arial"/>
          <w:color w:val="000000" w:themeColor="text1"/>
          <w:szCs w:val="24"/>
        </w:rPr>
      </w:pPr>
      <w:r w:rsidRPr="756D7D8D">
        <w:rPr>
          <w:rFonts w:eastAsia="Arial" w:cs="Arial"/>
          <w:color w:val="000000" w:themeColor="text1"/>
          <w:szCs w:val="24"/>
        </w:rPr>
        <w:t>Feeling self-conscious about going to classes alone puts people off.</w:t>
      </w:r>
    </w:p>
    <w:p w14:paraId="775D9B08" w14:textId="72C59456" w:rsidR="00F56644" w:rsidRPr="000557CD" w:rsidRDefault="1A89225D" w:rsidP="00DE3A6F">
      <w:pPr>
        <w:pStyle w:val="ListParagraph"/>
        <w:numPr>
          <w:ilvl w:val="0"/>
          <w:numId w:val="26"/>
        </w:numPr>
        <w:jc w:val="both"/>
        <w:rPr>
          <w:rFonts w:eastAsia="Arial" w:cs="Arial"/>
          <w:color w:val="000000" w:themeColor="text1"/>
          <w:szCs w:val="24"/>
        </w:rPr>
      </w:pPr>
      <w:r w:rsidRPr="756D7D8D">
        <w:rPr>
          <w:rFonts w:eastAsia="Arial" w:cs="Arial"/>
          <w:color w:val="000000" w:themeColor="text1"/>
          <w:szCs w:val="24"/>
        </w:rPr>
        <w:t>Health concerns, lack of changing facilities and digital barriers (for online classes) also affect participation.</w:t>
      </w:r>
    </w:p>
    <w:p w14:paraId="065912C1" w14:textId="7C55B9AD" w:rsidR="00F56644" w:rsidRPr="000557CD" w:rsidRDefault="1A89225D" w:rsidP="00DE3A6F">
      <w:pPr>
        <w:pStyle w:val="ListParagraph"/>
        <w:numPr>
          <w:ilvl w:val="0"/>
          <w:numId w:val="26"/>
        </w:numPr>
        <w:jc w:val="both"/>
        <w:rPr>
          <w:rFonts w:eastAsia="Arial" w:cs="Arial"/>
          <w:color w:val="000000" w:themeColor="text1"/>
          <w:szCs w:val="24"/>
        </w:rPr>
      </w:pPr>
      <w:r w:rsidRPr="756D7D8D">
        <w:rPr>
          <w:rFonts w:eastAsia="Arial" w:cs="Arial"/>
          <w:color w:val="000000" w:themeColor="text1"/>
          <w:szCs w:val="24"/>
        </w:rPr>
        <w:t>There is strong support for fun, social and non-competitive activities.</w:t>
      </w:r>
    </w:p>
    <w:p w14:paraId="53466B87" w14:textId="20BEFF46" w:rsidR="00F56644" w:rsidRPr="000557CD" w:rsidRDefault="1A89225D" w:rsidP="00DE3A6F">
      <w:pPr>
        <w:pStyle w:val="ListParagraph"/>
        <w:numPr>
          <w:ilvl w:val="0"/>
          <w:numId w:val="26"/>
        </w:numPr>
        <w:jc w:val="both"/>
        <w:rPr>
          <w:rFonts w:eastAsia="Arial" w:cs="Arial"/>
          <w:color w:val="000000" w:themeColor="text1"/>
          <w:szCs w:val="24"/>
        </w:rPr>
      </w:pPr>
      <w:r w:rsidRPr="756D7D8D">
        <w:rPr>
          <w:rFonts w:eastAsia="Arial" w:cs="Arial"/>
          <w:color w:val="000000" w:themeColor="text1"/>
          <w:szCs w:val="24"/>
        </w:rPr>
        <w:t>Linking with initiatives like Age Friendly programmes and ensuring sports facilities meet accessibility standards was highlighted.</w:t>
      </w:r>
    </w:p>
    <w:p w14:paraId="3762F9A9" w14:textId="4E5C0EC1" w:rsidR="00F56644" w:rsidRPr="000557CD" w:rsidRDefault="1A89225D" w:rsidP="756D7D8D">
      <w:pPr>
        <w:spacing w:before="240" w:after="240"/>
        <w:jc w:val="both"/>
        <w:rPr>
          <w:rFonts w:eastAsia="Arial" w:cs="Arial"/>
          <w:color w:val="000000" w:themeColor="text1"/>
          <w:szCs w:val="24"/>
        </w:rPr>
      </w:pPr>
      <w:r w:rsidRPr="756D7D8D">
        <w:rPr>
          <w:rFonts w:eastAsia="Arial" w:cs="Arial"/>
          <w:b/>
          <w:bCs/>
          <w:color w:val="000000" w:themeColor="text1"/>
          <w:szCs w:val="24"/>
        </w:rPr>
        <w:t>What children and young people told us:</w:t>
      </w:r>
    </w:p>
    <w:p w14:paraId="1C3D5DA7" w14:textId="54F3C906" w:rsidR="00F56644" w:rsidRPr="000557CD" w:rsidRDefault="1A89225D" w:rsidP="00DE3A6F">
      <w:pPr>
        <w:pStyle w:val="ListParagraph"/>
        <w:numPr>
          <w:ilvl w:val="0"/>
          <w:numId w:val="25"/>
        </w:numPr>
        <w:jc w:val="both"/>
        <w:rPr>
          <w:rFonts w:eastAsia="Arial" w:cs="Arial"/>
          <w:color w:val="000000" w:themeColor="text1"/>
          <w:szCs w:val="24"/>
        </w:rPr>
      </w:pPr>
      <w:r w:rsidRPr="756D7D8D">
        <w:rPr>
          <w:rFonts w:eastAsia="Arial" w:cs="Arial"/>
          <w:color w:val="000000" w:themeColor="text1"/>
          <w:szCs w:val="24"/>
        </w:rPr>
        <w:t>There is strong demand for better quality PE in schools, with more focus on skill development and physical literacy, not just competition.</w:t>
      </w:r>
    </w:p>
    <w:p w14:paraId="6085FF3F" w14:textId="7EEC38AF" w:rsidR="00F56644" w:rsidRPr="000557CD" w:rsidRDefault="1A89225D" w:rsidP="00DE3A6F">
      <w:pPr>
        <w:pStyle w:val="ListParagraph"/>
        <w:numPr>
          <w:ilvl w:val="0"/>
          <w:numId w:val="25"/>
        </w:numPr>
        <w:jc w:val="both"/>
        <w:rPr>
          <w:rFonts w:eastAsia="Arial" w:cs="Arial"/>
          <w:color w:val="000000" w:themeColor="text1"/>
          <w:szCs w:val="24"/>
        </w:rPr>
      </w:pPr>
      <w:r w:rsidRPr="756D7D8D">
        <w:rPr>
          <w:rFonts w:eastAsia="Arial" w:cs="Arial"/>
          <w:color w:val="000000" w:themeColor="text1"/>
          <w:szCs w:val="24"/>
        </w:rPr>
        <w:t>Early focus on competitive sports leaves many children feeling excluded.</w:t>
      </w:r>
    </w:p>
    <w:p w14:paraId="4B1130B7" w14:textId="03B07B83" w:rsidR="00F56644" w:rsidRPr="000557CD" w:rsidRDefault="1A89225D" w:rsidP="00DE3A6F">
      <w:pPr>
        <w:pStyle w:val="ListParagraph"/>
        <w:numPr>
          <w:ilvl w:val="0"/>
          <w:numId w:val="25"/>
        </w:numPr>
        <w:jc w:val="both"/>
        <w:rPr>
          <w:rFonts w:eastAsia="Arial" w:cs="Arial"/>
          <w:color w:val="000000" w:themeColor="text1"/>
          <w:szCs w:val="24"/>
        </w:rPr>
      </w:pPr>
      <w:r w:rsidRPr="756D7D8D">
        <w:rPr>
          <w:rFonts w:eastAsia="Arial" w:cs="Arial"/>
          <w:color w:val="000000" w:themeColor="text1"/>
          <w:szCs w:val="24"/>
        </w:rPr>
        <w:t>School-to-club pathways need to improve to help children stay involved.</w:t>
      </w:r>
    </w:p>
    <w:p w14:paraId="04486B94" w14:textId="7AEA56E5" w:rsidR="00F56644" w:rsidRPr="000557CD" w:rsidRDefault="1A89225D" w:rsidP="00DE3A6F">
      <w:pPr>
        <w:pStyle w:val="ListParagraph"/>
        <w:numPr>
          <w:ilvl w:val="0"/>
          <w:numId w:val="25"/>
        </w:numPr>
        <w:jc w:val="both"/>
        <w:rPr>
          <w:rFonts w:eastAsia="Arial" w:cs="Arial"/>
          <w:color w:val="000000" w:themeColor="text1"/>
          <w:szCs w:val="24"/>
        </w:rPr>
      </w:pPr>
      <w:r w:rsidRPr="756D7D8D">
        <w:rPr>
          <w:rFonts w:eastAsia="Arial" w:cs="Arial"/>
          <w:color w:val="000000" w:themeColor="text1"/>
          <w:szCs w:val="24"/>
        </w:rPr>
        <w:t>After-school activities are often unaffordable for low-income families.</w:t>
      </w:r>
    </w:p>
    <w:p w14:paraId="61AE65E0" w14:textId="290E09D3" w:rsidR="00F56644" w:rsidRPr="000557CD" w:rsidRDefault="1A89225D" w:rsidP="00DE3A6F">
      <w:pPr>
        <w:pStyle w:val="ListParagraph"/>
        <w:numPr>
          <w:ilvl w:val="0"/>
          <w:numId w:val="25"/>
        </w:numPr>
        <w:jc w:val="both"/>
        <w:rPr>
          <w:rFonts w:eastAsia="Arial" w:cs="Arial"/>
          <w:color w:val="000000" w:themeColor="text1"/>
          <w:szCs w:val="24"/>
        </w:rPr>
      </w:pPr>
      <w:r w:rsidRPr="756D7D8D">
        <w:rPr>
          <w:rFonts w:eastAsia="Arial" w:cs="Arial"/>
          <w:color w:val="000000" w:themeColor="text1"/>
          <w:szCs w:val="24"/>
        </w:rPr>
        <w:t>Young people want a wider range of sports and more adventure-style activities, especially in rural areas.</w:t>
      </w:r>
    </w:p>
    <w:p w14:paraId="072B771A" w14:textId="4F9A91CA" w:rsidR="00F56644" w:rsidRPr="000557CD" w:rsidRDefault="1A89225D" w:rsidP="00DE3A6F">
      <w:pPr>
        <w:pStyle w:val="ListParagraph"/>
        <w:numPr>
          <w:ilvl w:val="0"/>
          <w:numId w:val="25"/>
        </w:numPr>
        <w:jc w:val="both"/>
        <w:rPr>
          <w:rFonts w:eastAsia="Arial" w:cs="Arial"/>
          <w:color w:val="000000" w:themeColor="text1"/>
          <w:szCs w:val="24"/>
        </w:rPr>
      </w:pPr>
      <w:r w:rsidRPr="756D7D8D">
        <w:rPr>
          <w:rFonts w:eastAsia="Arial" w:cs="Arial"/>
          <w:color w:val="000000" w:themeColor="text1"/>
          <w:szCs w:val="24"/>
        </w:rPr>
        <w:t>Transport, self-confidence, and stereotypes around which sports are for boys or girls are barriers.</w:t>
      </w:r>
    </w:p>
    <w:p w14:paraId="109D14C3" w14:textId="6FC54FEA" w:rsidR="00F56644" w:rsidRPr="000557CD" w:rsidRDefault="1A89225D" w:rsidP="00DE3A6F">
      <w:pPr>
        <w:pStyle w:val="ListParagraph"/>
        <w:numPr>
          <w:ilvl w:val="0"/>
          <w:numId w:val="25"/>
        </w:numPr>
        <w:jc w:val="both"/>
        <w:rPr>
          <w:rFonts w:eastAsia="Arial" w:cs="Arial"/>
          <w:color w:val="000000" w:themeColor="text1"/>
          <w:szCs w:val="24"/>
        </w:rPr>
      </w:pPr>
      <w:r w:rsidRPr="756D7D8D">
        <w:rPr>
          <w:rFonts w:eastAsia="Arial" w:cs="Arial"/>
          <w:color w:val="000000" w:themeColor="text1"/>
          <w:szCs w:val="24"/>
        </w:rPr>
        <w:t>17/18-year-olds feel there are fewer suitable activities for them locally.</w:t>
      </w:r>
    </w:p>
    <w:p w14:paraId="23FE6915" w14:textId="45967228" w:rsidR="00F56644" w:rsidRPr="000557CD" w:rsidRDefault="1A89225D" w:rsidP="756D7D8D">
      <w:pPr>
        <w:spacing w:before="240" w:after="240"/>
        <w:jc w:val="both"/>
        <w:rPr>
          <w:rFonts w:eastAsia="Arial" w:cs="Arial"/>
          <w:color w:val="000000" w:themeColor="text1"/>
          <w:szCs w:val="24"/>
        </w:rPr>
      </w:pPr>
      <w:r w:rsidRPr="756D7D8D">
        <w:rPr>
          <w:rFonts w:eastAsia="Arial" w:cs="Arial"/>
          <w:b/>
          <w:bCs/>
          <w:color w:val="000000" w:themeColor="text1"/>
          <w:szCs w:val="24"/>
        </w:rPr>
        <w:t>What parents, early years staff and community workers told us:</w:t>
      </w:r>
    </w:p>
    <w:p w14:paraId="623BFD53" w14:textId="76A1D6E6" w:rsidR="00F56644" w:rsidRPr="000557CD" w:rsidRDefault="1A89225D" w:rsidP="00DE3A6F">
      <w:pPr>
        <w:pStyle w:val="ListParagraph"/>
        <w:numPr>
          <w:ilvl w:val="0"/>
          <w:numId w:val="24"/>
        </w:numPr>
        <w:jc w:val="both"/>
        <w:rPr>
          <w:rFonts w:eastAsia="Arial" w:cs="Arial"/>
          <w:color w:val="000000" w:themeColor="text1"/>
          <w:szCs w:val="24"/>
        </w:rPr>
      </w:pPr>
      <w:r w:rsidRPr="756D7D8D">
        <w:rPr>
          <w:rFonts w:eastAsia="Arial" w:cs="Arial"/>
          <w:color w:val="000000" w:themeColor="text1"/>
          <w:szCs w:val="24"/>
        </w:rPr>
        <w:t>Early years play and fundamental movement skills are crucial but often overlooked.</w:t>
      </w:r>
    </w:p>
    <w:p w14:paraId="0F755EFD" w14:textId="408B5A76" w:rsidR="00F56644" w:rsidRPr="000557CD" w:rsidRDefault="1A89225D" w:rsidP="00DE3A6F">
      <w:pPr>
        <w:pStyle w:val="ListParagraph"/>
        <w:numPr>
          <w:ilvl w:val="0"/>
          <w:numId w:val="24"/>
        </w:numPr>
        <w:jc w:val="both"/>
        <w:rPr>
          <w:rFonts w:eastAsia="Arial" w:cs="Arial"/>
          <w:color w:val="000000" w:themeColor="text1"/>
          <w:szCs w:val="24"/>
        </w:rPr>
      </w:pPr>
      <w:r w:rsidRPr="756D7D8D">
        <w:rPr>
          <w:rFonts w:eastAsia="Arial" w:cs="Arial"/>
          <w:color w:val="000000" w:themeColor="text1"/>
          <w:szCs w:val="24"/>
        </w:rPr>
        <w:t>Many parents lack the knowledge or confidence to encourage physical activity at home.</w:t>
      </w:r>
    </w:p>
    <w:p w14:paraId="4028DF5F" w14:textId="50C204A6" w:rsidR="00F56644" w:rsidRPr="000557CD" w:rsidRDefault="1A89225D" w:rsidP="00DE3A6F">
      <w:pPr>
        <w:pStyle w:val="ListParagraph"/>
        <w:numPr>
          <w:ilvl w:val="0"/>
          <w:numId w:val="24"/>
        </w:numPr>
        <w:jc w:val="both"/>
        <w:rPr>
          <w:rFonts w:eastAsia="Arial" w:cs="Arial"/>
          <w:color w:val="000000" w:themeColor="text1"/>
          <w:szCs w:val="24"/>
        </w:rPr>
      </w:pPr>
      <w:r w:rsidRPr="756D7D8D">
        <w:rPr>
          <w:rFonts w:eastAsia="Arial" w:cs="Arial"/>
          <w:color w:val="000000" w:themeColor="text1"/>
          <w:szCs w:val="24"/>
        </w:rPr>
        <w:t>Financial pressures, lack of local support, and digital exclusion all affect family participation.</w:t>
      </w:r>
    </w:p>
    <w:p w14:paraId="671404FD" w14:textId="0E471229" w:rsidR="00F56644" w:rsidRPr="000557CD" w:rsidRDefault="1A89225D" w:rsidP="00DE3A6F">
      <w:pPr>
        <w:pStyle w:val="ListParagraph"/>
        <w:numPr>
          <w:ilvl w:val="0"/>
          <w:numId w:val="24"/>
        </w:numPr>
        <w:jc w:val="both"/>
        <w:rPr>
          <w:rFonts w:eastAsia="Arial" w:cs="Arial"/>
          <w:color w:val="000000" w:themeColor="text1"/>
          <w:szCs w:val="24"/>
        </w:rPr>
      </w:pPr>
      <w:r w:rsidRPr="756D7D8D">
        <w:rPr>
          <w:rFonts w:eastAsia="Arial" w:cs="Arial"/>
          <w:color w:val="000000" w:themeColor="text1"/>
          <w:szCs w:val="24"/>
        </w:rPr>
        <w:lastRenderedPageBreak/>
        <w:t>Outdoor play and using natural environments should be encouraged, but weather is often seen as a barrier.</w:t>
      </w:r>
    </w:p>
    <w:p w14:paraId="7598BCBA" w14:textId="1B9E1F63" w:rsidR="00F56644" w:rsidRPr="000557CD" w:rsidRDefault="1A89225D" w:rsidP="00DE3A6F">
      <w:pPr>
        <w:pStyle w:val="ListParagraph"/>
        <w:numPr>
          <w:ilvl w:val="0"/>
          <w:numId w:val="24"/>
        </w:numPr>
        <w:jc w:val="both"/>
        <w:rPr>
          <w:rFonts w:eastAsia="Arial" w:cs="Arial"/>
          <w:color w:val="000000" w:themeColor="text1"/>
          <w:szCs w:val="24"/>
        </w:rPr>
      </w:pPr>
      <w:r w:rsidRPr="756D7D8D">
        <w:rPr>
          <w:rFonts w:eastAsia="Arial" w:cs="Arial"/>
          <w:color w:val="000000" w:themeColor="text1"/>
          <w:szCs w:val="24"/>
        </w:rPr>
        <w:t>Costs of clothing, equipment and club fees can exclude families.</w:t>
      </w:r>
    </w:p>
    <w:p w14:paraId="1BCDBFBC" w14:textId="35D98A19" w:rsidR="00F56644" w:rsidRPr="000557CD" w:rsidRDefault="1A89225D" w:rsidP="00DE3A6F">
      <w:pPr>
        <w:pStyle w:val="ListParagraph"/>
        <w:numPr>
          <w:ilvl w:val="0"/>
          <w:numId w:val="24"/>
        </w:numPr>
        <w:jc w:val="both"/>
        <w:rPr>
          <w:rFonts w:eastAsia="Arial" w:cs="Arial"/>
          <w:color w:val="000000" w:themeColor="text1"/>
          <w:szCs w:val="24"/>
        </w:rPr>
      </w:pPr>
      <w:r w:rsidRPr="756D7D8D">
        <w:rPr>
          <w:rFonts w:eastAsia="Arial" w:cs="Arial"/>
          <w:color w:val="000000" w:themeColor="text1"/>
          <w:szCs w:val="24"/>
        </w:rPr>
        <w:t>There’s a need for better partnerships between clubs, schools and local community groups to offer low-cost options.</w:t>
      </w:r>
    </w:p>
    <w:p w14:paraId="54C1DB90" w14:textId="1E374244" w:rsidR="00F56644" w:rsidRPr="000557CD" w:rsidRDefault="1A89225D" w:rsidP="00DE3A6F">
      <w:pPr>
        <w:pStyle w:val="ListParagraph"/>
        <w:numPr>
          <w:ilvl w:val="0"/>
          <w:numId w:val="24"/>
        </w:numPr>
        <w:jc w:val="both"/>
        <w:rPr>
          <w:rFonts w:eastAsia="Arial" w:cs="Arial"/>
          <w:color w:val="000000" w:themeColor="text1"/>
          <w:szCs w:val="24"/>
        </w:rPr>
      </w:pPr>
      <w:r w:rsidRPr="756D7D8D">
        <w:rPr>
          <w:rFonts w:eastAsia="Arial" w:cs="Arial"/>
          <w:color w:val="000000" w:themeColor="text1"/>
          <w:szCs w:val="24"/>
        </w:rPr>
        <w:t>Messaging should focus on fun, health and wellbeing rather than competition.</w:t>
      </w:r>
    </w:p>
    <w:p w14:paraId="32D3C074" w14:textId="3FDA9516" w:rsidR="00F56644" w:rsidRPr="000557CD" w:rsidRDefault="1A89225D" w:rsidP="756D7D8D">
      <w:pPr>
        <w:spacing w:before="240" w:after="240"/>
        <w:jc w:val="both"/>
        <w:rPr>
          <w:rFonts w:eastAsia="Arial" w:cs="Arial"/>
          <w:color w:val="000000" w:themeColor="text1"/>
          <w:szCs w:val="24"/>
        </w:rPr>
      </w:pPr>
      <w:r w:rsidRPr="756D7D8D">
        <w:rPr>
          <w:rFonts w:eastAsia="Arial" w:cs="Arial"/>
          <w:b/>
          <w:bCs/>
          <w:color w:val="000000" w:themeColor="text1"/>
          <w:szCs w:val="24"/>
        </w:rPr>
        <w:t>In summary:</w:t>
      </w:r>
      <w:r w:rsidR="00F56644">
        <w:br/>
      </w:r>
      <w:r w:rsidRPr="756D7D8D">
        <w:rPr>
          <w:rFonts w:eastAsia="Arial" w:cs="Arial"/>
          <w:color w:val="000000" w:themeColor="text1"/>
          <w:szCs w:val="24"/>
        </w:rPr>
        <w:t>There is clear evidence that participation levels change across the life course, with steep declines during adolescence and into adulthood. Different age groups face distinct barriers, from the cost of after-school sport for children, to transport and health concerns for older adults. The consultation highlighted strong support for improving PE in schools, providing affordable community sport for all ages, and ensuring that messaging, facilities and programmes are truly inclusive.</w:t>
      </w:r>
    </w:p>
    <w:p w14:paraId="668965F6" w14:textId="6B3CCB30" w:rsidR="00F56644" w:rsidRPr="000557CD" w:rsidRDefault="1A89225D" w:rsidP="2C6A2533">
      <w:pPr>
        <w:jc w:val="both"/>
        <w:rPr>
          <w:rFonts w:eastAsia="Arial" w:cs="Arial"/>
          <w:color w:val="000000" w:themeColor="text1"/>
          <w:sz w:val="22"/>
          <w:szCs w:val="22"/>
        </w:rPr>
      </w:pPr>
      <w:r w:rsidRPr="2C6A2533">
        <w:rPr>
          <w:rFonts w:eastAsia="Arial" w:cs="Arial"/>
          <w:color w:val="000000" w:themeColor="text1"/>
          <w:sz w:val="22"/>
          <w:szCs w:val="22"/>
        </w:rPr>
        <w:t>_______________________________________________________</w:t>
      </w:r>
    </w:p>
    <w:p w14:paraId="5E0C6F6F" w14:textId="34221724" w:rsidR="00F56644" w:rsidRPr="000557CD" w:rsidRDefault="00F56644" w:rsidP="2C6A2533">
      <w:pPr>
        <w:jc w:val="both"/>
        <w:rPr>
          <w:rFonts w:eastAsia="Arial" w:cs="Arial"/>
          <w:color w:val="000000" w:themeColor="text1"/>
          <w:sz w:val="22"/>
          <w:szCs w:val="22"/>
        </w:rPr>
      </w:pPr>
    </w:p>
    <w:p w14:paraId="65AB2C31" w14:textId="363201BD" w:rsidR="00F56644" w:rsidRPr="000557CD" w:rsidRDefault="1A89225D" w:rsidP="2C6A2533">
      <w:pPr>
        <w:pStyle w:val="Heading2"/>
        <w:spacing w:before="299" w:after="299"/>
        <w:jc w:val="both"/>
        <w:rPr>
          <w:rFonts w:ascii="Arial" w:eastAsia="Arial" w:hAnsi="Arial" w:cs="Arial"/>
          <w:sz w:val="22"/>
          <w:szCs w:val="22"/>
        </w:rPr>
      </w:pPr>
      <w:r w:rsidRPr="2C6A2533">
        <w:rPr>
          <w:rFonts w:ascii="Arial" w:eastAsia="Arial" w:hAnsi="Arial" w:cs="Arial"/>
          <w:b/>
          <w:bCs/>
          <w:sz w:val="22"/>
          <w:szCs w:val="22"/>
        </w:rPr>
        <w:t>Marital Status</w:t>
      </w:r>
    </w:p>
    <w:p w14:paraId="09FC5933" w14:textId="0FBD70B6" w:rsidR="00F56644" w:rsidRPr="000557CD" w:rsidRDefault="1A89225D" w:rsidP="2C6A2533">
      <w:pPr>
        <w:pStyle w:val="Heading3"/>
        <w:spacing w:before="281" w:after="281"/>
        <w:jc w:val="both"/>
        <w:rPr>
          <w:rFonts w:ascii="Arial" w:eastAsia="Arial" w:hAnsi="Arial" w:cs="Arial"/>
          <w:color w:val="2F5496" w:themeColor="accent1" w:themeShade="BF"/>
          <w:sz w:val="22"/>
          <w:szCs w:val="22"/>
        </w:rPr>
      </w:pPr>
      <w:r w:rsidRPr="2C6A2533">
        <w:rPr>
          <w:rFonts w:ascii="Arial" w:eastAsia="Arial" w:hAnsi="Arial" w:cs="Arial"/>
          <w:color w:val="2F5496" w:themeColor="accent1" w:themeShade="BF"/>
          <w:sz w:val="22"/>
          <w:szCs w:val="22"/>
        </w:rPr>
        <w:t>Overview</w:t>
      </w:r>
    </w:p>
    <w:p w14:paraId="64EED8F1" w14:textId="0CE1CD66"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The 2022/23 Continuous Household Survey (CHS) gathered data on participation in sport. Findings related to marital status are available in the published tables: </w:t>
      </w:r>
      <w:hyperlink r:id="rId38">
        <w:r w:rsidRPr="756D7D8D">
          <w:rPr>
            <w:rStyle w:val="Hyperlink"/>
            <w:rFonts w:eastAsia="Arial" w:cs="Arial"/>
            <w:szCs w:val="24"/>
          </w:rPr>
          <w:t>engagement-culture-arts-heritage-sport-by-adults-in-northern-ireland-202223.xlsx (live.com)</w:t>
        </w:r>
      </w:hyperlink>
      <w:r w:rsidRPr="756D7D8D">
        <w:rPr>
          <w:rFonts w:eastAsia="Arial" w:cs="Arial"/>
          <w:color w:val="000000" w:themeColor="text1"/>
          <w:szCs w:val="24"/>
        </w:rPr>
        <w:t>.</w:t>
      </w:r>
    </w:p>
    <w:p w14:paraId="7E44CDFB" w14:textId="56477DF5"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Participation levels by marital status were as follows:</w:t>
      </w:r>
    </w:p>
    <w:p w14:paraId="5189F2D9" w14:textId="5DBF67CA" w:rsidR="00F56644" w:rsidRPr="000557CD" w:rsidRDefault="1A89225D" w:rsidP="00DE3A6F">
      <w:pPr>
        <w:pStyle w:val="ListParagraph"/>
        <w:numPr>
          <w:ilvl w:val="0"/>
          <w:numId w:val="23"/>
        </w:numPr>
        <w:jc w:val="both"/>
        <w:rPr>
          <w:rFonts w:eastAsia="Arial" w:cs="Arial"/>
          <w:color w:val="000000" w:themeColor="text1"/>
          <w:szCs w:val="24"/>
        </w:rPr>
      </w:pPr>
      <w:r w:rsidRPr="756D7D8D">
        <w:rPr>
          <w:rFonts w:eastAsia="Arial" w:cs="Arial"/>
          <w:color w:val="000000" w:themeColor="text1"/>
          <w:szCs w:val="24"/>
        </w:rPr>
        <w:t>Married / Cohabiting: 50%</w:t>
      </w:r>
    </w:p>
    <w:p w14:paraId="518B16B3" w14:textId="47FF450E" w:rsidR="00F56644" w:rsidRPr="000557CD" w:rsidRDefault="1A89225D" w:rsidP="00DE3A6F">
      <w:pPr>
        <w:pStyle w:val="ListParagraph"/>
        <w:numPr>
          <w:ilvl w:val="0"/>
          <w:numId w:val="23"/>
        </w:numPr>
        <w:jc w:val="both"/>
        <w:rPr>
          <w:rFonts w:eastAsia="Arial" w:cs="Arial"/>
          <w:color w:val="000000" w:themeColor="text1"/>
          <w:szCs w:val="24"/>
        </w:rPr>
      </w:pPr>
      <w:r w:rsidRPr="756D7D8D">
        <w:rPr>
          <w:rFonts w:eastAsia="Arial" w:cs="Arial"/>
          <w:color w:val="000000" w:themeColor="text1"/>
          <w:szCs w:val="24"/>
        </w:rPr>
        <w:t>Single: 52%</w:t>
      </w:r>
    </w:p>
    <w:p w14:paraId="41E76721" w14:textId="496DDAAE" w:rsidR="00F56644" w:rsidRPr="000557CD" w:rsidRDefault="1A89225D" w:rsidP="00DE3A6F">
      <w:pPr>
        <w:pStyle w:val="ListParagraph"/>
        <w:numPr>
          <w:ilvl w:val="0"/>
          <w:numId w:val="23"/>
        </w:numPr>
        <w:jc w:val="both"/>
        <w:rPr>
          <w:rFonts w:eastAsia="Arial" w:cs="Arial"/>
          <w:color w:val="000000" w:themeColor="text1"/>
          <w:szCs w:val="24"/>
        </w:rPr>
      </w:pPr>
      <w:r w:rsidRPr="756D7D8D">
        <w:rPr>
          <w:rFonts w:eastAsia="Arial" w:cs="Arial"/>
          <w:color w:val="000000" w:themeColor="text1"/>
          <w:szCs w:val="24"/>
        </w:rPr>
        <w:t>Widowed: 21%</w:t>
      </w:r>
    </w:p>
    <w:p w14:paraId="027A0900" w14:textId="4198C63F" w:rsidR="00F56644" w:rsidRPr="000557CD" w:rsidRDefault="1A89225D" w:rsidP="00DE3A6F">
      <w:pPr>
        <w:pStyle w:val="ListParagraph"/>
        <w:numPr>
          <w:ilvl w:val="0"/>
          <w:numId w:val="23"/>
        </w:numPr>
        <w:jc w:val="both"/>
        <w:rPr>
          <w:rFonts w:eastAsia="Arial" w:cs="Arial"/>
          <w:color w:val="000000" w:themeColor="text1"/>
          <w:szCs w:val="24"/>
        </w:rPr>
      </w:pPr>
      <w:r w:rsidRPr="756D7D8D">
        <w:rPr>
          <w:rFonts w:eastAsia="Arial" w:cs="Arial"/>
          <w:color w:val="000000" w:themeColor="text1"/>
          <w:szCs w:val="24"/>
        </w:rPr>
        <w:t>Separated / Divorced: 36%</w:t>
      </w:r>
    </w:p>
    <w:p w14:paraId="695556DA" w14:textId="58A01AD6"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More recent data from the 2023/24 Continuous Household Survey (CHS) indicates:</w:t>
      </w:r>
    </w:p>
    <w:p w14:paraId="508A108A" w14:textId="120DB02B" w:rsidR="00F56644" w:rsidRPr="000557CD" w:rsidRDefault="1A89225D" w:rsidP="00DE3A6F">
      <w:pPr>
        <w:pStyle w:val="ListParagraph"/>
        <w:numPr>
          <w:ilvl w:val="0"/>
          <w:numId w:val="22"/>
        </w:numPr>
        <w:jc w:val="both"/>
        <w:rPr>
          <w:rFonts w:eastAsia="Arial" w:cs="Arial"/>
          <w:color w:val="000000" w:themeColor="text1"/>
          <w:szCs w:val="24"/>
        </w:rPr>
      </w:pPr>
      <w:r w:rsidRPr="756D7D8D">
        <w:rPr>
          <w:rFonts w:eastAsia="Arial" w:cs="Arial"/>
          <w:color w:val="000000" w:themeColor="text1"/>
          <w:szCs w:val="24"/>
        </w:rPr>
        <w:t>51% of married people had participated in sport within the previous 7 days.</w:t>
      </w:r>
    </w:p>
    <w:p w14:paraId="6C48F761" w14:textId="575A4220" w:rsidR="00F56644" w:rsidRPr="000557CD" w:rsidRDefault="1A89225D" w:rsidP="00DE3A6F">
      <w:pPr>
        <w:pStyle w:val="ListParagraph"/>
        <w:numPr>
          <w:ilvl w:val="0"/>
          <w:numId w:val="22"/>
        </w:numPr>
        <w:jc w:val="both"/>
        <w:rPr>
          <w:rFonts w:eastAsia="Arial" w:cs="Arial"/>
          <w:color w:val="000000" w:themeColor="text1"/>
          <w:szCs w:val="24"/>
        </w:rPr>
      </w:pPr>
      <w:r w:rsidRPr="756D7D8D">
        <w:rPr>
          <w:rFonts w:eastAsia="Arial" w:cs="Arial"/>
          <w:color w:val="000000" w:themeColor="text1"/>
          <w:szCs w:val="24"/>
        </w:rPr>
        <w:t>54% of single people had participated in sport within the previous 7 days.</w:t>
      </w:r>
    </w:p>
    <w:p w14:paraId="3A0404A2" w14:textId="2F98C2CC"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color w:val="1F3763"/>
        </w:rPr>
        <w:t>Needs, Experiences and Priorities</w:t>
      </w:r>
    </w:p>
    <w:p w14:paraId="499CEDDF" w14:textId="27FD8B09"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 Department for Communities’ screening assessment on the Active Living Strategy highlights several factors affecting participation across different marital status groups:</w:t>
      </w:r>
    </w:p>
    <w:p w14:paraId="3B54DE96" w14:textId="7C0D99CD" w:rsidR="00F56644" w:rsidRPr="000557CD" w:rsidRDefault="1A89225D" w:rsidP="00DE3A6F">
      <w:pPr>
        <w:pStyle w:val="ListParagraph"/>
        <w:numPr>
          <w:ilvl w:val="0"/>
          <w:numId w:val="21"/>
        </w:numPr>
        <w:jc w:val="both"/>
        <w:rPr>
          <w:rFonts w:eastAsia="Arial" w:cs="Arial"/>
          <w:color w:val="000000" w:themeColor="text1"/>
          <w:szCs w:val="24"/>
        </w:rPr>
      </w:pPr>
      <w:r w:rsidRPr="756D7D8D">
        <w:rPr>
          <w:rFonts w:eastAsia="Arial" w:cs="Arial"/>
          <w:color w:val="000000" w:themeColor="text1"/>
          <w:szCs w:val="24"/>
        </w:rPr>
        <w:t>Access to facilities at times that fit around family and work commitments.</w:t>
      </w:r>
    </w:p>
    <w:p w14:paraId="5634540C" w14:textId="1138A975" w:rsidR="00F56644" w:rsidRPr="000557CD" w:rsidRDefault="1A89225D" w:rsidP="00DE3A6F">
      <w:pPr>
        <w:pStyle w:val="ListParagraph"/>
        <w:numPr>
          <w:ilvl w:val="0"/>
          <w:numId w:val="21"/>
        </w:numPr>
        <w:jc w:val="both"/>
        <w:rPr>
          <w:rFonts w:eastAsia="Arial" w:cs="Arial"/>
          <w:color w:val="000000" w:themeColor="text1"/>
          <w:szCs w:val="24"/>
        </w:rPr>
      </w:pPr>
      <w:r w:rsidRPr="756D7D8D">
        <w:rPr>
          <w:rFonts w:eastAsia="Arial" w:cs="Arial"/>
          <w:color w:val="000000" w:themeColor="text1"/>
          <w:szCs w:val="24"/>
        </w:rPr>
        <w:t>Encouraging parental involvement in children’s sports and physical activity.</w:t>
      </w:r>
    </w:p>
    <w:p w14:paraId="40ABDDD9" w14:textId="786BE77F" w:rsidR="00F56644" w:rsidRPr="000557CD" w:rsidRDefault="1A89225D" w:rsidP="00DE3A6F">
      <w:pPr>
        <w:pStyle w:val="ListParagraph"/>
        <w:numPr>
          <w:ilvl w:val="0"/>
          <w:numId w:val="21"/>
        </w:numPr>
        <w:jc w:val="both"/>
        <w:rPr>
          <w:rFonts w:eastAsia="Arial" w:cs="Arial"/>
          <w:color w:val="000000" w:themeColor="text1"/>
          <w:szCs w:val="24"/>
        </w:rPr>
      </w:pPr>
      <w:r w:rsidRPr="756D7D8D">
        <w:rPr>
          <w:rFonts w:eastAsia="Arial" w:cs="Arial"/>
          <w:color w:val="000000" w:themeColor="text1"/>
          <w:szCs w:val="24"/>
        </w:rPr>
        <w:t>Childcare issues are a significant barrier for many parents, particularly those in dual-working households.</w:t>
      </w:r>
    </w:p>
    <w:p w14:paraId="3DCD7D64" w14:textId="10326A17" w:rsidR="00F56644" w:rsidRPr="000557CD" w:rsidRDefault="1A89225D" w:rsidP="00DE3A6F">
      <w:pPr>
        <w:pStyle w:val="ListParagraph"/>
        <w:numPr>
          <w:ilvl w:val="0"/>
          <w:numId w:val="21"/>
        </w:numPr>
        <w:jc w:val="both"/>
        <w:rPr>
          <w:rFonts w:eastAsia="Arial" w:cs="Arial"/>
          <w:color w:val="000000" w:themeColor="text1"/>
          <w:szCs w:val="24"/>
        </w:rPr>
      </w:pPr>
      <w:r w:rsidRPr="756D7D8D">
        <w:rPr>
          <w:rFonts w:eastAsia="Arial" w:cs="Arial"/>
          <w:color w:val="000000" w:themeColor="text1"/>
          <w:szCs w:val="24"/>
        </w:rPr>
        <w:t>Cost is a limiting factor, particularly for those on lower incomes.</w:t>
      </w:r>
    </w:p>
    <w:p w14:paraId="55ED9D82" w14:textId="17655273" w:rsidR="00F56644" w:rsidRPr="000557CD" w:rsidRDefault="00F56644" w:rsidP="2C6A2533">
      <w:pPr>
        <w:jc w:val="both"/>
        <w:rPr>
          <w:rFonts w:eastAsia="Arial" w:cs="Arial"/>
          <w:color w:val="000000" w:themeColor="text1"/>
          <w:sz w:val="22"/>
          <w:szCs w:val="22"/>
        </w:rPr>
      </w:pPr>
    </w:p>
    <w:p w14:paraId="02CC75C9" w14:textId="3D21C9A3" w:rsidR="00F56644" w:rsidRPr="000557CD" w:rsidRDefault="1A89225D" w:rsidP="2C6A2533">
      <w:pPr>
        <w:pStyle w:val="Heading2"/>
        <w:spacing w:before="299" w:after="299"/>
        <w:jc w:val="both"/>
        <w:rPr>
          <w:rFonts w:ascii="Arial" w:eastAsia="Arial" w:hAnsi="Arial" w:cs="Arial"/>
          <w:sz w:val="22"/>
          <w:szCs w:val="22"/>
        </w:rPr>
      </w:pPr>
      <w:r w:rsidRPr="2C6A2533">
        <w:rPr>
          <w:rFonts w:ascii="Arial" w:eastAsia="Arial" w:hAnsi="Arial" w:cs="Arial"/>
          <w:b/>
          <w:bCs/>
          <w:sz w:val="22"/>
          <w:szCs w:val="22"/>
        </w:rPr>
        <w:lastRenderedPageBreak/>
        <w:t>Sexual Orientation</w:t>
      </w:r>
    </w:p>
    <w:p w14:paraId="3E90526E" w14:textId="09E624A1" w:rsidR="00F56644" w:rsidRPr="000557CD" w:rsidRDefault="1A89225D" w:rsidP="2C6A2533">
      <w:pPr>
        <w:pStyle w:val="Heading3"/>
        <w:spacing w:before="281" w:after="281"/>
        <w:jc w:val="both"/>
        <w:rPr>
          <w:rFonts w:ascii="Arial" w:eastAsia="Arial" w:hAnsi="Arial" w:cs="Arial"/>
          <w:color w:val="1F3763"/>
          <w:sz w:val="22"/>
          <w:szCs w:val="22"/>
        </w:rPr>
      </w:pPr>
      <w:r w:rsidRPr="2C6A2533">
        <w:rPr>
          <w:rFonts w:ascii="Arial" w:eastAsia="Arial" w:hAnsi="Arial" w:cs="Arial"/>
          <w:color w:val="1F3763"/>
          <w:sz w:val="22"/>
          <w:szCs w:val="22"/>
        </w:rPr>
        <w:t>Overview</w:t>
      </w:r>
    </w:p>
    <w:p w14:paraId="2732D246" w14:textId="1C2F40B4"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There remains a lack of robust data on the sexual orientation of those participating in sport in Northern Ireland.</w:t>
      </w:r>
    </w:p>
    <w:p w14:paraId="2BC15803" w14:textId="77191659"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However, the Sport NI Corporate Plan consultation highlighted important insights:</w:t>
      </w:r>
    </w:p>
    <w:p w14:paraId="45F18CA7" w14:textId="6089FB7E"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“There is an invisibility of narrative around trans inclusion and sexuality, a lack of athletes comfortable to come out, and cultural normalisation of homophobic microaggressions and both reported and unreported hate crime. These factors present serious barriers to accessibility within the sporting system. Single-identity teams exist, but they often struggle to sustain themselves.”</w:t>
      </w:r>
    </w:p>
    <w:p w14:paraId="6A962946" w14:textId="7E94DEC2"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color w:val="1F3763"/>
        </w:rPr>
        <w:t>Key Research and Evidence Sources</w:t>
      </w:r>
    </w:p>
    <w:p w14:paraId="648DDD34" w14:textId="2F98F23B"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In preparing the Equality Impact Assessment (EQIA) for the Corporate Plan, Sport NI reviewed academic and other relevant sources on LGBTQIA+ experiences in sport, including:</w:t>
      </w:r>
    </w:p>
    <w:p w14:paraId="2470641E" w14:textId="3DD0E069"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(2016) </w:t>
      </w:r>
      <w:proofErr w:type="spellStart"/>
      <w:r w:rsidRPr="756D7D8D">
        <w:rPr>
          <w:rFonts w:eastAsia="Arial" w:cs="Arial"/>
          <w:i/>
          <w:iCs/>
          <w:color w:val="000000" w:themeColor="text1"/>
          <w:szCs w:val="24"/>
        </w:rPr>
        <w:t>OUTstanding</w:t>
      </w:r>
      <w:proofErr w:type="spellEnd"/>
      <w:r w:rsidRPr="756D7D8D">
        <w:rPr>
          <w:rFonts w:eastAsia="Arial" w:cs="Arial"/>
          <w:i/>
          <w:iCs/>
          <w:color w:val="000000" w:themeColor="text1"/>
          <w:szCs w:val="24"/>
        </w:rPr>
        <w:t xml:space="preserve"> in your field: Exploring the needs of LGB&amp;T people in rural Northern Ireland</w:t>
      </w:r>
      <w:r w:rsidRPr="756D7D8D">
        <w:rPr>
          <w:rFonts w:eastAsia="Arial" w:cs="Arial"/>
          <w:color w:val="000000" w:themeColor="text1"/>
          <w:szCs w:val="24"/>
        </w:rPr>
        <w:t>, Rainbow Project.</w:t>
      </w:r>
    </w:p>
    <w:p w14:paraId="26FD81B5" w14:textId="3052A6F3"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(2015) </w:t>
      </w:r>
      <w:r w:rsidRPr="756D7D8D">
        <w:rPr>
          <w:rFonts w:eastAsia="Arial" w:cs="Arial"/>
          <w:i/>
          <w:iCs/>
          <w:color w:val="000000" w:themeColor="text1"/>
          <w:szCs w:val="24"/>
        </w:rPr>
        <w:t>Through Our Eyes: Housing and homelessness experiences of LGBT people in Northern Ireland</w:t>
      </w:r>
      <w:r w:rsidRPr="756D7D8D">
        <w:rPr>
          <w:rFonts w:eastAsia="Arial" w:cs="Arial"/>
          <w:color w:val="000000" w:themeColor="text1"/>
          <w:szCs w:val="24"/>
        </w:rPr>
        <w:t>, Rainbow Project &amp; Council for the Homeless NI.</w:t>
      </w:r>
    </w:p>
    <w:p w14:paraId="6A86861C" w14:textId="3C5A2F65"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(2013) </w:t>
      </w:r>
      <w:r w:rsidRPr="756D7D8D">
        <w:rPr>
          <w:rFonts w:eastAsia="Arial" w:cs="Arial"/>
          <w:i/>
          <w:iCs/>
          <w:color w:val="000000" w:themeColor="text1"/>
          <w:szCs w:val="24"/>
        </w:rPr>
        <w:t>Through Our Minds: Emotional health and wellbeing of LGBT people in Northern Ireland</w:t>
      </w:r>
      <w:r w:rsidRPr="756D7D8D">
        <w:rPr>
          <w:rFonts w:eastAsia="Arial" w:cs="Arial"/>
          <w:color w:val="000000" w:themeColor="text1"/>
          <w:szCs w:val="24"/>
        </w:rPr>
        <w:t>, Malachai O’Hara.</w:t>
      </w:r>
    </w:p>
    <w:p w14:paraId="7E3E52ED" w14:textId="31A391DE"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(2012) </w:t>
      </w:r>
      <w:r w:rsidRPr="756D7D8D">
        <w:rPr>
          <w:rFonts w:eastAsia="Arial" w:cs="Arial"/>
          <w:i/>
          <w:iCs/>
          <w:color w:val="000000" w:themeColor="text1"/>
          <w:szCs w:val="24"/>
        </w:rPr>
        <w:t>Multiple Identity; Multiple Exclusions and Human Rights</w:t>
      </w:r>
      <w:r w:rsidRPr="756D7D8D">
        <w:rPr>
          <w:rFonts w:eastAsia="Arial" w:cs="Arial"/>
          <w:color w:val="000000" w:themeColor="text1"/>
          <w:szCs w:val="24"/>
        </w:rPr>
        <w:t>, Disability Action &amp; Rainbow Project.</w:t>
      </w:r>
    </w:p>
    <w:p w14:paraId="7C3CD612" w14:textId="763E9E8D"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(2012) </w:t>
      </w:r>
      <w:r w:rsidRPr="756D7D8D">
        <w:rPr>
          <w:rFonts w:eastAsia="Arial" w:cs="Arial"/>
          <w:i/>
          <w:iCs/>
          <w:color w:val="000000" w:themeColor="text1"/>
          <w:szCs w:val="24"/>
        </w:rPr>
        <w:t>All Partied Out: Substance use in Northern Ireland’s LGBT community</w:t>
      </w:r>
      <w:r w:rsidRPr="756D7D8D">
        <w:rPr>
          <w:rFonts w:eastAsia="Arial" w:cs="Arial"/>
          <w:color w:val="000000" w:themeColor="text1"/>
          <w:szCs w:val="24"/>
        </w:rPr>
        <w:t>, Eoin Rooney.</w:t>
      </w:r>
    </w:p>
    <w:p w14:paraId="05D065AC" w14:textId="6066B1A8"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(2011) </w:t>
      </w:r>
      <w:r w:rsidRPr="756D7D8D">
        <w:rPr>
          <w:rFonts w:eastAsia="Arial" w:cs="Arial"/>
          <w:i/>
          <w:iCs/>
          <w:color w:val="000000" w:themeColor="text1"/>
          <w:szCs w:val="24"/>
        </w:rPr>
        <w:t>Making this Home my Home: Inclusive nursing/residential care for older LGBT people</w:t>
      </w:r>
      <w:r w:rsidRPr="756D7D8D">
        <w:rPr>
          <w:rFonts w:eastAsia="Arial" w:cs="Arial"/>
          <w:color w:val="000000" w:themeColor="text1"/>
          <w:szCs w:val="24"/>
        </w:rPr>
        <w:t xml:space="preserve">, </w:t>
      </w:r>
      <w:proofErr w:type="spellStart"/>
      <w:r w:rsidRPr="756D7D8D">
        <w:rPr>
          <w:rFonts w:eastAsia="Arial" w:cs="Arial"/>
          <w:color w:val="000000" w:themeColor="text1"/>
          <w:szCs w:val="24"/>
        </w:rPr>
        <w:t>AgeNI</w:t>
      </w:r>
      <w:proofErr w:type="spellEnd"/>
      <w:r w:rsidRPr="756D7D8D">
        <w:rPr>
          <w:rFonts w:eastAsia="Arial" w:cs="Arial"/>
          <w:color w:val="000000" w:themeColor="text1"/>
          <w:szCs w:val="24"/>
        </w:rPr>
        <w:t xml:space="preserve"> &amp; Rainbow Project.</w:t>
      </w:r>
    </w:p>
    <w:p w14:paraId="05242822" w14:textId="389F460E"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(2011) </w:t>
      </w:r>
      <w:r w:rsidRPr="756D7D8D">
        <w:rPr>
          <w:rFonts w:eastAsia="Arial" w:cs="Arial"/>
          <w:i/>
          <w:iCs/>
          <w:color w:val="000000" w:themeColor="text1"/>
          <w:szCs w:val="24"/>
        </w:rPr>
        <w:t>Left Out Of The Equation: Experiences of LGB young people at school</w:t>
      </w:r>
      <w:r w:rsidRPr="756D7D8D">
        <w:rPr>
          <w:rFonts w:eastAsia="Arial" w:cs="Arial"/>
          <w:color w:val="000000" w:themeColor="text1"/>
          <w:szCs w:val="24"/>
        </w:rPr>
        <w:t>, Gavin Boyd.</w:t>
      </w:r>
    </w:p>
    <w:p w14:paraId="4F4FF28B" w14:textId="72928588"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(2011) </w:t>
      </w:r>
      <w:r w:rsidRPr="756D7D8D">
        <w:rPr>
          <w:rFonts w:eastAsia="Arial" w:cs="Arial"/>
          <w:i/>
          <w:iCs/>
          <w:color w:val="000000" w:themeColor="text1"/>
          <w:szCs w:val="24"/>
        </w:rPr>
        <w:t>Through Our Eyes: Experiences of LGB people in the workplace</w:t>
      </w:r>
      <w:r w:rsidRPr="756D7D8D">
        <w:rPr>
          <w:rFonts w:eastAsia="Arial" w:cs="Arial"/>
          <w:color w:val="000000" w:themeColor="text1"/>
          <w:szCs w:val="24"/>
        </w:rPr>
        <w:t>, Matthew McDermott.</w:t>
      </w:r>
    </w:p>
    <w:p w14:paraId="389326C1" w14:textId="5E113AAD"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(2009) </w:t>
      </w:r>
      <w:r w:rsidRPr="756D7D8D">
        <w:rPr>
          <w:rFonts w:eastAsia="Arial" w:cs="Arial"/>
          <w:i/>
          <w:iCs/>
          <w:color w:val="000000" w:themeColor="text1"/>
          <w:szCs w:val="24"/>
        </w:rPr>
        <w:t>Through Our Eyes: Perceptions and experiences of LGB people towards homophobic hate crime and policing</w:t>
      </w:r>
      <w:r w:rsidRPr="756D7D8D">
        <w:rPr>
          <w:rFonts w:eastAsia="Arial" w:cs="Arial"/>
          <w:color w:val="000000" w:themeColor="text1"/>
          <w:szCs w:val="24"/>
        </w:rPr>
        <w:t>, John O’Doherty.</w:t>
      </w:r>
    </w:p>
    <w:p w14:paraId="00A8456D" w14:textId="7819ACC1"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color w:val="1F3763"/>
        </w:rPr>
        <w:t>Needs, Experiences and Priorities</w:t>
      </w:r>
    </w:p>
    <w:p w14:paraId="611BCE48" w14:textId="2A6CA95E"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Findings from the Department for Communities Active Living Strategy screening assessment (through pre-consultation focus groups) further illustrate the barriers faced by LGBTQ+ individuals in sport:</w:t>
      </w:r>
    </w:p>
    <w:p w14:paraId="7356226F" w14:textId="53163A60" w:rsidR="00F56644" w:rsidRPr="000557CD" w:rsidRDefault="1A89225D" w:rsidP="00DE3A6F">
      <w:pPr>
        <w:pStyle w:val="ListParagraph"/>
        <w:numPr>
          <w:ilvl w:val="0"/>
          <w:numId w:val="19"/>
        </w:numPr>
        <w:jc w:val="both"/>
        <w:rPr>
          <w:rFonts w:eastAsia="Arial" w:cs="Arial"/>
          <w:color w:val="000000" w:themeColor="text1"/>
          <w:szCs w:val="24"/>
        </w:rPr>
      </w:pPr>
      <w:r w:rsidRPr="756D7D8D">
        <w:rPr>
          <w:rFonts w:eastAsia="Arial" w:cs="Arial"/>
          <w:color w:val="000000" w:themeColor="text1"/>
          <w:szCs w:val="24"/>
        </w:rPr>
        <w:t>The need for exclusive access sessions for LGBTQ+ participants and appropriate changing facilities.</w:t>
      </w:r>
    </w:p>
    <w:p w14:paraId="2D9251D3" w14:textId="51DCC059" w:rsidR="00F56644" w:rsidRPr="000557CD" w:rsidRDefault="1A89225D" w:rsidP="00DE3A6F">
      <w:pPr>
        <w:pStyle w:val="ListParagraph"/>
        <w:numPr>
          <w:ilvl w:val="0"/>
          <w:numId w:val="19"/>
        </w:numPr>
        <w:jc w:val="both"/>
        <w:rPr>
          <w:rFonts w:eastAsia="Arial" w:cs="Arial"/>
          <w:color w:val="000000" w:themeColor="text1"/>
          <w:szCs w:val="24"/>
        </w:rPr>
      </w:pPr>
      <w:r w:rsidRPr="756D7D8D">
        <w:rPr>
          <w:rFonts w:eastAsia="Arial" w:cs="Arial"/>
          <w:color w:val="000000" w:themeColor="text1"/>
          <w:szCs w:val="24"/>
        </w:rPr>
        <w:t>A lack of understanding and awareness of LGBTQ+ needs within the sport sector.</w:t>
      </w:r>
    </w:p>
    <w:p w14:paraId="78C5EE14" w14:textId="4A970FC9" w:rsidR="00F56644" w:rsidRPr="000557CD" w:rsidRDefault="1A89225D" w:rsidP="00DE3A6F">
      <w:pPr>
        <w:pStyle w:val="ListParagraph"/>
        <w:numPr>
          <w:ilvl w:val="0"/>
          <w:numId w:val="19"/>
        </w:numPr>
        <w:jc w:val="both"/>
        <w:rPr>
          <w:rFonts w:eastAsia="Arial" w:cs="Arial"/>
          <w:color w:val="000000" w:themeColor="text1"/>
          <w:szCs w:val="24"/>
        </w:rPr>
      </w:pPr>
      <w:r w:rsidRPr="756D7D8D">
        <w:rPr>
          <w:rFonts w:eastAsia="Arial" w:cs="Arial"/>
          <w:color w:val="000000" w:themeColor="text1"/>
          <w:szCs w:val="24"/>
        </w:rPr>
        <w:t>LGBTQ+ participants often feel they need to belong to be motivated to join groups — many feel isolated because of their sexual orientation.</w:t>
      </w:r>
    </w:p>
    <w:p w14:paraId="555582B1" w14:textId="4F37F90A" w:rsidR="00F56644" w:rsidRPr="000557CD" w:rsidRDefault="1A89225D" w:rsidP="00DE3A6F">
      <w:pPr>
        <w:pStyle w:val="ListParagraph"/>
        <w:numPr>
          <w:ilvl w:val="0"/>
          <w:numId w:val="19"/>
        </w:numPr>
        <w:jc w:val="both"/>
        <w:rPr>
          <w:rFonts w:eastAsia="Arial" w:cs="Arial"/>
          <w:color w:val="000000" w:themeColor="text1"/>
          <w:szCs w:val="24"/>
        </w:rPr>
      </w:pPr>
      <w:r w:rsidRPr="756D7D8D">
        <w:rPr>
          <w:rFonts w:eastAsia="Arial" w:cs="Arial"/>
          <w:color w:val="000000" w:themeColor="text1"/>
          <w:szCs w:val="24"/>
        </w:rPr>
        <w:t>Fears of judgement at facilities such as gyms.</w:t>
      </w:r>
    </w:p>
    <w:p w14:paraId="70748A59" w14:textId="5F8176CF" w:rsidR="00F56644" w:rsidRPr="000557CD" w:rsidRDefault="1A89225D" w:rsidP="00DE3A6F">
      <w:pPr>
        <w:pStyle w:val="ListParagraph"/>
        <w:numPr>
          <w:ilvl w:val="0"/>
          <w:numId w:val="19"/>
        </w:numPr>
        <w:jc w:val="both"/>
        <w:rPr>
          <w:rFonts w:eastAsia="Arial" w:cs="Arial"/>
          <w:color w:val="000000" w:themeColor="text1"/>
          <w:szCs w:val="24"/>
        </w:rPr>
      </w:pPr>
      <w:r w:rsidRPr="756D7D8D">
        <w:rPr>
          <w:rFonts w:eastAsia="Arial" w:cs="Arial"/>
          <w:color w:val="000000" w:themeColor="text1"/>
          <w:szCs w:val="24"/>
        </w:rPr>
        <w:lastRenderedPageBreak/>
        <w:t>Transphobic abuse experienced during outdoor exercise, with some feeling safer walking in different areas.</w:t>
      </w:r>
    </w:p>
    <w:p w14:paraId="0693D272" w14:textId="505F7F6C" w:rsidR="00F56644" w:rsidRPr="000557CD" w:rsidRDefault="1A89225D" w:rsidP="00DE3A6F">
      <w:pPr>
        <w:pStyle w:val="ListParagraph"/>
        <w:numPr>
          <w:ilvl w:val="0"/>
          <w:numId w:val="19"/>
        </w:numPr>
        <w:jc w:val="both"/>
        <w:rPr>
          <w:rFonts w:eastAsia="Arial" w:cs="Arial"/>
          <w:color w:val="000000" w:themeColor="text1"/>
          <w:szCs w:val="24"/>
        </w:rPr>
      </w:pPr>
      <w:r w:rsidRPr="756D7D8D">
        <w:rPr>
          <w:rFonts w:eastAsia="Arial" w:cs="Arial"/>
          <w:color w:val="000000" w:themeColor="text1"/>
          <w:szCs w:val="24"/>
        </w:rPr>
        <w:t>Transgender inclusion is a cross-sport issue, requiring sector-wide consideration.</w:t>
      </w:r>
    </w:p>
    <w:p w14:paraId="7D9F1B33" w14:textId="4ABD01F8" w:rsidR="00F56644" w:rsidRPr="000557CD" w:rsidRDefault="1A89225D" w:rsidP="00DE3A6F">
      <w:pPr>
        <w:pStyle w:val="ListParagraph"/>
        <w:numPr>
          <w:ilvl w:val="0"/>
          <w:numId w:val="19"/>
        </w:numPr>
        <w:jc w:val="both"/>
        <w:rPr>
          <w:rFonts w:eastAsia="Arial" w:cs="Arial"/>
          <w:color w:val="000000" w:themeColor="text1"/>
          <w:szCs w:val="24"/>
        </w:rPr>
      </w:pPr>
      <w:r w:rsidRPr="756D7D8D">
        <w:rPr>
          <w:rFonts w:eastAsia="Arial" w:cs="Arial"/>
          <w:color w:val="000000" w:themeColor="text1"/>
          <w:szCs w:val="24"/>
        </w:rPr>
        <w:t>Separate sessions with dedicated changing facilities for trans participants were requested.</w:t>
      </w:r>
    </w:p>
    <w:p w14:paraId="24FB0016" w14:textId="3FDFFFD3"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color w:val="1F3763"/>
        </w:rPr>
        <w:t>Findings from Sport NI Corporate Plan Consultation</w:t>
      </w:r>
    </w:p>
    <w:p w14:paraId="3F81C339" w14:textId="5E9F0AD6"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 public consultation on Sport NI’s Corporate Plan 2021-2026 reinforced these insights:</w:t>
      </w:r>
    </w:p>
    <w:p w14:paraId="764CFFDE" w14:textId="05F32A54" w:rsidR="00F56644" w:rsidRPr="000557CD" w:rsidRDefault="1A89225D" w:rsidP="00DE3A6F">
      <w:pPr>
        <w:pStyle w:val="ListParagraph"/>
        <w:numPr>
          <w:ilvl w:val="0"/>
          <w:numId w:val="18"/>
        </w:numPr>
        <w:jc w:val="both"/>
        <w:rPr>
          <w:rFonts w:eastAsia="Arial" w:cs="Arial"/>
          <w:color w:val="000000" w:themeColor="text1"/>
          <w:szCs w:val="24"/>
        </w:rPr>
      </w:pPr>
      <w:r w:rsidRPr="756D7D8D">
        <w:rPr>
          <w:rFonts w:eastAsia="Arial" w:cs="Arial"/>
          <w:color w:val="000000" w:themeColor="text1"/>
          <w:szCs w:val="24"/>
        </w:rPr>
        <w:t>Marginalised and under-represented groups consistently emphasised the need for an open, welcoming, inclusive sporting culture, one that promotes wellbeing.</w:t>
      </w:r>
    </w:p>
    <w:p w14:paraId="5BA58890" w14:textId="2236FB44" w:rsidR="00F56644" w:rsidRPr="000557CD" w:rsidRDefault="1A89225D" w:rsidP="00DE3A6F">
      <w:pPr>
        <w:pStyle w:val="ListParagraph"/>
        <w:numPr>
          <w:ilvl w:val="0"/>
          <w:numId w:val="18"/>
        </w:numPr>
        <w:jc w:val="both"/>
        <w:rPr>
          <w:rFonts w:eastAsia="Arial" w:cs="Arial"/>
          <w:color w:val="000000" w:themeColor="text1"/>
          <w:szCs w:val="24"/>
        </w:rPr>
      </w:pPr>
      <w:r w:rsidRPr="756D7D8D">
        <w:rPr>
          <w:rFonts w:eastAsia="Arial" w:cs="Arial"/>
          <w:color w:val="000000" w:themeColor="text1"/>
          <w:szCs w:val="24"/>
        </w:rPr>
        <w:t>Many felt this welcoming culture does not currently exist across the sporting landscape.</w:t>
      </w:r>
    </w:p>
    <w:p w14:paraId="708048AC" w14:textId="335537EA" w:rsidR="00F56644" w:rsidRPr="000557CD" w:rsidRDefault="1A89225D" w:rsidP="00DE3A6F">
      <w:pPr>
        <w:pStyle w:val="ListParagraph"/>
        <w:numPr>
          <w:ilvl w:val="0"/>
          <w:numId w:val="18"/>
        </w:numPr>
        <w:jc w:val="both"/>
        <w:rPr>
          <w:rFonts w:eastAsia="Arial" w:cs="Arial"/>
          <w:color w:val="000000" w:themeColor="text1"/>
          <w:szCs w:val="24"/>
        </w:rPr>
      </w:pPr>
      <w:r w:rsidRPr="756D7D8D">
        <w:rPr>
          <w:rFonts w:eastAsia="Arial" w:cs="Arial"/>
          <w:color w:val="000000" w:themeColor="text1"/>
          <w:szCs w:val="24"/>
        </w:rPr>
        <w:t xml:space="preserve">Specific solutions proposed by focus groups (including the Celebrating Diversity Panel, Young Persons Panel, and Women’s Panel) will be integrated into </w:t>
      </w:r>
      <w:proofErr w:type="gramStart"/>
      <w:r w:rsidRPr="756D7D8D">
        <w:rPr>
          <w:rFonts w:eastAsia="Arial" w:cs="Arial"/>
          <w:color w:val="000000" w:themeColor="text1"/>
          <w:szCs w:val="24"/>
        </w:rPr>
        <w:t>future plans</w:t>
      </w:r>
      <w:proofErr w:type="gramEnd"/>
      <w:r w:rsidRPr="756D7D8D">
        <w:rPr>
          <w:rFonts w:eastAsia="Arial" w:cs="Arial"/>
          <w:color w:val="000000" w:themeColor="text1"/>
          <w:szCs w:val="24"/>
        </w:rPr>
        <w:t>.</w:t>
      </w:r>
    </w:p>
    <w:p w14:paraId="5EF2F36D" w14:textId="06FD8D62"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color w:val="1F3763"/>
        </w:rPr>
        <w:t>Developing the Sporting System</w:t>
      </w:r>
    </w:p>
    <w:p w14:paraId="19659556" w14:textId="298B0CEE"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Innovative ideas emerged through creative discussions with culturally diverse groups, including the concept of a translated app. This app would:</w:t>
      </w:r>
    </w:p>
    <w:p w14:paraId="196AB1F0" w14:textId="0DB558FC" w:rsidR="00F56644" w:rsidRPr="000557CD" w:rsidRDefault="1A89225D" w:rsidP="00DE3A6F">
      <w:pPr>
        <w:pStyle w:val="ListParagraph"/>
        <w:numPr>
          <w:ilvl w:val="0"/>
          <w:numId w:val="17"/>
        </w:numPr>
        <w:jc w:val="both"/>
        <w:rPr>
          <w:rFonts w:eastAsia="Arial" w:cs="Arial"/>
          <w:color w:val="000000" w:themeColor="text1"/>
          <w:szCs w:val="24"/>
        </w:rPr>
      </w:pPr>
      <w:r w:rsidRPr="756D7D8D">
        <w:rPr>
          <w:rFonts w:eastAsia="Arial" w:cs="Arial"/>
          <w:color w:val="000000" w:themeColor="text1"/>
          <w:szCs w:val="24"/>
        </w:rPr>
        <w:t>Allow users to select their preferred language, sport, and confidence level.</w:t>
      </w:r>
    </w:p>
    <w:p w14:paraId="3403773E" w14:textId="58A4761F" w:rsidR="00F56644" w:rsidRPr="000557CD" w:rsidRDefault="1A89225D" w:rsidP="00DE3A6F">
      <w:pPr>
        <w:pStyle w:val="ListParagraph"/>
        <w:numPr>
          <w:ilvl w:val="0"/>
          <w:numId w:val="17"/>
        </w:numPr>
        <w:jc w:val="both"/>
        <w:rPr>
          <w:rFonts w:eastAsia="Arial" w:cs="Arial"/>
          <w:color w:val="000000" w:themeColor="text1"/>
          <w:szCs w:val="24"/>
        </w:rPr>
      </w:pPr>
      <w:r w:rsidRPr="756D7D8D">
        <w:rPr>
          <w:rFonts w:eastAsia="Arial" w:cs="Arial"/>
          <w:color w:val="000000" w:themeColor="text1"/>
          <w:szCs w:val="24"/>
        </w:rPr>
        <w:t>Signpost users to inclusive clubs.</w:t>
      </w:r>
    </w:p>
    <w:p w14:paraId="754C49E2" w14:textId="6444B61B" w:rsidR="00F56644" w:rsidRPr="000557CD" w:rsidRDefault="1A89225D" w:rsidP="00DE3A6F">
      <w:pPr>
        <w:pStyle w:val="ListParagraph"/>
        <w:numPr>
          <w:ilvl w:val="0"/>
          <w:numId w:val="17"/>
        </w:numPr>
        <w:jc w:val="both"/>
        <w:rPr>
          <w:rFonts w:eastAsia="Arial" w:cs="Arial"/>
          <w:color w:val="000000" w:themeColor="text1"/>
          <w:szCs w:val="24"/>
        </w:rPr>
      </w:pPr>
      <w:r w:rsidRPr="756D7D8D">
        <w:rPr>
          <w:rFonts w:eastAsia="Arial" w:cs="Arial"/>
          <w:color w:val="000000" w:themeColor="text1"/>
          <w:szCs w:val="24"/>
        </w:rPr>
        <w:t>Feature welcome videos from relatable participants to break down perceptions of exclusivity and competitiveness.</w:t>
      </w:r>
    </w:p>
    <w:p w14:paraId="30F016BE" w14:textId="7D1C1A72"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Organisations such as Stonewall, Rainbow Project, and Sporting Mermaids supported the idea of clubs actively indicating their LGBTQ+ inclusivity via this app.</w:t>
      </w:r>
    </w:p>
    <w:p w14:paraId="794E6FD7" w14:textId="10333518"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 invisibility of trans and LGBTQ+ narratives within sport, coupled with a lack of visible role models, creates systemic barriers. Sport NI is now working with Stonewall, the Rainbow Project, and Sporting Mermaids through their Ambassadors Programme, building training and education tools for the sector, as well as storytelling campaigns to increase empathy and awareness.</w:t>
      </w:r>
    </w:p>
    <w:p w14:paraId="2A8BCCC7" w14:textId="24E68A10"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color w:val="1F3763"/>
        </w:rPr>
        <w:t>People Development</w:t>
      </w:r>
    </w:p>
    <w:p w14:paraId="25059C9F" w14:textId="50767DAF"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LGBTQ+ groups (along with others) reported a significant lack of signposting to development opportunities — reinforcing Northern Ireland’s perceived ‘who you know’ culture. Outreach via non-traditional channels was suggested to better engage underrepresented communities.</w:t>
      </w:r>
    </w:p>
    <w:p w14:paraId="31180867" w14:textId="47C34E1D"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color w:val="1F3763"/>
        </w:rPr>
        <w:t>Connected Communities</w:t>
      </w:r>
    </w:p>
    <w:p w14:paraId="682E0480" w14:textId="77BFEB37"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Focus groups raised further concerns, particularly around:</w:t>
      </w:r>
    </w:p>
    <w:p w14:paraId="087AE2BF" w14:textId="58C04B87" w:rsidR="00F56644" w:rsidRPr="000557CD" w:rsidRDefault="1A89225D" w:rsidP="00DE3A6F">
      <w:pPr>
        <w:pStyle w:val="ListParagraph"/>
        <w:numPr>
          <w:ilvl w:val="0"/>
          <w:numId w:val="16"/>
        </w:numPr>
        <w:jc w:val="both"/>
        <w:rPr>
          <w:rFonts w:eastAsia="Arial" w:cs="Arial"/>
          <w:color w:val="000000" w:themeColor="text1"/>
          <w:szCs w:val="24"/>
        </w:rPr>
      </w:pPr>
      <w:r w:rsidRPr="756D7D8D">
        <w:rPr>
          <w:rFonts w:eastAsia="Arial" w:cs="Arial"/>
          <w:color w:val="000000" w:themeColor="text1"/>
          <w:szCs w:val="24"/>
        </w:rPr>
        <w:t>Racist and homophobic aggressions in sport — both blatant and subtle microaggressions.</w:t>
      </w:r>
    </w:p>
    <w:p w14:paraId="2B09680A" w14:textId="092178D3" w:rsidR="00F56644" w:rsidRPr="000557CD" w:rsidRDefault="1A89225D" w:rsidP="00DE3A6F">
      <w:pPr>
        <w:pStyle w:val="ListParagraph"/>
        <w:numPr>
          <w:ilvl w:val="0"/>
          <w:numId w:val="16"/>
        </w:numPr>
        <w:jc w:val="both"/>
        <w:rPr>
          <w:rFonts w:eastAsia="Arial" w:cs="Arial"/>
          <w:color w:val="000000" w:themeColor="text1"/>
          <w:szCs w:val="24"/>
        </w:rPr>
      </w:pPr>
      <w:r w:rsidRPr="756D7D8D">
        <w:rPr>
          <w:rFonts w:eastAsia="Arial" w:cs="Arial"/>
          <w:color w:val="000000" w:themeColor="text1"/>
          <w:szCs w:val="24"/>
        </w:rPr>
        <w:t>Outing of young people/athletes transitioning.</w:t>
      </w:r>
    </w:p>
    <w:p w14:paraId="1B009270" w14:textId="71B867E2" w:rsidR="00F56644" w:rsidRPr="000557CD" w:rsidRDefault="1A89225D" w:rsidP="00DE3A6F">
      <w:pPr>
        <w:pStyle w:val="ListParagraph"/>
        <w:numPr>
          <w:ilvl w:val="0"/>
          <w:numId w:val="16"/>
        </w:numPr>
        <w:jc w:val="both"/>
        <w:rPr>
          <w:rFonts w:eastAsia="Arial" w:cs="Arial"/>
          <w:color w:val="000000" w:themeColor="text1"/>
          <w:szCs w:val="24"/>
        </w:rPr>
      </w:pPr>
      <w:r w:rsidRPr="756D7D8D">
        <w:rPr>
          <w:rFonts w:eastAsia="Arial" w:cs="Arial"/>
          <w:color w:val="000000" w:themeColor="text1"/>
          <w:szCs w:val="24"/>
        </w:rPr>
        <w:t>Wheelchair athletes being deemed health and safety risks in some school settings.</w:t>
      </w:r>
    </w:p>
    <w:p w14:paraId="04F27942" w14:textId="37370652" w:rsidR="00F56644" w:rsidRPr="000557CD" w:rsidRDefault="1A89225D" w:rsidP="756D7D8D">
      <w:pPr>
        <w:jc w:val="both"/>
        <w:rPr>
          <w:rFonts w:eastAsia="Arial" w:cs="Arial"/>
          <w:color w:val="000000" w:themeColor="text1"/>
          <w:szCs w:val="24"/>
        </w:rPr>
      </w:pPr>
      <w:r w:rsidRPr="756D7D8D">
        <w:rPr>
          <w:rFonts w:eastAsia="Arial" w:cs="Arial"/>
          <w:color w:val="000000" w:themeColor="text1"/>
          <w:szCs w:val="24"/>
        </w:rPr>
        <w:t>These experiences reinforce the need for proactive, ongoing work to foster an inclusive and welcoming sporting environment.</w:t>
      </w:r>
    </w:p>
    <w:p w14:paraId="46833357" w14:textId="10951F1A" w:rsidR="00F56644" w:rsidRPr="000557CD" w:rsidRDefault="00F56644" w:rsidP="756D7D8D">
      <w:pPr>
        <w:jc w:val="both"/>
        <w:rPr>
          <w:rFonts w:eastAsia="Arial" w:cs="Arial"/>
          <w:color w:val="000000" w:themeColor="text1"/>
          <w:szCs w:val="24"/>
        </w:rPr>
      </w:pPr>
    </w:p>
    <w:p w14:paraId="55BB8A41" w14:textId="5D05E672" w:rsidR="00F56644" w:rsidRPr="000557CD" w:rsidRDefault="1A89225D" w:rsidP="756D7D8D">
      <w:pPr>
        <w:jc w:val="both"/>
        <w:rPr>
          <w:rFonts w:eastAsia="Arial" w:cs="Arial"/>
          <w:color w:val="000000" w:themeColor="text1"/>
          <w:szCs w:val="24"/>
        </w:rPr>
      </w:pPr>
      <w:r w:rsidRPr="756D7D8D">
        <w:rPr>
          <w:rFonts w:eastAsia="Arial" w:cs="Arial"/>
          <w:color w:val="000000" w:themeColor="text1"/>
          <w:szCs w:val="24"/>
        </w:rPr>
        <w:t>_______________________________________________________</w:t>
      </w:r>
    </w:p>
    <w:p w14:paraId="53EF4111" w14:textId="3EF81667" w:rsidR="00F56644" w:rsidRPr="000557CD" w:rsidRDefault="00F56644" w:rsidP="2C6A2533">
      <w:pPr>
        <w:jc w:val="both"/>
        <w:rPr>
          <w:rFonts w:eastAsia="Arial" w:cs="Arial"/>
          <w:color w:val="000000" w:themeColor="text1"/>
          <w:sz w:val="22"/>
          <w:szCs w:val="22"/>
        </w:rPr>
      </w:pPr>
    </w:p>
    <w:p w14:paraId="34E222A5" w14:textId="3BEA34EC" w:rsidR="00F56644" w:rsidRPr="000557CD" w:rsidRDefault="1A89225D" w:rsidP="2C6A2533">
      <w:pPr>
        <w:pStyle w:val="Heading2"/>
        <w:spacing w:before="299" w:after="299"/>
        <w:jc w:val="both"/>
        <w:rPr>
          <w:rFonts w:ascii="Arial" w:eastAsia="Arial" w:hAnsi="Arial" w:cs="Arial"/>
          <w:sz w:val="22"/>
          <w:szCs w:val="22"/>
        </w:rPr>
      </w:pPr>
      <w:r w:rsidRPr="2C6A2533">
        <w:rPr>
          <w:rFonts w:ascii="Arial" w:eastAsia="Arial" w:hAnsi="Arial" w:cs="Arial"/>
          <w:b/>
          <w:bCs/>
          <w:sz w:val="22"/>
          <w:szCs w:val="22"/>
        </w:rPr>
        <w:t xml:space="preserve">Men and Women </w:t>
      </w:r>
    </w:p>
    <w:p w14:paraId="15BB20AB" w14:textId="25D20B37" w:rsidR="00F56644" w:rsidRPr="000557CD" w:rsidRDefault="1A89225D" w:rsidP="756D7D8D">
      <w:pPr>
        <w:pStyle w:val="Heading3"/>
        <w:spacing w:before="281" w:after="281"/>
        <w:jc w:val="both"/>
        <w:rPr>
          <w:rFonts w:ascii="Arial" w:eastAsia="Arial" w:hAnsi="Arial" w:cs="Arial"/>
          <w:color w:val="2F5496" w:themeColor="accent1" w:themeShade="BF"/>
        </w:rPr>
      </w:pPr>
      <w:r w:rsidRPr="756D7D8D">
        <w:rPr>
          <w:rFonts w:ascii="Arial" w:eastAsia="Arial" w:hAnsi="Arial" w:cs="Arial"/>
          <w:color w:val="2F5496" w:themeColor="accent1" w:themeShade="BF"/>
        </w:rPr>
        <w:t>Participation Data (2022/23 and 2023/24</w:t>
      </w:r>
      <w:r w:rsidRPr="756D7D8D">
        <w:rPr>
          <w:rFonts w:ascii="Arial" w:eastAsia="Arial" w:hAnsi="Arial" w:cs="Arial"/>
          <w:b/>
          <w:bCs/>
          <w:color w:val="2F5496" w:themeColor="accent1" w:themeShade="BF"/>
        </w:rPr>
        <w:t>)</w:t>
      </w:r>
    </w:p>
    <w:p w14:paraId="0E4F0A4A" w14:textId="6AA768B6"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The 2022/23 </w:t>
      </w:r>
      <w:r w:rsidRPr="756D7D8D">
        <w:rPr>
          <w:rFonts w:eastAsia="Arial" w:cs="Arial"/>
          <w:b/>
          <w:bCs/>
          <w:color w:val="000000" w:themeColor="text1"/>
          <w:szCs w:val="24"/>
        </w:rPr>
        <w:t>Continuous Household Survey (CHS)</w:t>
      </w:r>
      <w:r w:rsidRPr="756D7D8D">
        <w:rPr>
          <w:rFonts w:eastAsia="Arial" w:cs="Arial"/>
          <w:color w:val="000000" w:themeColor="text1"/>
          <w:szCs w:val="24"/>
        </w:rPr>
        <w:t xml:space="preserve"> examined participation in sport by gender. Findings are available in the report: </w:t>
      </w:r>
      <w:hyperlink r:id="rId39" w:anchor="Sport">
        <w:r w:rsidRPr="756D7D8D">
          <w:rPr>
            <w:rStyle w:val="Hyperlink"/>
            <w:rFonts w:eastAsia="Arial" w:cs="Arial"/>
            <w:szCs w:val="24"/>
          </w:rPr>
          <w:t>Engagement in Culture, Arts, Heritage &amp; Sport by Adults in Northern Ireland 2022/23</w:t>
        </w:r>
      </w:hyperlink>
      <w:r w:rsidRPr="756D7D8D">
        <w:rPr>
          <w:rFonts w:eastAsia="Arial" w:cs="Arial"/>
          <w:color w:val="000000" w:themeColor="text1"/>
          <w:szCs w:val="24"/>
        </w:rPr>
        <w:t>.</w:t>
      </w:r>
    </w:p>
    <w:p w14:paraId="288A112F" w14:textId="42A38CB3"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Key findings:</w:t>
      </w:r>
    </w:p>
    <w:p w14:paraId="660B0929" w14:textId="78912316" w:rsidR="00F56644" w:rsidRPr="000557CD" w:rsidRDefault="1A89225D" w:rsidP="00DE3A6F">
      <w:pPr>
        <w:pStyle w:val="ListParagraph"/>
        <w:numPr>
          <w:ilvl w:val="0"/>
          <w:numId w:val="15"/>
        </w:numPr>
        <w:jc w:val="both"/>
        <w:rPr>
          <w:rFonts w:eastAsia="Arial" w:cs="Arial"/>
          <w:color w:val="000000" w:themeColor="text1"/>
          <w:szCs w:val="24"/>
        </w:rPr>
      </w:pPr>
      <w:r w:rsidRPr="756D7D8D">
        <w:rPr>
          <w:rFonts w:eastAsia="Arial" w:cs="Arial"/>
          <w:color w:val="000000" w:themeColor="text1"/>
          <w:szCs w:val="24"/>
        </w:rPr>
        <w:t>55% of males participated in sport at least once in the previous year compared to 40% of females (2022/23).</w:t>
      </w:r>
    </w:p>
    <w:p w14:paraId="563A83D7" w14:textId="427B3342" w:rsidR="00F56644" w:rsidRPr="000557CD" w:rsidRDefault="1A89225D" w:rsidP="00DE3A6F">
      <w:pPr>
        <w:pStyle w:val="ListParagraph"/>
        <w:numPr>
          <w:ilvl w:val="0"/>
          <w:numId w:val="15"/>
        </w:numPr>
        <w:jc w:val="both"/>
        <w:rPr>
          <w:rFonts w:eastAsia="Arial" w:cs="Arial"/>
          <w:color w:val="000000" w:themeColor="text1"/>
          <w:szCs w:val="24"/>
        </w:rPr>
      </w:pPr>
      <w:r w:rsidRPr="756D7D8D">
        <w:rPr>
          <w:rFonts w:eastAsia="Arial" w:cs="Arial"/>
          <w:color w:val="000000" w:themeColor="text1"/>
          <w:szCs w:val="24"/>
        </w:rPr>
        <w:t>Males participated in a wider range of sports, while females were more likely to participate in activities such as keep-fit, aerobics, dance exercise, yoga, and weight training (26% of females compared to 22% of males).</w:t>
      </w:r>
    </w:p>
    <w:p w14:paraId="1C3AAAFC" w14:textId="61B26087"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The </w:t>
      </w:r>
      <w:r w:rsidRPr="756D7D8D">
        <w:rPr>
          <w:rFonts w:eastAsia="Arial" w:cs="Arial"/>
          <w:b/>
          <w:bCs/>
          <w:color w:val="000000" w:themeColor="text1"/>
          <w:szCs w:val="24"/>
        </w:rPr>
        <w:t>2023/24 Continuous Household Survey</w:t>
      </w:r>
      <w:r w:rsidRPr="756D7D8D">
        <w:rPr>
          <w:rFonts w:eastAsia="Arial" w:cs="Arial"/>
          <w:color w:val="000000" w:themeColor="text1"/>
          <w:szCs w:val="24"/>
        </w:rPr>
        <w:t xml:space="preserve"> indicated similar patterns:</w:t>
      </w:r>
    </w:p>
    <w:p w14:paraId="123C3593" w14:textId="7E9E0FAB" w:rsidR="00F56644" w:rsidRPr="000557CD" w:rsidRDefault="1A89225D" w:rsidP="00DE3A6F">
      <w:pPr>
        <w:pStyle w:val="ListParagraph"/>
        <w:numPr>
          <w:ilvl w:val="0"/>
          <w:numId w:val="14"/>
        </w:numPr>
        <w:jc w:val="both"/>
        <w:rPr>
          <w:rFonts w:eastAsia="Arial" w:cs="Arial"/>
          <w:color w:val="000000" w:themeColor="text1"/>
          <w:szCs w:val="24"/>
        </w:rPr>
      </w:pPr>
      <w:r w:rsidRPr="756D7D8D">
        <w:rPr>
          <w:rFonts w:eastAsia="Arial" w:cs="Arial"/>
          <w:color w:val="000000" w:themeColor="text1"/>
          <w:szCs w:val="24"/>
        </w:rPr>
        <w:t>In the past 7 days, 55% of males participated in sport compared to 42% of females.</w:t>
      </w:r>
    </w:p>
    <w:p w14:paraId="215D3E63" w14:textId="61AA7CBE" w:rsidR="00F56644" w:rsidRPr="000557CD" w:rsidRDefault="1A89225D" w:rsidP="00DE3A6F">
      <w:pPr>
        <w:pStyle w:val="ListParagraph"/>
        <w:numPr>
          <w:ilvl w:val="0"/>
          <w:numId w:val="14"/>
        </w:numPr>
        <w:jc w:val="both"/>
        <w:rPr>
          <w:rFonts w:eastAsia="Arial" w:cs="Arial"/>
          <w:color w:val="000000" w:themeColor="text1"/>
          <w:szCs w:val="24"/>
        </w:rPr>
      </w:pPr>
      <w:r w:rsidRPr="756D7D8D">
        <w:rPr>
          <w:rFonts w:eastAsia="Arial" w:cs="Arial"/>
          <w:color w:val="000000" w:themeColor="text1"/>
          <w:szCs w:val="24"/>
        </w:rPr>
        <w:t xml:space="preserve">Full findings available here: </w:t>
      </w:r>
      <w:hyperlink r:id="rId40">
        <w:r w:rsidRPr="756D7D8D">
          <w:rPr>
            <w:rStyle w:val="Hyperlink"/>
            <w:rFonts w:eastAsia="Arial" w:cs="Arial"/>
            <w:szCs w:val="24"/>
          </w:rPr>
          <w:t>Experience of Sport by Adults in Northern Ireland 2023/24</w:t>
        </w:r>
      </w:hyperlink>
      <w:r w:rsidRPr="756D7D8D">
        <w:rPr>
          <w:rFonts w:eastAsia="Arial" w:cs="Arial"/>
          <w:color w:val="000000" w:themeColor="text1"/>
          <w:szCs w:val="24"/>
        </w:rPr>
        <w:t>.</w:t>
      </w:r>
    </w:p>
    <w:p w14:paraId="22959927" w14:textId="06F80A56" w:rsidR="00F56644" w:rsidRPr="000557CD" w:rsidRDefault="00F56644" w:rsidP="756D7D8D">
      <w:pPr>
        <w:jc w:val="both"/>
        <w:rPr>
          <w:rFonts w:eastAsia="Arial" w:cs="Arial"/>
          <w:color w:val="000000" w:themeColor="text1"/>
          <w:szCs w:val="24"/>
        </w:rPr>
      </w:pPr>
    </w:p>
    <w:p w14:paraId="0F899CA6" w14:textId="63039E54"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b/>
          <w:bCs/>
          <w:color w:val="1F3763"/>
        </w:rPr>
        <w:t>Women’s Participation – Sport NI Insights</w:t>
      </w:r>
    </w:p>
    <w:p w14:paraId="069ED95D" w14:textId="6841DFFD"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Sport NI’s </w:t>
      </w:r>
      <w:r w:rsidRPr="756D7D8D">
        <w:rPr>
          <w:rFonts w:eastAsia="Arial" w:cs="Arial"/>
          <w:b/>
          <w:bCs/>
          <w:color w:val="000000" w:themeColor="text1"/>
          <w:szCs w:val="24"/>
        </w:rPr>
        <w:t>2019 Club Survey</w:t>
      </w:r>
      <w:r w:rsidRPr="756D7D8D">
        <w:rPr>
          <w:rFonts w:eastAsia="Arial" w:cs="Arial"/>
          <w:color w:val="000000" w:themeColor="text1"/>
          <w:szCs w:val="24"/>
        </w:rPr>
        <w:t xml:space="preserve"> highlighted ongoing gender disparities in club membership:</w:t>
      </w:r>
    </w:p>
    <w:p w14:paraId="2D69609C" w14:textId="52FE55D5" w:rsidR="00F56644" w:rsidRPr="000557CD" w:rsidRDefault="1A89225D" w:rsidP="00DE3A6F">
      <w:pPr>
        <w:pStyle w:val="ListParagraph"/>
        <w:numPr>
          <w:ilvl w:val="0"/>
          <w:numId w:val="13"/>
        </w:numPr>
        <w:jc w:val="both"/>
        <w:rPr>
          <w:rFonts w:eastAsia="Arial" w:cs="Arial"/>
          <w:color w:val="000000" w:themeColor="text1"/>
          <w:szCs w:val="24"/>
        </w:rPr>
      </w:pPr>
      <w:r w:rsidRPr="756D7D8D">
        <w:rPr>
          <w:rFonts w:eastAsia="Arial" w:cs="Arial"/>
          <w:color w:val="000000" w:themeColor="text1"/>
          <w:szCs w:val="24"/>
        </w:rPr>
        <w:t>65% male, 35% female membership split.</w:t>
      </w:r>
    </w:p>
    <w:p w14:paraId="15A50AAD" w14:textId="3578DA0F" w:rsidR="00F56644" w:rsidRPr="000557CD" w:rsidRDefault="1A89225D" w:rsidP="00DE3A6F">
      <w:pPr>
        <w:pStyle w:val="ListParagraph"/>
        <w:numPr>
          <w:ilvl w:val="0"/>
          <w:numId w:val="13"/>
        </w:numPr>
        <w:jc w:val="both"/>
        <w:rPr>
          <w:rFonts w:eastAsia="Arial" w:cs="Arial"/>
          <w:color w:val="000000" w:themeColor="text1"/>
          <w:szCs w:val="24"/>
        </w:rPr>
      </w:pPr>
      <w:r w:rsidRPr="756D7D8D">
        <w:rPr>
          <w:rFonts w:eastAsia="Arial" w:cs="Arial"/>
          <w:color w:val="000000" w:themeColor="text1"/>
          <w:szCs w:val="24"/>
        </w:rPr>
        <w:t>Female representation was particularly low among ages 19-49, with 71% male and only 29% female.</w:t>
      </w:r>
    </w:p>
    <w:p w14:paraId="2E952AC7" w14:textId="6EE14C24" w:rsidR="00F56644" w:rsidRPr="000557CD" w:rsidRDefault="1A89225D" w:rsidP="00DE3A6F">
      <w:pPr>
        <w:pStyle w:val="ListParagraph"/>
        <w:numPr>
          <w:ilvl w:val="0"/>
          <w:numId w:val="13"/>
        </w:numPr>
        <w:jc w:val="both"/>
        <w:rPr>
          <w:rFonts w:eastAsia="Arial" w:cs="Arial"/>
          <w:color w:val="000000" w:themeColor="text1"/>
          <w:szCs w:val="24"/>
        </w:rPr>
      </w:pPr>
      <w:r w:rsidRPr="756D7D8D">
        <w:rPr>
          <w:rFonts w:eastAsia="Arial" w:cs="Arial"/>
          <w:color w:val="000000" w:themeColor="text1"/>
          <w:szCs w:val="24"/>
        </w:rPr>
        <w:t>Among club coaches, 69% were male and 31% female. This disparity worsened with age, as women aged 31-49 accounted for just 11% of all coaches.</w:t>
      </w:r>
    </w:p>
    <w:p w14:paraId="4333D7EF" w14:textId="25A97F63"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Sport NI’s </w:t>
      </w:r>
      <w:r w:rsidRPr="756D7D8D">
        <w:rPr>
          <w:rFonts w:eastAsia="Arial" w:cs="Arial"/>
          <w:b/>
          <w:bCs/>
          <w:color w:val="000000" w:themeColor="text1"/>
          <w:szCs w:val="24"/>
        </w:rPr>
        <w:t>Women and Girls in Sport</w:t>
      </w:r>
      <w:r w:rsidRPr="756D7D8D">
        <w:rPr>
          <w:rFonts w:eastAsia="Arial" w:cs="Arial"/>
          <w:color w:val="000000" w:themeColor="text1"/>
          <w:szCs w:val="24"/>
        </w:rPr>
        <w:t xml:space="preserve"> research (November 2022) identified these key challenges for females:</w:t>
      </w:r>
    </w:p>
    <w:p w14:paraId="5EA763C3" w14:textId="536303E5" w:rsidR="00F56644" w:rsidRPr="000557CD" w:rsidRDefault="1A89225D" w:rsidP="00DE3A6F">
      <w:pPr>
        <w:pStyle w:val="ListParagraph"/>
        <w:numPr>
          <w:ilvl w:val="0"/>
          <w:numId w:val="12"/>
        </w:numPr>
        <w:jc w:val="both"/>
        <w:rPr>
          <w:rFonts w:eastAsia="Arial" w:cs="Arial"/>
          <w:color w:val="000000" w:themeColor="text1"/>
          <w:szCs w:val="24"/>
        </w:rPr>
      </w:pPr>
      <w:r w:rsidRPr="756D7D8D">
        <w:rPr>
          <w:rFonts w:eastAsia="Arial" w:cs="Arial"/>
          <w:color w:val="000000" w:themeColor="text1"/>
          <w:szCs w:val="24"/>
        </w:rPr>
        <w:t>Lower participation rates, declining further with age, social class, and disability.</w:t>
      </w:r>
    </w:p>
    <w:p w14:paraId="184DCD11" w14:textId="7D06F4F9" w:rsidR="00F56644" w:rsidRPr="000557CD" w:rsidRDefault="1A89225D" w:rsidP="00DE3A6F">
      <w:pPr>
        <w:pStyle w:val="ListParagraph"/>
        <w:numPr>
          <w:ilvl w:val="0"/>
          <w:numId w:val="12"/>
        </w:numPr>
        <w:jc w:val="both"/>
        <w:rPr>
          <w:rFonts w:eastAsia="Arial" w:cs="Arial"/>
          <w:color w:val="000000" w:themeColor="text1"/>
          <w:szCs w:val="24"/>
        </w:rPr>
      </w:pPr>
      <w:r w:rsidRPr="756D7D8D">
        <w:rPr>
          <w:rFonts w:eastAsia="Arial" w:cs="Arial"/>
          <w:color w:val="000000" w:themeColor="text1"/>
          <w:szCs w:val="24"/>
        </w:rPr>
        <w:t>Preference for recreational activities over competitive sport.</w:t>
      </w:r>
    </w:p>
    <w:p w14:paraId="66E6644C" w14:textId="5C989171" w:rsidR="00F56644" w:rsidRPr="000557CD" w:rsidRDefault="1A89225D" w:rsidP="00DE3A6F">
      <w:pPr>
        <w:pStyle w:val="ListParagraph"/>
        <w:numPr>
          <w:ilvl w:val="0"/>
          <w:numId w:val="12"/>
        </w:numPr>
        <w:jc w:val="both"/>
        <w:rPr>
          <w:rFonts w:eastAsia="Arial" w:cs="Arial"/>
          <w:color w:val="000000" w:themeColor="text1"/>
          <w:szCs w:val="24"/>
        </w:rPr>
      </w:pPr>
      <w:r w:rsidRPr="756D7D8D">
        <w:rPr>
          <w:rFonts w:eastAsia="Arial" w:cs="Arial"/>
          <w:color w:val="000000" w:themeColor="text1"/>
          <w:szCs w:val="24"/>
        </w:rPr>
        <w:t>Reduced visits to outdoor spaces (2020/21).</w:t>
      </w:r>
    </w:p>
    <w:p w14:paraId="6BEE35C4" w14:textId="252D5BEC" w:rsidR="00F56644" w:rsidRPr="000557CD" w:rsidRDefault="1A89225D" w:rsidP="00DE3A6F">
      <w:pPr>
        <w:pStyle w:val="ListParagraph"/>
        <w:numPr>
          <w:ilvl w:val="0"/>
          <w:numId w:val="12"/>
        </w:numPr>
        <w:jc w:val="both"/>
        <w:rPr>
          <w:rFonts w:eastAsia="Arial" w:cs="Arial"/>
          <w:color w:val="000000" w:themeColor="text1"/>
          <w:szCs w:val="24"/>
        </w:rPr>
      </w:pPr>
      <w:r w:rsidRPr="756D7D8D">
        <w:rPr>
          <w:rFonts w:eastAsia="Arial" w:cs="Arial"/>
          <w:color w:val="000000" w:themeColor="text1"/>
          <w:szCs w:val="24"/>
        </w:rPr>
        <w:t>Under-representation in club participation, coaching, performance, and leadership roles.</w:t>
      </w:r>
    </w:p>
    <w:p w14:paraId="6599AE72" w14:textId="0CB2615C" w:rsidR="00F56644" w:rsidRPr="000557CD" w:rsidRDefault="1A89225D" w:rsidP="00DE3A6F">
      <w:pPr>
        <w:pStyle w:val="ListParagraph"/>
        <w:numPr>
          <w:ilvl w:val="0"/>
          <w:numId w:val="12"/>
        </w:numPr>
        <w:jc w:val="both"/>
        <w:rPr>
          <w:rFonts w:eastAsia="Arial" w:cs="Arial"/>
          <w:color w:val="000000" w:themeColor="text1"/>
          <w:szCs w:val="24"/>
        </w:rPr>
      </w:pPr>
      <w:r w:rsidRPr="756D7D8D">
        <w:rPr>
          <w:rFonts w:eastAsia="Arial" w:cs="Arial"/>
          <w:color w:val="000000" w:themeColor="text1"/>
          <w:szCs w:val="24"/>
        </w:rPr>
        <w:t>Declining enjoyment and participation at post-primary school level.</w:t>
      </w:r>
    </w:p>
    <w:p w14:paraId="3665A763" w14:textId="66A8810C" w:rsidR="00F56644" w:rsidRPr="000557CD" w:rsidRDefault="00F56644" w:rsidP="756D7D8D">
      <w:pPr>
        <w:jc w:val="both"/>
        <w:rPr>
          <w:rFonts w:eastAsia="Arial" w:cs="Arial"/>
          <w:color w:val="000000" w:themeColor="text1"/>
          <w:szCs w:val="24"/>
        </w:rPr>
      </w:pPr>
    </w:p>
    <w:p w14:paraId="13A559B5" w14:textId="712D42B8"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b/>
          <w:bCs/>
          <w:color w:val="1F3763"/>
        </w:rPr>
        <w:t>Sporting System – Women’s Focus Group Findings</w:t>
      </w:r>
    </w:p>
    <w:p w14:paraId="6E83CFAE" w14:textId="0A3DA9BF"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Women’s focus groups identified the need for gender-specific approaches to participation:</w:t>
      </w:r>
    </w:p>
    <w:p w14:paraId="24E1C506" w14:textId="39C341E3" w:rsidR="00F56644" w:rsidRPr="000557CD" w:rsidRDefault="1A89225D" w:rsidP="00DE3A6F">
      <w:pPr>
        <w:pStyle w:val="ListParagraph"/>
        <w:numPr>
          <w:ilvl w:val="0"/>
          <w:numId w:val="11"/>
        </w:numPr>
        <w:jc w:val="both"/>
        <w:rPr>
          <w:rFonts w:eastAsia="Arial" w:cs="Arial"/>
          <w:color w:val="000000" w:themeColor="text1"/>
          <w:szCs w:val="24"/>
        </w:rPr>
      </w:pPr>
      <w:r w:rsidRPr="756D7D8D">
        <w:rPr>
          <w:rFonts w:eastAsia="Arial" w:cs="Arial"/>
          <w:color w:val="000000" w:themeColor="text1"/>
          <w:szCs w:val="24"/>
        </w:rPr>
        <w:lastRenderedPageBreak/>
        <w:t>Inactive girls are more influenced by friends and social media; therefore, initial activities must align with their existing social habits.</w:t>
      </w:r>
    </w:p>
    <w:p w14:paraId="604ED184" w14:textId="15D157A7" w:rsidR="00F56644" w:rsidRPr="000557CD" w:rsidRDefault="1A89225D" w:rsidP="00DE3A6F">
      <w:pPr>
        <w:pStyle w:val="ListParagraph"/>
        <w:numPr>
          <w:ilvl w:val="0"/>
          <w:numId w:val="11"/>
        </w:numPr>
        <w:jc w:val="both"/>
        <w:rPr>
          <w:rFonts w:eastAsia="Arial" w:cs="Arial"/>
          <w:color w:val="000000" w:themeColor="text1"/>
          <w:szCs w:val="24"/>
        </w:rPr>
      </w:pPr>
      <w:r w:rsidRPr="756D7D8D">
        <w:rPr>
          <w:rFonts w:eastAsia="Arial" w:cs="Arial"/>
          <w:color w:val="000000" w:themeColor="text1"/>
          <w:szCs w:val="24"/>
        </w:rPr>
        <w:t>Lack of confidence and competence (physical literacy) was a barrier, with issues stemming from both school PE and traditional club environments.</w:t>
      </w:r>
    </w:p>
    <w:p w14:paraId="16D98851" w14:textId="303AE3AD" w:rsidR="00F56644" w:rsidRPr="000557CD" w:rsidRDefault="1A89225D" w:rsidP="00DE3A6F">
      <w:pPr>
        <w:pStyle w:val="ListParagraph"/>
        <w:numPr>
          <w:ilvl w:val="0"/>
          <w:numId w:val="11"/>
        </w:numPr>
        <w:jc w:val="both"/>
        <w:rPr>
          <w:rFonts w:eastAsia="Arial" w:cs="Arial"/>
          <w:color w:val="000000" w:themeColor="text1"/>
          <w:szCs w:val="24"/>
        </w:rPr>
      </w:pPr>
      <w:r w:rsidRPr="756D7D8D">
        <w:rPr>
          <w:rFonts w:eastAsia="Arial" w:cs="Arial"/>
          <w:color w:val="000000" w:themeColor="text1"/>
          <w:szCs w:val="24"/>
        </w:rPr>
        <w:t>Women preferred flexible, family-friendly club offerings rather than rigid competitive structures.</w:t>
      </w:r>
    </w:p>
    <w:p w14:paraId="21284438" w14:textId="53EF71D9" w:rsidR="00F56644" w:rsidRPr="000557CD" w:rsidRDefault="1A89225D" w:rsidP="00DE3A6F">
      <w:pPr>
        <w:pStyle w:val="ListParagraph"/>
        <w:numPr>
          <w:ilvl w:val="0"/>
          <w:numId w:val="11"/>
        </w:numPr>
        <w:jc w:val="both"/>
        <w:rPr>
          <w:rFonts w:eastAsia="Arial" w:cs="Arial"/>
          <w:color w:val="000000" w:themeColor="text1"/>
          <w:szCs w:val="24"/>
        </w:rPr>
      </w:pPr>
      <w:r w:rsidRPr="756D7D8D">
        <w:rPr>
          <w:rFonts w:eastAsia="Arial" w:cs="Arial"/>
          <w:color w:val="000000" w:themeColor="text1"/>
          <w:szCs w:val="24"/>
        </w:rPr>
        <w:t>Greater visibility of relatable female role models, particularly on social media, is needed.</w:t>
      </w:r>
    </w:p>
    <w:p w14:paraId="4446DC8A" w14:textId="34128E58" w:rsidR="00F56644" w:rsidRPr="000557CD" w:rsidRDefault="1A89225D" w:rsidP="00DE3A6F">
      <w:pPr>
        <w:pStyle w:val="ListParagraph"/>
        <w:numPr>
          <w:ilvl w:val="0"/>
          <w:numId w:val="11"/>
        </w:numPr>
        <w:jc w:val="both"/>
        <w:rPr>
          <w:rFonts w:eastAsia="Arial" w:cs="Arial"/>
          <w:color w:val="000000" w:themeColor="text1"/>
          <w:szCs w:val="24"/>
        </w:rPr>
      </w:pPr>
      <w:r w:rsidRPr="756D7D8D">
        <w:rPr>
          <w:rFonts w:eastAsia="Arial" w:cs="Arial"/>
          <w:color w:val="000000" w:themeColor="text1"/>
          <w:szCs w:val="24"/>
        </w:rPr>
        <w:t>Short-term funded projects were deemed ineffective in driving sustained change.</w:t>
      </w:r>
    </w:p>
    <w:p w14:paraId="3A301A30" w14:textId="5C240652" w:rsidR="00F56644" w:rsidRPr="000557CD" w:rsidRDefault="00F56644" w:rsidP="756D7D8D">
      <w:pPr>
        <w:jc w:val="both"/>
        <w:rPr>
          <w:rFonts w:eastAsia="Arial" w:cs="Arial"/>
          <w:color w:val="000000" w:themeColor="text1"/>
          <w:szCs w:val="24"/>
        </w:rPr>
      </w:pPr>
    </w:p>
    <w:p w14:paraId="675C8478" w14:textId="30B751D1"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b/>
          <w:bCs/>
          <w:color w:val="1F3763"/>
        </w:rPr>
        <w:t>High Performance – Women’s Pathway Challenges</w:t>
      </w:r>
    </w:p>
    <w:p w14:paraId="3835F8E5" w14:textId="1A38F1EA"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Women’s groups also highlighted barriers in the high-performance pathway:</w:t>
      </w:r>
    </w:p>
    <w:p w14:paraId="37E2DB03" w14:textId="7203D8C3" w:rsidR="00F56644" w:rsidRPr="000557CD" w:rsidRDefault="1A89225D" w:rsidP="00DE3A6F">
      <w:pPr>
        <w:pStyle w:val="ListParagraph"/>
        <w:numPr>
          <w:ilvl w:val="0"/>
          <w:numId w:val="10"/>
        </w:numPr>
        <w:jc w:val="both"/>
        <w:rPr>
          <w:rFonts w:eastAsia="Arial" w:cs="Arial"/>
          <w:color w:val="000000" w:themeColor="text1"/>
          <w:szCs w:val="24"/>
        </w:rPr>
      </w:pPr>
      <w:r w:rsidRPr="756D7D8D">
        <w:rPr>
          <w:rFonts w:eastAsia="Arial" w:cs="Arial"/>
          <w:color w:val="000000" w:themeColor="text1"/>
          <w:szCs w:val="24"/>
        </w:rPr>
        <w:t>Lack of female role models in performance and coaching roles.</w:t>
      </w:r>
    </w:p>
    <w:p w14:paraId="2A06B647" w14:textId="120AFDE8" w:rsidR="00F56644" w:rsidRPr="000557CD" w:rsidRDefault="1A89225D" w:rsidP="00DE3A6F">
      <w:pPr>
        <w:pStyle w:val="ListParagraph"/>
        <w:numPr>
          <w:ilvl w:val="0"/>
          <w:numId w:val="10"/>
        </w:numPr>
        <w:jc w:val="both"/>
        <w:rPr>
          <w:rFonts w:eastAsia="Arial" w:cs="Arial"/>
          <w:color w:val="000000" w:themeColor="text1"/>
          <w:szCs w:val="24"/>
        </w:rPr>
      </w:pPr>
      <w:r w:rsidRPr="756D7D8D">
        <w:rPr>
          <w:rFonts w:eastAsia="Arial" w:cs="Arial"/>
          <w:color w:val="000000" w:themeColor="text1"/>
          <w:szCs w:val="24"/>
        </w:rPr>
        <w:t>Need for empathetic coaching, life skills training, and post-athlete career support.</w:t>
      </w:r>
    </w:p>
    <w:p w14:paraId="5E5C58BC" w14:textId="777DE9BF" w:rsidR="00F56644" w:rsidRPr="000557CD" w:rsidRDefault="1A89225D" w:rsidP="00DE3A6F">
      <w:pPr>
        <w:pStyle w:val="ListParagraph"/>
        <w:numPr>
          <w:ilvl w:val="0"/>
          <w:numId w:val="10"/>
        </w:numPr>
        <w:jc w:val="both"/>
        <w:rPr>
          <w:rFonts w:eastAsia="Arial" w:cs="Arial"/>
          <w:color w:val="000000" w:themeColor="text1"/>
          <w:szCs w:val="24"/>
        </w:rPr>
      </w:pPr>
      <w:r w:rsidRPr="756D7D8D">
        <w:rPr>
          <w:rFonts w:eastAsia="Arial" w:cs="Arial"/>
          <w:color w:val="000000" w:themeColor="text1"/>
          <w:szCs w:val="24"/>
        </w:rPr>
        <w:t>Low media coverage of female athletes reduces visibility and aspiration.</w:t>
      </w:r>
    </w:p>
    <w:p w14:paraId="6FD47B6A" w14:textId="37FC8BCB" w:rsidR="00F56644" w:rsidRPr="000557CD" w:rsidRDefault="00F56644" w:rsidP="756D7D8D">
      <w:pPr>
        <w:jc w:val="both"/>
        <w:rPr>
          <w:rFonts w:eastAsia="Arial" w:cs="Arial"/>
          <w:color w:val="000000" w:themeColor="text1"/>
          <w:szCs w:val="24"/>
        </w:rPr>
      </w:pPr>
    </w:p>
    <w:p w14:paraId="5E1B02A1" w14:textId="6044E85B"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b/>
          <w:bCs/>
          <w:color w:val="1F3763"/>
        </w:rPr>
        <w:t>People Development – Addressing the Coaching Gap</w:t>
      </w:r>
    </w:p>
    <w:p w14:paraId="07A34DBC" w14:textId="14F7147A"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There is a clear need to develop coach education to:</w:t>
      </w:r>
    </w:p>
    <w:p w14:paraId="4D38DA82" w14:textId="3E92E267" w:rsidR="00F56644" w:rsidRPr="000557CD" w:rsidRDefault="1A89225D" w:rsidP="00DE3A6F">
      <w:pPr>
        <w:pStyle w:val="ListParagraph"/>
        <w:numPr>
          <w:ilvl w:val="0"/>
          <w:numId w:val="9"/>
        </w:numPr>
        <w:jc w:val="both"/>
        <w:rPr>
          <w:rFonts w:eastAsia="Arial" w:cs="Arial"/>
          <w:color w:val="000000" w:themeColor="text1"/>
          <w:szCs w:val="24"/>
        </w:rPr>
      </w:pPr>
      <w:r w:rsidRPr="756D7D8D">
        <w:rPr>
          <w:rFonts w:eastAsia="Arial" w:cs="Arial"/>
          <w:color w:val="000000" w:themeColor="text1"/>
          <w:szCs w:val="24"/>
        </w:rPr>
        <w:t>Recognise women’s different learning styles.</w:t>
      </w:r>
    </w:p>
    <w:p w14:paraId="43702AA2" w14:textId="6BE0A61C" w:rsidR="00F56644" w:rsidRPr="000557CD" w:rsidRDefault="1A89225D" w:rsidP="00DE3A6F">
      <w:pPr>
        <w:pStyle w:val="ListParagraph"/>
        <w:numPr>
          <w:ilvl w:val="0"/>
          <w:numId w:val="9"/>
        </w:numPr>
        <w:jc w:val="both"/>
        <w:rPr>
          <w:rFonts w:eastAsia="Arial" w:cs="Arial"/>
          <w:color w:val="000000" w:themeColor="text1"/>
          <w:szCs w:val="24"/>
        </w:rPr>
      </w:pPr>
      <w:r w:rsidRPr="756D7D8D">
        <w:rPr>
          <w:rFonts w:eastAsia="Arial" w:cs="Arial"/>
          <w:color w:val="000000" w:themeColor="text1"/>
          <w:szCs w:val="24"/>
        </w:rPr>
        <w:t>Embed empathetic, athlete-centred coaching approaches.</w:t>
      </w:r>
    </w:p>
    <w:p w14:paraId="31ADAEA2" w14:textId="720D7459" w:rsidR="00F56644" w:rsidRPr="000557CD" w:rsidRDefault="1A89225D" w:rsidP="00DE3A6F">
      <w:pPr>
        <w:pStyle w:val="ListParagraph"/>
        <w:numPr>
          <w:ilvl w:val="0"/>
          <w:numId w:val="9"/>
        </w:numPr>
        <w:jc w:val="both"/>
        <w:rPr>
          <w:rFonts w:eastAsia="Arial" w:cs="Arial"/>
          <w:color w:val="000000" w:themeColor="text1"/>
          <w:szCs w:val="24"/>
        </w:rPr>
      </w:pPr>
      <w:r w:rsidRPr="756D7D8D">
        <w:rPr>
          <w:rFonts w:eastAsia="Arial" w:cs="Arial"/>
          <w:color w:val="000000" w:themeColor="text1"/>
          <w:szCs w:val="24"/>
        </w:rPr>
        <w:t>Improve safeguarding and wellbeing provisions, particularly in female sports.</w:t>
      </w:r>
    </w:p>
    <w:p w14:paraId="315665C8" w14:textId="35C871D6" w:rsidR="00F56644" w:rsidRPr="000557CD" w:rsidRDefault="1A89225D" w:rsidP="00DE3A6F">
      <w:pPr>
        <w:pStyle w:val="ListParagraph"/>
        <w:numPr>
          <w:ilvl w:val="0"/>
          <w:numId w:val="9"/>
        </w:numPr>
        <w:jc w:val="both"/>
        <w:rPr>
          <w:rFonts w:eastAsia="Arial" w:cs="Arial"/>
          <w:color w:val="000000" w:themeColor="text1"/>
          <w:szCs w:val="24"/>
        </w:rPr>
      </w:pPr>
      <w:r w:rsidRPr="756D7D8D">
        <w:rPr>
          <w:rFonts w:eastAsia="Arial" w:cs="Arial"/>
          <w:color w:val="000000" w:themeColor="text1"/>
          <w:szCs w:val="24"/>
        </w:rPr>
        <w:t>Remove barriers to female coaching and volunteering, such as rigid qualification processes and time commitments.</w:t>
      </w:r>
    </w:p>
    <w:p w14:paraId="092C5B99" w14:textId="6678E149" w:rsidR="00F56644" w:rsidRPr="000557CD" w:rsidRDefault="00F56644" w:rsidP="756D7D8D">
      <w:pPr>
        <w:jc w:val="both"/>
        <w:rPr>
          <w:rFonts w:eastAsia="Arial" w:cs="Arial"/>
          <w:color w:val="000000" w:themeColor="text1"/>
          <w:szCs w:val="24"/>
        </w:rPr>
      </w:pPr>
    </w:p>
    <w:p w14:paraId="526DF305" w14:textId="391A485C"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b/>
          <w:bCs/>
          <w:color w:val="1F3763"/>
        </w:rPr>
        <w:t>Department for Communities – Active Living Strategy</w:t>
      </w:r>
    </w:p>
    <w:p w14:paraId="500FD7F4" w14:textId="79006618"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The </w:t>
      </w:r>
      <w:r w:rsidRPr="756D7D8D">
        <w:rPr>
          <w:rFonts w:eastAsia="Arial" w:cs="Arial"/>
          <w:b/>
          <w:bCs/>
          <w:color w:val="000000" w:themeColor="text1"/>
          <w:szCs w:val="24"/>
        </w:rPr>
        <w:t>Department for Communities’ screening assessment</w:t>
      </w:r>
      <w:r w:rsidRPr="756D7D8D">
        <w:rPr>
          <w:rFonts w:eastAsia="Arial" w:cs="Arial"/>
          <w:color w:val="000000" w:themeColor="text1"/>
          <w:szCs w:val="24"/>
        </w:rPr>
        <w:t xml:space="preserve"> of the </w:t>
      </w:r>
      <w:r w:rsidRPr="756D7D8D">
        <w:rPr>
          <w:rFonts w:eastAsia="Arial" w:cs="Arial"/>
          <w:b/>
          <w:bCs/>
          <w:color w:val="000000" w:themeColor="text1"/>
          <w:szCs w:val="24"/>
        </w:rPr>
        <w:t>Active Living Strategy</w:t>
      </w:r>
      <w:r w:rsidRPr="756D7D8D">
        <w:rPr>
          <w:rFonts w:eastAsia="Arial" w:cs="Arial"/>
          <w:color w:val="000000" w:themeColor="text1"/>
          <w:szCs w:val="24"/>
        </w:rPr>
        <w:t xml:space="preserve"> identified specific needs for men and women, summarised below.</w:t>
      </w:r>
    </w:p>
    <w:p w14:paraId="012EA288" w14:textId="54045A77" w:rsidR="00F56644" w:rsidRPr="000557CD" w:rsidRDefault="1A89225D" w:rsidP="756D7D8D">
      <w:pPr>
        <w:pStyle w:val="Heading4"/>
        <w:spacing w:before="319" w:after="319"/>
        <w:jc w:val="both"/>
        <w:rPr>
          <w:rFonts w:ascii="Arial" w:eastAsia="Arial" w:hAnsi="Arial" w:cs="Arial"/>
          <w:szCs w:val="24"/>
        </w:rPr>
      </w:pPr>
      <w:r w:rsidRPr="756D7D8D">
        <w:rPr>
          <w:rFonts w:ascii="Arial" w:eastAsia="Arial" w:hAnsi="Arial" w:cs="Arial"/>
          <w:szCs w:val="24"/>
        </w:rPr>
        <w:t>Common Needs for Both Genders:</w:t>
      </w:r>
    </w:p>
    <w:p w14:paraId="24E37288" w14:textId="3A37FCC8" w:rsidR="00F56644" w:rsidRPr="000557CD" w:rsidRDefault="1A89225D" w:rsidP="00DE3A6F">
      <w:pPr>
        <w:pStyle w:val="ListParagraph"/>
        <w:numPr>
          <w:ilvl w:val="0"/>
          <w:numId w:val="8"/>
        </w:numPr>
        <w:jc w:val="both"/>
        <w:rPr>
          <w:rFonts w:eastAsia="Arial" w:cs="Arial"/>
          <w:color w:val="000000" w:themeColor="text1"/>
          <w:szCs w:val="24"/>
        </w:rPr>
      </w:pPr>
      <w:r w:rsidRPr="756D7D8D">
        <w:rPr>
          <w:rFonts w:eastAsia="Arial" w:cs="Arial"/>
          <w:color w:val="000000" w:themeColor="text1"/>
          <w:szCs w:val="24"/>
        </w:rPr>
        <w:t>Safe, affordable, welcoming facilities.</w:t>
      </w:r>
    </w:p>
    <w:p w14:paraId="4D831DB7" w14:textId="14380D4B" w:rsidR="00F56644" w:rsidRPr="000557CD" w:rsidRDefault="1A89225D" w:rsidP="00DE3A6F">
      <w:pPr>
        <w:pStyle w:val="ListParagraph"/>
        <w:numPr>
          <w:ilvl w:val="0"/>
          <w:numId w:val="8"/>
        </w:numPr>
        <w:jc w:val="both"/>
        <w:rPr>
          <w:rFonts w:eastAsia="Arial" w:cs="Arial"/>
          <w:color w:val="000000" w:themeColor="text1"/>
          <w:szCs w:val="24"/>
        </w:rPr>
      </w:pPr>
      <w:r w:rsidRPr="756D7D8D">
        <w:rPr>
          <w:rFonts w:eastAsia="Arial" w:cs="Arial"/>
          <w:color w:val="000000" w:themeColor="text1"/>
          <w:szCs w:val="24"/>
        </w:rPr>
        <w:t>Wide range of sports and opening hours.</w:t>
      </w:r>
    </w:p>
    <w:p w14:paraId="54D94D20" w14:textId="448B38B8" w:rsidR="00F56644" w:rsidRPr="000557CD" w:rsidRDefault="1A89225D" w:rsidP="00DE3A6F">
      <w:pPr>
        <w:pStyle w:val="ListParagraph"/>
        <w:numPr>
          <w:ilvl w:val="0"/>
          <w:numId w:val="8"/>
        </w:numPr>
        <w:jc w:val="both"/>
        <w:rPr>
          <w:rFonts w:eastAsia="Arial" w:cs="Arial"/>
          <w:color w:val="000000" w:themeColor="text1"/>
          <w:szCs w:val="24"/>
        </w:rPr>
      </w:pPr>
      <w:r w:rsidRPr="756D7D8D">
        <w:rPr>
          <w:rFonts w:eastAsia="Arial" w:cs="Arial"/>
          <w:color w:val="000000" w:themeColor="text1"/>
          <w:szCs w:val="24"/>
        </w:rPr>
        <w:t>Clear coaching pathways and opportunities for progression.</w:t>
      </w:r>
    </w:p>
    <w:p w14:paraId="6A7C1801" w14:textId="5FD5272B" w:rsidR="00F56644" w:rsidRPr="000557CD" w:rsidRDefault="1A89225D" w:rsidP="00DE3A6F">
      <w:pPr>
        <w:pStyle w:val="ListParagraph"/>
        <w:numPr>
          <w:ilvl w:val="0"/>
          <w:numId w:val="8"/>
        </w:numPr>
        <w:jc w:val="both"/>
        <w:rPr>
          <w:rFonts w:eastAsia="Arial" w:cs="Arial"/>
          <w:color w:val="000000" w:themeColor="text1"/>
          <w:szCs w:val="24"/>
        </w:rPr>
      </w:pPr>
      <w:r w:rsidRPr="756D7D8D">
        <w:rPr>
          <w:rFonts w:eastAsia="Arial" w:cs="Arial"/>
          <w:color w:val="000000" w:themeColor="text1"/>
          <w:szCs w:val="24"/>
        </w:rPr>
        <w:t>Innovative use of technology to support engagement.</w:t>
      </w:r>
    </w:p>
    <w:p w14:paraId="7EFBD0E6" w14:textId="2ED31540" w:rsidR="00F56644" w:rsidRPr="000557CD" w:rsidRDefault="00F56644" w:rsidP="756D7D8D">
      <w:pPr>
        <w:jc w:val="both"/>
        <w:rPr>
          <w:rFonts w:eastAsia="Arial" w:cs="Arial"/>
          <w:color w:val="000000" w:themeColor="text1"/>
          <w:szCs w:val="24"/>
        </w:rPr>
      </w:pPr>
    </w:p>
    <w:p w14:paraId="685B4A7F" w14:textId="08BC577A" w:rsidR="00F56644" w:rsidRPr="000557CD" w:rsidRDefault="1A89225D" w:rsidP="756D7D8D">
      <w:pPr>
        <w:pStyle w:val="Heading3"/>
        <w:spacing w:before="281" w:after="281"/>
        <w:jc w:val="both"/>
        <w:rPr>
          <w:rFonts w:ascii="Arial" w:eastAsia="Arial" w:hAnsi="Arial" w:cs="Arial"/>
          <w:color w:val="2F5496" w:themeColor="accent1" w:themeShade="BF"/>
        </w:rPr>
      </w:pPr>
      <w:r w:rsidRPr="756D7D8D">
        <w:rPr>
          <w:rFonts w:ascii="Arial" w:eastAsia="Arial" w:hAnsi="Arial" w:cs="Arial"/>
          <w:b/>
          <w:bCs/>
          <w:color w:val="2F5496" w:themeColor="accent1" w:themeShade="BF"/>
        </w:rPr>
        <w:lastRenderedPageBreak/>
        <w:t>Gender-Specific Needs and Priorities</w:t>
      </w:r>
    </w:p>
    <w:p w14:paraId="5654BC04" w14:textId="226E66B4" w:rsidR="00F56644" w:rsidRPr="000557CD" w:rsidRDefault="1A89225D" w:rsidP="756D7D8D">
      <w:pPr>
        <w:pStyle w:val="Heading4"/>
        <w:spacing w:before="319" w:after="319"/>
        <w:jc w:val="both"/>
        <w:rPr>
          <w:rFonts w:ascii="Arial" w:eastAsia="Arial" w:hAnsi="Arial" w:cs="Arial"/>
          <w:szCs w:val="24"/>
        </w:rPr>
      </w:pPr>
      <w:r w:rsidRPr="756D7D8D">
        <w:rPr>
          <w:rFonts w:ascii="Arial" w:eastAsia="Arial" w:hAnsi="Arial" w:cs="Arial"/>
          <w:b/>
          <w:bCs/>
          <w:szCs w:val="24"/>
        </w:rPr>
        <w:t>Women:</w:t>
      </w:r>
    </w:p>
    <w:p w14:paraId="18E4A2F9" w14:textId="149E5834"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Increased visibility of female role models.</w:t>
      </w:r>
    </w:p>
    <w:p w14:paraId="0843BA0D" w14:textId="643CFFA7"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Challenge unconscious bias in clubs to ensure equal opportunities.</w:t>
      </w:r>
    </w:p>
    <w:p w14:paraId="0B7E1BB8" w14:textId="0C60CB43"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Targeted recruitment and training of female coaches.</w:t>
      </w:r>
    </w:p>
    <w:p w14:paraId="5A3B087F" w14:textId="745A889E"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Address transport barriers and rural access issues.</w:t>
      </w:r>
    </w:p>
    <w:p w14:paraId="374E91CD" w14:textId="1A22F405"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Improved promotion and advertising of available opportunities.</w:t>
      </w:r>
    </w:p>
    <w:p w14:paraId="417F15D2" w14:textId="791523BA"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Build confidence and self-esteem, especially in gym and changing environments.</w:t>
      </w:r>
    </w:p>
    <w:p w14:paraId="0272E307" w14:textId="36167888"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Encourage buddy systems for new participants.</w:t>
      </w:r>
    </w:p>
    <w:p w14:paraId="4F119244" w14:textId="7BC6BEEB"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Address family/work/time commitments.</w:t>
      </w:r>
    </w:p>
    <w:p w14:paraId="7C4BE179" w14:textId="4776BBF5"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Combat societal attitudes towards women in sport.</w:t>
      </w:r>
    </w:p>
    <w:p w14:paraId="40F4EA1F" w14:textId="017B79D3"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Provide women-only swimming/exercise classes.</w:t>
      </w:r>
    </w:p>
    <w:p w14:paraId="2675F232" w14:textId="4CB4A9D2"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Use local, community-based venues rather than large leisure centres.</w:t>
      </w:r>
    </w:p>
    <w:p w14:paraId="04BD0040" w14:textId="0BED5248"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Align exercise opportunities with children’s activities so parents can participate too.</w:t>
      </w:r>
    </w:p>
    <w:p w14:paraId="5CB3C498" w14:textId="1BE4D72E"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Encourage GPs to prescribe physical activity.</w:t>
      </w:r>
    </w:p>
    <w:p w14:paraId="44454395" w14:textId="542D9BE0"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Offer non-competitive, social or fun-based activities.</w:t>
      </w:r>
    </w:p>
    <w:p w14:paraId="64CD64D2" w14:textId="78C9EAD7"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Empower women to prioritise their health without guilt.</w:t>
      </w:r>
    </w:p>
    <w:p w14:paraId="268896E8" w14:textId="1DC43496"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Emphasise lifelong participation over competitive success at school level.</w:t>
      </w:r>
    </w:p>
    <w:p w14:paraId="4BD39212" w14:textId="329DA000"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Maximise use of local outdoor spaces and school facilities.</w:t>
      </w:r>
    </w:p>
    <w:p w14:paraId="5C9D8D93" w14:textId="3534990E"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Expand successful community initiatives such as Couch to 5K and parkrun.</w:t>
      </w:r>
    </w:p>
    <w:p w14:paraId="001A7941" w14:textId="343E431C"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Develop tailored classes for women with limited mobility.</w:t>
      </w:r>
    </w:p>
    <w:p w14:paraId="220126B5" w14:textId="2D86B75A" w:rsidR="00F56644" w:rsidRPr="000557CD" w:rsidRDefault="1A89225D" w:rsidP="756D7D8D">
      <w:pPr>
        <w:pStyle w:val="Heading4"/>
        <w:spacing w:before="319" w:after="319"/>
        <w:jc w:val="both"/>
        <w:rPr>
          <w:rFonts w:ascii="Arial" w:eastAsia="Arial" w:hAnsi="Arial" w:cs="Arial"/>
          <w:szCs w:val="24"/>
        </w:rPr>
      </w:pPr>
      <w:r w:rsidRPr="756D7D8D">
        <w:rPr>
          <w:rFonts w:ascii="Arial" w:eastAsia="Arial" w:hAnsi="Arial" w:cs="Arial"/>
          <w:b/>
          <w:bCs/>
          <w:szCs w:val="24"/>
        </w:rPr>
        <w:t>Men:</w:t>
      </w:r>
    </w:p>
    <w:p w14:paraId="2B1C9739" w14:textId="654D17C5"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Recognition that not all men are active and some face significant barriers.</w:t>
      </w:r>
    </w:p>
    <w:p w14:paraId="58FB2010" w14:textId="2D8FCF62"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Stronger link between physical activity and health prevention.</w:t>
      </w:r>
    </w:p>
    <w:p w14:paraId="3259D071" w14:textId="56057A91"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Specific focus on men transitioning into retirement to avoid isolation.</w:t>
      </w:r>
    </w:p>
    <w:p w14:paraId="3C5192ED" w14:textId="08564C0D"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Address lack of confidence and motivation.</w:t>
      </w:r>
    </w:p>
    <w:p w14:paraId="5EA32289" w14:textId="568C93E3"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Use sport as a vehicle for tackling social isolation and mental health.</w:t>
      </w:r>
    </w:p>
    <w:p w14:paraId="1CDF45E5" w14:textId="746E0F2D"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Rebrand sport-based interventions as "activities" to reduce intimidation.</w:t>
      </w:r>
    </w:p>
    <w:p w14:paraId="6BF326A0" w14:textId="15B13B3A"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Improve rural facilities (walking paths, lighting).</w:t>
      </w:r>
    </w:p>
    <w:p w14:paraId="486A5CF4" w14:textId="0ABB973A"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Address facility availability and access in disadvantaged areas.</w:t>
      </w:r>
    </w:p>
    <w:p w14:paraId="095DDB3E" w14:textId="3DE459C8"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Improve access to GP referral schemes at affordable rates.</w:t>
      </w:r>
    </w:p>
    <w:p w14:paraId="78653B30" w14:textId="2131C4F9"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Encourage greater community use of stadiums and elite sports facilities.</w:t>
      </w:r>
    </w:p>
    <w:p w14:paraId="0151BE59" w14:textId="15B1EABC"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Foster partnerships between Men’s Sheds and sports clubs to promote physical activity.</w:t>
      </w:r>
    </w:p>
    <w:p w14:paraId="671029CF" w14:textId="3EDD36B4"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Ensure programmes are long-term rather than short interventions.</w:t>
      </w:r>
    </w:p>
    <w:p w14:paraId="350AF7EE" w14:textId="249A7E5F"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Embed mental health support into physical activity initiatives.</w:t>
      </w:r>
    </w:p>
    <w:p w14:paraId="7D2F2211" w14:textId="2101D7AD" w:rsidR="00F56644" w:rsidRPr="000557CD" w:rsidRDefault="00F56644" w:rsidP="756D7D8D">
      <w:pPr>
        <w:jc w:val="both"/>
        <w:rPr>
          <w:rFonts w:eastAsia="Arial" w:cs="Arial"/>
          <w:color w:val="000000" w:themeColor="text1"/>
          <w:szCs w:val="24"/>
        </w:rPr>
      </w:pPr>
    </w:p>
    <w:p w14:paraId="7EECC9DA" w14:textId="7A8FFB2A" w:rsidR="00F56644" w:rsidRPr="000557CD" w:rsidRDefault="00F56644" w:rsidP="756D7D8D">
      <w:pPr>
        <w:jc w:val="both"/>
        <w:rPr>
          <w:rFonts w:eastAsia="Arial" w:cs="Arial"/>
          <w:color w:val="000000" w:themeColor="text1"/>
          <w:szCs w:val="24"/>
        </w:rPr>
      </w:pPr>
    </w:p>
    <w:p w14:paraId="585FE8DA" w14:textId="19CB92E5" w:rsidR="00F56644" w:rsidRPr="000557CD" w:rsidRDefault="00F56644" w:rsidP="756D7D8D">
      <w:pPr>
        <w:jc w:val="both"/>
        <w:rPr>
          <w:rFonts w:eastAsia="Arial" w:cs="Arial"/>
          <w:color w:val="000000" w:themeColor="text1"/>
          <w:szCs w:val="24"/>
        </w:rPr>
      </w:pPr>
    </w:p>
    <w:p w14:paraId="73C52015" w14:textId="3C748C59" w:rsidR="00F56644" w:rsidRPr="000557CD" w:rsidRDefault="1A89225D" w:rsidP="756D7D8D">
      <w:pPr>
        <w:jc w:val="both"/>
        <w:rPr>
          <w:rFonts w:eastAsia="Arial" w:cs="Arial"/>
          <w:color w:val="000000" w:themeColor="text1"/>
          <w:szCs w:val="24"/>
        </w:rPr>
      </w:pPr>
      <w:r w:rsidRPr="756D7D8D">
        <w:rPr>
          <w:rFonts w:eastAsia="Arial" w:cs="Arial"/>
          <w:color w:val="000000" w:themeColor="text1"/>
          <w:szCs w:val="24"/>
        </w:rPr>
        <w:t>__________________________________________________</w:t>
      </w:r>
    </w:p>
    <w:p w14:paraId="6FB0745C" w14:textId="6BDE4812" w:rsidR="00F56644" w:rsidRPr="000557CD" w:rsidRDefault="00F56644" w:rsidP="2C6A2533">
      <w:pPr>
        <w:jc w:val="both"/>
        <w:rPr>
          <w:rFonts w:eastAsia="Arial" w:cs="Arial"/>
          <w:color w:val="000000" w:themeColor="text1"/>
          <w:sz w:val="22"/>
          <w:szCs w:val="22"/>
        </w:rPr>
      </w:pPr>
    </w:p>
    <w:p w14:paraId="7C757144" w14:textId="2DC2984B" w:rsidR="00F56644" w:rsidRPr="000557CD" w:rsidRDefault="00F56644" w:rsidP="2C6A2533">
      <w:pPr>
        <w:rPr>
          <w:rFonts w:eastAsia="Arial" w:cs="Arial"/>
          <w:color w:val="000000" w:themeColor="text1"/>
          <w:sz w:val="22"/>
          <w:szCs w:val="22"/>
        </w:rPr>
      </w:pPr>
    </w:p>
    <w:p w14:paraId="6295FB3B" w14:textId="2BE04205" w:rsidR="00F56644" w:rsidRPr="000557CD" w:rsidRDefault="1A89225D" w:rsidP="2C6A2533">
      <w:pPr>
        <w:pStyle w:val="Heading2"/>
        <w:spacing w:before="299" w:after="299"/>
        <w:rPr>
          <w:rFonts w:ascii="Arial" w:eastAsia="Arial" w:hAnsi="Arial" w:cs="Arial"/>
          <w:sz w:val="22"/>
          <w:szCs w:val="22"/>
        </w:rPr>
      </w:pPr>
      <w:r w:rsidRPr="2C6A2533">
        <w:rPr>
          <w:rFonts w:ascii="Arial" w:eastAsia="Arial" w:hAnsi="Arial" w:cs="Arial"/>
          <w:b/>
          <w:bCs/>
          <w:sz w:val="22"/>
          <w:szCs w:val="22"/>
        </w:rPr>
        <w:lastRenderedPageBreak/>
        <w:t>Disability</w:t>
      </w:r>
    </w:p>
    <w:p w14:paraId="29BBF162" w14:textId="1D5D9F5E"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The 2022/23 Continuous Household Survey (CHS) included questions on participation in sport by adults with disabilities. Findings are presented in the report available at: </w:t>
      </w:r>
      <w:hyperlink r:id="rId41" w:anchor="Sport">
        <w:r w:rsidRPr="756D7D8D">
          <w:rPr>
            <w:rStyle w:val="Hyperlink"/>
            <w:rFonts w:eastAsia="Arial" w:cs="Arial"/>
            <w:szCs w:val="24"/>
          </w:rPr>
          <w:t>NISRA Data Visualisation</w:t>
        </w:r>
      </w:hyperlink>
      <w:r w:rsidRPr="756D7D8D">
        <w:rPr>
          <w:rFonts w:eastAsia="Arial" w:cs="Arial"/>
          <w:color w:val="000000" w:themeColor="text1"/>
          <w:szCs w:val="24"/>
        </w:rPr>
        <w:t>.</w:t>
      </w:r>
    </w:p>
    <w:p w14:paraId="7DF2F3B0" w14:textId="60C59508"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 report highlighted a significant participation gap between disabled and non-disabled adults. In 2022/23, only 26% of adults with a disability participated in sport over the previous year, compared to 56% of adults without a disability. This pattern was also evident when looking at participation within the previous four weeks — only 21% of disabled adults took part, compared to 48% of non-disabled adults.</w:t>
      </w:r>
    </w:p>
    <w:p w14:paraId="4FC2B0CE" w14:textId="4A5ECD60"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The 2023/24 CHS (available at: </w:t>
      </w:r>
      <w:hyperlink r:id="rId42">
        <w:r w:rsidRPr="756D7D8D">
          <w:rPr>
            <w:rStyle w:val="Hyperlink"/>
            <w:rFonts w:eastAsia="Arial" w:cs="Arial"/>
            <w:szCs w:val="24"/>
          </w:rPr>
          <w:t>Experience of Sport by Adults in NI</w:t>
        </w:r>
      </w:hyperlink>
      <w:r w:rsidRPr="756D7D8D">
        <w:rPr>
          <w:rFonts w:eastAsia="Arial" w:cs="Arial"/>
          <w:color w:val="000000" w:themeColor="text1"/>
          <w:szCs w:val="24"/>
        </w:rPr>
        <w:t>) revealed a slight improvement in participation rates among disabled adults, rising to 30%, but this remained significantly lower than the 59% participation rate of non-disabled adults.</w:t>
      </w:r>
    </w:p>
    <w:p w14:paraId="2F3B0E9E" w14:textId="73934BA4" w:rsidR="00F56644" w:rsidRPr="000557CD" w:rsidRDefault="1A89225D" w:rsidP="2C6A2533">
      <w:pPr>
        <w:pStyle w:val="Heading3"/>
        <w:spacing w:before="281" w:after="281"/>
        <w:rPr>
          <w:rFonts w:ascii="Arial" w:eastAsia="Arial" w:hAnsi="Arial" w:cs="Arial"/>
          <w:color w:val="2F5496" w:themeColor="accent1" w:themeShade="BF"/>
          <w:sz w:val="22"/>
          <w:szCs w:val="22"/>
        </w:rPr>
      </w:pPr>
      <w:r w:rsidRPr="2C6A2533">
        <w:rPr>
          <w:rFonts w:ascii="Arial" w:eastAsia="Arial" w:hAnsi="Arial" w:cs="Arial"/>
          <w:b/>
          <w:bCs/>
          <w:color w:val="2F5496" w:themeColor="accent1" w:themeShade="BF"/>
          <w:sz w:val="22"/>
          <w:szCs w:val="22"/>
        </w:rPr>
        <w:t>Barriers and Challenges</w:t>
      </w:r>
    </w:p>
    <w:p w14:paraId="4F1494AC" w14:textId="50B72909"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Disability Sport NI (DSNI) has highlighted the complex range of factors contributing to lower participation rates among disabled people. These include:</w:t>
      </w:r>
    </w:p>
    <w:p w14:paraId="5D2A1701" w14:textId="5313EA76" w:rsidR="00F56644" w:rsidRPr="000557CD" w:rsidRDefault="1A89225D" w:rsidP="00DE3A6F">
      <w:pPr>
        <w:pStyle w:val="ListParagraph"/>
        <w:numPr>
          <w:ilvl w:val="0"/>
          <w:numId w:val="5"/>
        </w:numPr>
        <w:jc w:val="both"/>
        <w:rPr>
          <w:rFonts w:eastAsia="Arial" w:cs="Arial"/>
          <w:color w:val="000000" w:themeColor="text1"/>
          <w:szCs w:val="24"/>
        </w:rPr>
      </w:pPr>
      <w:r w:rsidRPr="756D7D8D">
        <w:rPr>
          <w:rFonts w:eastAsia="Arial" w:cs="Arial"/>
          <w:color w:val="000000" w:themeColor="text1"/>
          <w:szCs w:val="24"/>
        </w:rPr>
        <w:t>The lasting negative impact of COVID-19 on participation habits.</w:t>
      </w:r>
    </w:p>
    <w:p w14:paraId="21372F44" w14:textId="54F026AE" w:rsidR="00F56644" w:rsidRPr="000557CD" w:rsidRDefault="1A89225D" w:rsidP="00DE3A6F">
      <w:pPr>
        <w:pStyle w:val="ListParagraph"/>
        <w:numPr>
          <w:ilvl w:val="0"/>
          <w:numId w:val="5"/>
        </w:numPr>
        <w:jc w:val="both"/>
        <w:rPr>
          <w:rFonts w:eastAsia="Arial" w:cs="Arial"/>
          <w:color w:val="000000" w:themeColor="text1"/>
          <w:szCs w:val="24"/>
        </w:rPr>
      </w:pPr>
      <w:r w:rsidRPr="756D7D8D">
        <w:rPr>
          <w:rFonts w:eastAsia="Arial" w:cs="Arial"/>
          <w:color w:val="000000" w:themeColor="text1"/>
          <w:szCs w:val="24"/>
        </w:rPr>
        <w:t>Reduced provision of disability-specific sports opportunities by District Councils.</w:t>
      </w:r>
    </w:p>
    <w:p w14:paraId="341A0D51" w14:textId="23C91C77" w:rsidR="00F56644" w:rsidRPr="000557CD" w:rsidRDefault="1A89225D" w:rsidP="00DE3A6F">
      <w:pPr>
        <w:pStyle w:val="ListParagraph"/>
        <w:numPr>
          <w:ilvl w:val="0"/>
          <w:numId w:val="5"/>
        </w:numPr>
        <w:jc w:val="both"/>
        <w:rPr>
          <w:rFonts w:eastAsia="Arial" w:cs="Arial"/>
          <w:color w:val="000000" w:themeColor="text1"/>
          <w:szCs w:val="24"/>
        </w:rPr>
      </w:pPr>
      <w:r w:rsidRPr="756D7D8D">
        <w:rPr>
          <w:rFonts w:eastAsia="Arial" w:cs="Arial"/>
          <w:color w:val="000000" w:themeColor="text1"/>
          <w:szCs w:val="24"/>
        </w:rPr>
        <w:t>Disruption to Governing Body programmes during the pandemic.</w:t>
      </w:r>
    </w:p>
    <w:p w14:paraId="148519EB" w14:textId="18BA0806" w:rsidR="00F56644" w:rsidRPr="000557CD" w:rsidRDefault="1A89225D" w:rsidP="00DE3A6F">
      <w:pPr>
        <w:pStyle w:val="ListParagraph"/>
        <w:numPr>
          <w:ilvl w:val="0"/>
          <w:numId w:val="5"/>
        </w:numPr>
        <w:jc w:val="both"/>
        <w:rPr>
          <w:rFonts w:eastAsia="Arial" w:cs="Arial"/>
          <w:color w:val="000000" w:themeColor="text1"/>
          <w:szCs w:val="24"/>
        </w:rPr>
      </w:pPr>
      <w:r w:rsidRPr="756D7D8D">
        <w:rPr>
          <w:rFonts w:eastAsia="Arial" w:cs="Arial"/>
          <w:color w:val="000000" w:themeColor="text1"/>
          <w:szCs w:val="24"/>
        </w:rPr>
        <w:t>Financial pressures due to the cost-of-living crisis, making it harder for disabled people to afford participation fees and travel costs.</w:t>
      </w:r>
    </w:p>
    <w:p w14:paraId="0293FAA6" w14:textId="3ACBBF09"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DSNI expressed particular concern about this decline, as it follows a period of steady progress up to 2019/20 when disabled sports participation was at its highest. This progress had been driven by targeted programmes delivered by Sport NI, District Councils, and Governing Bodies across Northern Ireland.</w:t>
      </w:r>
    </w:p>
    <w:p w14:paraId="24FB94BB" w14:textId="36CFC74A" w:rsidR="00F56644" w:rsidRPr="000557CD" w:rsidRDefault="1A89225D" w:rsidP="2C6A2533">
      <w:pPr>
        <w:pStyle w:val="Heading3"/>
        <w:spacing w:before="281" w:after="281"/>
        <w:rPr>
          <w:rFonts w:ascii="Arial" w:eastAsia="Arial" w:hAnsi="Arial" w:cs="Arial"/>
          <w:color w:val="1F3763"/>
          <w:sz w:val="22"/>
          <w:szCs w:val="22"/>
        </w:rPr>
      </w:pPr>
      <w:r w:rsidRPr="2C6A2533">
        <w:rPr>
          <w:rFonts w:ascii="Arial" w:eastAsia="Arial" w:hAnsi="Arial" w:cs="Arial"/>
          <w:b/>
          <w:bCs/>
          <w:color w:val="1F3763"/>
          <w:sz w:val="22"/>
          <w:szCs w:val="22"/>
        </w:rPr>
        <w:t>Research Findings and Insights</w:t>
      </w:r>
    </w:p>
    <w:p w14:paraId="5524BDD6" w14:textId="0EBE59C6"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 Northern Ireland Assembly Research and Information Service (2015) examined sports provision for disabled people and found that disabled adults were far less likely to engage in regular physical activity than their non-disabled peers (19% compared to 37%).</w:t>
      </w:r>
    </w:p>
    <w:p w14:paraId="3DE5BE1A" w14:textId="2884897C"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Disability Sport NI estimates that approximately 20% of Northern Ireland’s population — around 360,000 people — live with a long-term limiting illness, which is the current working definition of ‘disability’.</w:t>
      </w:r>
    </w:p>
    <w:p w14:paraId="37F75F1D" w14:textId="2CE01E31" w:rsidR="00F56644" w:rsidRPr="000557CD" w:rsidRDefault="1A89225D" w:rsidP="2C6A2533">
      <w:pPr>
        <w:pStyle w:val="Heading3"/>
        <w:spacing w:before="281" w:after="281"/>
        <w:rPr>
          <w:rFonts w:ascii="Arial" w:eastAsia="Arial" w:hAnsi="Arial" w:cs="Arial"/>
          <w:color w:val="1F3763"/>
          <w:sz w:val="22"/>
          <w:szCs w:val="22"/>
        </w:rPr>
      </w:pPr>
      <w:r w:rsidRPr="2C6A2533">
        <w:rPr>
          <w:rFonts w:ascii="Arial" w:eastAsia="Arial" w:hAnsi="Arial" w:cs="Arial"/>
          <w:b/>
          <w:bCs/>
          <w:color w:val="1F3763"/>
          <w:sz w:val="22"/>
          <w:szCs w:val="22"/>
        </w:rPr>
        <w:t>Consultation Feedback and Recommendations</w:t>
      </w:r>
    </w:p>
    <w:p w14:paraId="19382F13" w14:textId="0451242F"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Consultation on Sport NI’s 2021-2026 Corporate Plan: The Power of Sport, and the Department for Communities’ screening assessment on the Active Living Strategy, identified several critical themes from the disability sector:</w:t>
      </w:r>
    </w:p>
    <w:p w14:paraId="7F73502A" w14:textId="432813D9" w:rsidR="00F56644" w:rsidRPr="000557CD" w:rsidRDefault="1A89225D" w:rsidP="00DE3A6F">
      <w:pPr>
        <w:pStyle w:val="ListParagraph"/>
        <w:numPr>
          <w:ilvl w:val="0"/>
          <w:numId w:val="4"/>
        </w:numPr>
        <w:jc w:val="both"/>
        <w:rPr>
          <w:rFonts w:eastAsia="Arial" w:cs="Arial"/>
          <w:color w:val="000000" w:themeColor="text1"/>
          <w:szCs w:val="24"/>
        </w:rPr>
      </w:pPr>
      <w:r w:rsidRPr="756D7D8D">
        <w:rPr>
          <w:rFonts w:eastAsia="Arial" w:cs="Arial"/>
          <w:color w:val="000000" w:themeColor="text1"/>
          <w:szCs w:val="24"/>
        </w:rPr>
        <w:lastRenderedPageBreak/>
        <w:t>Marginalised and under-represented groups, including disabled people, stressed the need for an open, welcoming, inclusive sporting culture, which promotes both wellness and wellbeing.</w:t>
      </w:r>
    </w:p>
    <w:p w14:paraId="618BD6D9" w14:textId="4F2DE17B" w:rsidR="00F56644" w:rsidRPr="000557CD" w:rsidRDefault="1A89225D" w:rsidP="00DE3A6F">
      <w:pPr>
        <w:pStyle w:val="ListParagraph"/>
        <w:numPr>
          <w:ilvl w:val="0"/>
          <w:numId w:val="4"/>
        </w:numPr>
        <w:jc w:val="both"/>
        <w:rPr>
          <w:rFonts w:eastAsia="Arial" w:cs="Arial"/>
          <w:color w:val="000000" w:themeColor="text1"/>
          <w:szCs w:val="24"/>
        </w:rPr>
      </w:pPr>
      <w:r w:rsidRPr="756D7D8D">
        <w:rPr>
          <w:rFonts w:eastAsia="Arial" w:cs="Arial"/>
          <w:color w:val="000000" w:themeColor="text1"/>
          <w:szCs w:val="24"/>
        </w:rPr>
        <w:t>Participants reported that many sports environments still feel unwelcoming and inaccessible.</w:t>
      </w:r>
    </w:p>
    <w:p w14:paraId="616856FD" w14:textId="652510A9" w:rsidR="00F56644" w:rsidRPr="000557CD" w:rsidRDefault="1A89225D" w:rsidP="00DE3A6F">
      <w:pPr>
        <w:pStyle w:val="ListParagraph"/>
        <w:numPr>
          <w:ilvl w:val="0"/>
          <w:numId w:val="4"/>
        </w:numPr>
        <w:jc w:val="both"/>
        <w:rPr>
          <w:rFonts w:eastAsia="Arial" w:cs="Arial"/>
          <w:color w:val="000000" w:themeColor="text1"/>
          <w:szCs w:val="24"/>
        </w:rPr>
      </w:pPr>
      <w:r w:rsidRPr="756D7D8D">
        <w:rPr>
          <w:rFonts w:eastAsia="Arial" w:cs="Arial"/>
          <w:color w:val="000000" w:themeColor="text1"/>
          <w:szCs w:val="24"/>
        </w:rPr>
        <w:t>There was evidence of underreporting of disability, meaning some disabled people’s needs may go unrecognised in sport participation data.</w:t>
      </w:r>
    </w:p>
    <w:p w14:paraId="68B9CB98" w14:textId="08F6AD56" w:rsidR="00F56644" w:rsidRPr="000557CD" w:rsidRDefault="1A89225D" w:rsidP="00DE3A6F">
      <w:pPr>
        <w:pStyle w:val="ListParagraph"/>
        <w:numPr>
          <w:ilvl w:val="0"/>
          <w:numId w:val="4"/>
        </w:numPr>
        <w:jc w:val="both"/>
        <w:rPr>
          <w:rFonts w:eastAsia="Arial" w:cs="Arial"/>
          <w:color w:val="000000" w:themeColor="text1"/>
          <w:szCs w:val="24"/>
        </w:rPr>
      </w:pPr>
      <w:r w:rsidRPr="756D7D8D">
        <w:rPr>
          <w:rFonts w:eastAsia="Arial" w:cs="Arial"/>
          <w:color w:val="000000" w:themeColor="text1"/>
          <w:szCs w:val="24"/>
        </w:rPr>
        <w:t>A targeted focus on inactive people (rather than just those identifying as disabled) was seen as a more effective engagement strategy.</w:t>
      </w:r>
    </w:p>
    <w:p w14:paraId="1073070F" w14:textId="7F37FA9A" w:rsidR="00F56644" w:rsidRPr="000557CD" w:rsidRDefault="1A89225D" w:rsidP="00DE3A6F">
      <w:pPr>
        <w:pStyle w:val="ListParagraph"/>
        <w:numPr>
          <w:ilvl w:val="0"/>
          <w:numId w:val="4"/>
        </w:numPr>
        <w:jc w:val="both"/>
        <w:rPr>
          <w:rFonts w:eastAsia="Arial" w:cs="Arial"/>
          <w:color w:val="000000" w:themeColor="text1"/>
          <w:szCs w:val="24"/>
        </w:rPr>
      </w:pPr>
      <w:r w:rsidRPr="756D7D8D">
        <w:rPr>
          <w:rFonts w:eastAsia="Arial" w:cs="Arial"/>
          <w:color w:val="000000" w:themeColor="text1"/>
          <w:szCs w:val="24"/>
        </w:rPr>
        <w:t>Inconsistent accessibility support across Councils was noted, with accessibility provisions appearing to decline in recent years as capital asset management became a higher priority.</w:t>
      </w:r>
    </w:p>
    <w:p w14:paraId="499CE06B" w14:textId="46CE1005" w:rsidR="00F56644" w:rsidRPr="000557CD" w:rsidRDefault="1A89225D" w:rsidP="00DE3A6F">
      <w:pPr>
        <w:pStyle w:val="ListParagraph"/>
        <w:numPr>
          <w:ilvl w:val="0"/>
          <w:numId w:val="4"/>
        </w:numPr>
        <w:jc w:val="both"/>
        <w:rPr>
          <w:rFonts w:eastAsia="Arial" w:cs="Arial"/>
          <w:color w:val="000000" w:themeColor="text1"/>
          <w:szCs w:val="24"/>
        </w:rPr>
      </w:pPr>
      <w:r w:rsidRPr="756D7D8D">
        <w:rPr>
          <w:rFonts w:eastAsia="Arial" w:cs="Arial"/>
          <w:color w:val="000000" w:themeColor="text1"/>
          <w:szCs w:val="24"/>
        </w:rPr>
        <w:t>There were calls for a more diverse leadership within sports organisations, noting that cognitive bias at Board and committee level can perpetuate exclusion.</w:t>
      </w:r>
    </w:p>
    <w:p w14:paraId="10ED67A0" w14:textId="78E810EA" w:rsidR="00F56644" w:rsidRPr="000557CD" w:rsidRDefault="1A89225D" w:rsidP="00DE3A6F">
      <w:pPr>
        <w:pStyle w:val="ListParagraph"/>
        <w:numPr>
          <w:ilvl w:val="0"/>
          <w:numId w:val="4"/>
        </w:numPr>
        <w:jc w:val="both"/>
        <w:rPr>
          <w:rFonts w:eastAsia="Arial" w:cs="Arial"/>
          <w:color w:val="000000" w:themeColor="text1"/>
          <w:szCs w:val="24"/>
        </w:rPr>
      </w:pPr>
      <w:r w:rsidRPr="756D7D8D">
        <w:rPr>
          <w:rFonts w:eastAsia="Arial" w:cs="Arial"/>
          <w:color w:val="000000" w:themeColor="text1"/>
          <w:szCs w:val="24"/>
        </w:rPr>
        <w:t>Limited data quality and granularity on disability participation makes it harder to design effective policies and programmes.</w:t>
      </w:r>
    </w:p>
    <w:p w14:paraId="48FC5924" w14:textId="3F6AB895" w:rsidR="00F56644" w:rsidRPr="000557CD" w:rsidRDefault="1A89225D" w:rsidP="00DE3A6F">
      <w:pPr>
        <w:pStyle w:val="ListParagraph"/>
        <w:numPr>
          <w:ilvl w:val="0"/>
          <w:numId w:val="4"/>
        </w:numPr>
        <w:jc w:val="both"/>
        <w:rPr>
          <w:rFonts w:eastAsia="Arial" w:cs="Arial"/>
          <w:color w:val="000000" w:themeColor="text1"/>
          <w:szCs w:val="24"/>
        </w:rPr>
      </w:pPr>
      <w:r w:rsidRPr="756D7D8D">
        <w:rPr>
          <w:rFonts w:eastAsia="Arial" w:cs="Arial"/>
          <w:color w:val="000000" w:themeColor="text1"/>
          <w:szCs w:val="24"/>
        </w:rPr>
        <w:t>The importance of advocacy, awareness raising, storytelling, training, and the integration of inclusivity requirements into funding criteria was strongly emphasised.</w:t>
      </w:r>
    </w:p>
    <w:p w14:paraId="7B4E3B67" w14:textId="3D51C4A4" w:rsidR="00F56644" w:rsidRPr="000557CD" w:rsidRDefault="00F56644" w:rsidP="756D7D8D">
      <w:pPr>
        <w:jc w:val="both"/>
        <w:rPr>
          <w:rFonts w:eastAsia="Arial" w:cs="Arial"/>
          <w:color w:val="000000" w:themeColor="text1"/>
          <w:szCs w:val="24"/>
        </w:rPr>
      </w:pPr>
    </w:p>
    <w:p w14:paraId="42FC5522" w14:textId="7A7C4253"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b/>
          <w:bCs/>
          <w:color w:val="1F3763"/>
        </w:rPr>
        <w:t>Specific Needs and Barriers</w:t>
      </w:r>
    </w:p>
    <w:p w14:paraId="459933CB" w14:textId="307E7629"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 Department for Communities screening assessment on the Active Living Strategy further highlighted several specific needs and barriers for disabled people:</w:t>
      </w:r>
    </w:p>
    <w:p w14:paraId="065ED2CF" w14:textId="05DCF298" w:rsidR="00F56644" w:rsidRPr="000557CD" w:rsidRDefault="1A89225D" w:rsidP="00DE3A6F">
      <w:pPr>
        <w:pStyle w:val="ListParagraph"/>
        <w:numPr>
          <w:ilvl w:val="0"/>
          <w:numId w:val="3"/>
        </w:numPr>
        <w:jc w:val="both"/>
        <w:rPr>
          <w:rFonts w:eastAsia="Arial" w:cs="Arial"/>
          <w:color w:val="000000" w:themeColor="text1"/>
          <w:szCs w:val="24"/>
        </w:rPr>
      </w:pPr>
      <w:r w:rsidRPr="756D7D8D">
        <w:rPr>
          <w:rFonts w:eastAsia="Arial" w:cs="Arial"/>
          <w:color w:val="000000" w:themeColor="text1"/>
          <w:szCs w:val="24"/>
        </w:rPr>
        <w:t>Tailored approaches for different types of disability — physical, mental health, sensory, and learning disabilities.</w:t>
      </w:r>
    </w:p>
    <w:p w14:paraId="10A82467" w14:textId="068B9329" w:rsidR="00F56644" w:rsidRPr="000557CD" w:rsidRDefault="1A89225D" w:rsidP="00DE3A6F">
      <w:pPr>
        <w:pStyle w:val="ListParagraph"/>
        <w:numPr>
          <w:ilvl w:val="0"/>
          <w:numId w:val="3"/>
        </w:numPr>
        <w:jc w:val="both"/>
        <w:rPr>
          <w:rFonts w:eastAsia="Arial" w:cs="Arial"/>
          <w:color w:val="000000" w:themeColor="text1"/>
          <w:szCs w:val="24"/>
        </w:rPr>
      </w:pPr>
      <w:r w:rsidRPr="756D7D8D">
        <w:rPr>
          <w:rFonts w:eastAsia="Arial" w:cs="Arial"/>
          <w:color w:val="000000" w:themeColor="text1"/>
          <w:szCs w:val="24"/>
        </w:rPr>
        <w:t>Transport and accessibility barriers, especially in rural areas.</w:t>
      </w:r>
    </w:p>
    <w:p w14:paraId="5D06F57B" w14:textId="2FCCC064" w:rsidR="00F56644" w:rsidRPr="000557CD" w:rsidRDefault="1A89225D" w:rsidP="00DE3A6F">
      <w:pPr>
        <w:pStyle w:val="ListParagraph"/>
        <w:numPr>
          <w:ilvl w:val="0"/>
          <w:numId w:val="3"/>
        </w:numPr>
        <w:jc w:val="both"/>
        <w:rPr>
          <w:rFonts w:eastAsia="Arial" w:cs="Arial"/>
          <w:color w:val="000000" w:themeColor="text1"/>
          <w:szCs w:val="24"/>
        </w:rPr>
      </w:pPr>
      <w:r w:rsidRPr="756D7D8D">
        <w:rPr>
          <w:rFonts w:eastAsia="Arial" w:cs="Arial"/>
          <w:color w:val="000000" w:themeColor="text1"/>
          <w:szCs w:val="24"/>
        </w:rPr>
        <w:t>Financial barriers, including the cost of public transport and sports services — with community-based options seen as more accessible.</w:t>
      </w:r>
    </w:p>
    <w:p w14:paraId="64264C06" w14:textId="05D85638" w:rsidR="00F56644" w:rsidRPr="000557CD" w:rsidRDefault="1A89225D" w:rsidP="00DE3A6F">
      <w:pPr>
        <w:pStyle w:val="ListParagraph"/>
        <w:numPr>
          <w:ilvl w:val="0"/>
          <w:numId w:val="3"/>
        </w:numPr>
        <w:jc w:val="both"/>
        <w:rPr>
          <w:rFonts w:eastAsia="Arial" w:cs="Arial"/>
          <w:color w:val="000000" w:themeColor="text1"/>
          <w:szCs w:val="24"/>
        </w:rPr>
      </w:pPr>
      <w:r w:rsidRPr="756D7D8D">
        <w:rPr>
          <w:rFonts w:eastAsia="Arial" w:cs="Arial"/>
          <w:color w:val="000000" w:themeColor="text1"/>
          <w:szCs w:val="24"/>
        </w:rPr>
        <w:t>Lack of awareness and poor promotion of available services and opportunities.</w:t>
      </w:r>
    </w:p>
    <w:p w14:paraId="066335CC" w14:textId="392FB445" w:rsidR="00F56644" w:rsidRPr="000557CD" w:rsidRDefault="1A89225D" w:rsidP="00DE3A6F">
      <w:pPr>
        <w:pStyle w:val="ListParagraph"/>
        <w:numPr>
          <w:ilvl w:val="0"/>
          <w:numId w:val="3"/>
        </w:numPr>
        <w:jc w:val="both"/>
        <w:rPr>
          <w:rFonts w:eastAsia="Arial" w:cs="Arial"/>
          <w:color w:val="000000" w:themeColor="text1"/>
          <w:szCs w:val="24"/>
        </w:rPr>
      </w:pPr>
      <w:r w:rsidRPr="756D7D8D">
        <w:rPr>
          <w:rFonts w:eastAsia="Arial" w:cs="Arial"/>
          <w:color w:val="000000" w:themeColor="text1"/>
          <w:szCs w:val="24"/>
        </w:rPr>
        <w:t>Low confidence, motivation and self-esteem, along with fears of being judged, create psychological barriers to participation.</w:t>
      </w:r>
    </w:p>
    <w:p w14:paraId="3BD5B7BA" w14:textId="6028AF4E" w:rsidR="00F56644" w:rsidRPr="000557CD" w:rsidRDefault="1A89225D" w:rsidP="00DE3A6F">
      <w:pPr>
        <w:pStyle w:val="ListParagraph"/>
        <w:numPr>
          <w:ilvl w:val="0"/>
          <w:numId w:val="3"/>
        </w:numPr>
        <w:jc w:val="both"/>
        <w:rPr>
          <w:rFonts w:eastAsia="Arial" w:cs="Arial"/>
          <w:color w:val="000000" w:themeColor="text1"/>
          <w:szCs w:val="24"/>
        </w:rPr>
      </w:pPr>
      <w:r w:rsidRPr="756D7D8D">
        <w:rPr>
          <w:rFonts w:eastAsia="Arial" w:cs="Arial"/>
          <w:color w:val="000000" w:themeColor="text1"/>
          <w:szCs w:val="24"/>
        </w:rPr>
        <w:t>The importance of peer support — disabled people were more likely to engage if attending with someone they know.</w:t>
      </w:r>
    </w:p>
    <w:p w14:paraId="515D50C8" w14:textId="16EF6C6F" w:rsidR="00F56644" w:rsidRPr="000557CD" w:rsidRDefault="1A89225D" w:rsidP="00DE3A6F">
      <w:pPr>
        <w:pStyle w:val="ListParagraph"/>
        <w:numPr>
          <w:ilvl w:val="0"/>
          <w:numId w:val="3"/>
        </w:numPr>
        <w:jc w:val="both"/>
        <w:rPr>
          <w:rFonts w:eastAsia="Arial" w:cs="Arial"/>
          <w:color w:val="000000" w:themeColor="text1"/>
          <w:szCs w:val="24"/>
        </w:rPr>
      </w:pPr>
      <w:r w:rsidRPr="756D7D8D">
        <w:rPr>
          <w:rFonts w:eastAsia="Arial" w:cs="Arial"/>
          <w:color w:val="000000" w:themeColor="text1"/>
          <w:szCs w:val="24"/>
        </w:rPr>
        <w:t>The need for advocates or support workers to help individuals build motivation and confidence to take part.</w:t>
      </w:r>
    </w:p>
    <w:p w14:paraId="7E5BB677" w14:textId="3884759A" w:rsidR="00F56644" w:rsidRDefault="00F56644" w:rsidP="756D7D8D">
      <w:pPr>
        <w:jc w:val="both"/>
        <w:rPr>
          <w:rFonts w:eastAsia="Arial" w:cs="Arial"/>
          <w:color w:val="000000" w:themeColor="text1"/>
          <w:szCs w:val="24"/>
        </w:rPr>
      </w:pPr>
    </w:p>
    <w:p w14:paraId="4B2E552F" w14:textId="7792705D" w:rsidR="00104C01" w:rsidRPr="000557CD" w:rsidRDefault="00104C01" w:rsidP="756D7D8D">
      <w:pPr>
        <w:jc w:val="both"/>
        <w:rPr>
          <w:rFonts w:eastAsia="Arial" w:cs="Arial"/>
          <w:color w:val="000000" w:themeColor="text1"/>
          <w:szCs w:val="24"/>
        </w:rPr>
      </w:pPr>
      <w:r>
        <w:rPr>
          <w:rFonts w:eastAsia="Arial" w:cs="Arial"/>
          <w:color w:val="000000" w:themeColor="text1"/>
          <w:szCs w:val="24"/>
        </w:rPr>
        <w:t>A consultative/working group was established for development of this plan, comprising DSNI and Special Olympics.</w:t>
      </w:r>
    </w:p>
    <w:p w14:paraId="33C22FC5" w14:textId="5E3904B5" w:rsidR="00F56644" w:rsidRPr="000557CD" w:rsidRDefault="1A89225D" w:rsidP="2C6A2533">
      <w:pPr>
        <w:jc w:val="both"/>
        <w:rPr>
          <w:rFonts w:eastAsia="Arial" w:cs="Arial"/>
          <w:color w:val="000000" w:themeColor="text1"/>
          <w:sz w:val="22"/>
          <w:szCs w:val="22"/>
        </w:rPr>
      </w:pPr>
      <w:r w:rsidRPr="2C6A2533">
        <w:rPr>
          <w:rFonts w:eastAsia="Arial" w:cs="Arial"/>
          <w:color w:val="000000" w:themeColor="text1"/>
          <w:sz w:val="22"/>
          <w:szCs w:val="22"/>
        </w:rPr>
        <w:t>_______________________________________________________</w:t>
      </w:r>
    </w:p>
    <w:p w14:paraId="6ACEB326" w14:textId="7BF906D9" w:rsidR="00F56644" w:rsidRPr="000557CD" w:rsidRDefault="00F56644" w:rsidP="2C6A2533">
      <w:pPr>
        <w:rPr>
          <w:rFonts w:eastAsia="Arial" w:cs="Arial"/>
          <w:color w:val="000000" w:themeColor="text1"/>
          <w:sz w:val="22"/>
          <w:szCs w:val="22"/>
        </w:rPr>
      </w:pPr>
    </w:p>
    <w:p w14:paraId="4FD22FF2" w14:textId="6622EF89" w:rsidR="00F56644" w:rsidRPr="000557CD" w:rsidRDefault="1A89225D" w:rsidP="2C6A2533">
      <w:pPr>
        <w:pStyle w:val="Heading2"/>
        <w:spacing w:before="299" w:after="299"/>
        <w:rPr>
          <w:rFonts w:ascii="Arial" w:eastAsia="Arial" w:hAnsi="Arial" w:cs="Arial"/>
          <w:sz w:val="22"/>
          <w:szCs w:val="22"/>
        </w:rPr>
      </w:pPr>
      <w:r w:rsidRPr="2C6A2533">
        <w:rPr>
          <w:rFonts w:ascii="Arial" w:eastAsia="Arial" w:hAnsi="Arial" w:cs="Arial"/>
          <w:b/>
          <w:bCs/>
          <w:sz w:val="22"/>
          <w:szCs w:val="22"/>
        </w:rPr>
        <w:t>Dependants</w:t>
      </w:r>
    </w:p>
    <w:p w14:paraId="3AEAE722" w14:textId="4121886A"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The 2022/23 Continuous Household Survey (CHS) also gathered data on sporting participation levels among adults with dependants. Findings are available in the associated data tables: </w:t>
      </w:r>
      <w:hyperlink r:id="rId43">
        <w:r w:rsidRPr="756D7D8D">
          <w:rPr>
            <w:rStyle w:val="Hyperlink"/>
            <w:rFonts w:eastAsia="Arial" w:cs="Arial"/>
            <w:szCs w:val="24"/>
          </w:rPr>
          <w:t>Engagement in Culture, Arts, Heritage &amp; Sport by Adults in NI 2022/23</w:t>
        </w:r>
      </w:hyperlink>
      <w:r w:rsidRPr="756D7D8D">
        <w:rPr>
          <w:rFonts w:eastAsia="Arial" w:cs="Arial"/>
          <w:color w:val="000000" w:themeColor="text1"/>
          <w:szCs w:val="24"/>
        </w:rPr>
        <w:t>.</w:t>
      </w:r>
    </w:p>
    <w:p w14:paraId="3F6F64FE" w14:textId="3BC42635"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lastRenderedPageBreak/>
        <w:t>In 2022/23, participation rates were slightly higher among adults with dependants (50%) compared to adults without dependants (46%).</w:t>
      </w:r>
    </w:p>
    <w:p w14:paraId="46600443" w14:textId="53067D96"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In 2023/24, this gap widened slightly, with 54% of adults with dependants participating in sport, compared to 49% of those without dependants.</w:t>
      </w:r>
    </w:p>
    <w:p w14:paraId="00015990" w14:textId="74B27D77"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This indicates that having dependants is not necessarily a barrier to participation in sport, and may in some cases act as a motivator, potentially linked to family-based or child-led activity programmes. However, further exploration is needed to understand the nature of these activities and whether they provide meaningful opportunities for sustained engagement.</w:t>
      </w:r>
    </w:p>
    <w:p w14:paraId="1B6144A6" w14:textId="6E88FA4F" w:rsidR="00F56644" w:rsidRPr="000557CD" w:rsidRDefault="1A89225D" w:rsidP="2C6A2533">
      <w:pPr>
        <w:jc w:val="both"/>
        <w:rPr>
          <w:rFonts w:eastAsia="Arial" w:cs="Arial"/>
          <w:color w:val="000000" w:themeColor="text1"/>
          <w:sz w:val="22"/>
          <w:szCs w:val="22"/>
        </w:rPr>
      </w:pPr>
      <w:r w:rsidRPr="2C6A2533">
        <w:rPr>
          <w:rFonts w:eastAsia="Arial" w:cs="Arial"/>
          <w:color w:val="000000" w:themeColor="text1"/>
          <w:sz w:val="22"/>
          <w:szCs w:val="22"/>
        </w:rPr>
        <w:t>_______________________________________________________</w:t>
      </w:r>
    </w:p>
    <w:p w14:paraId="668E761C" w14:textId="371338B5" w:rsidR="00F56644" w:rsidRPr="000557CD" w:rsidRDefault="00F56644" w:rsidP="2C6A2533">
      <w:pPr>
        <w:ind w:left="720" w:hanging="720"/>
        <w:jc w:val="both"/>
        <w:rPr>
          <w:rFonts w:eastAsia="Arial" w:cs="Arial"/>
          <w:color w:val="00B0F0"/>
          <w:sz w:val="22"/>
          <w:szCs w:val="22"/>
        </w:rPr>
      </w:pPr>
    </w:p>
    <w:p w14:paraId="68E54D3B" w14:textId="55EE2F66" w:rsidR="00F56644" w:rsidRPr="000557CD" w:rsidRDefault="00F56644" w:rsidP="2C6A2533">
      <w:pPr>
        <w:ind w:left="720" w:hanging="720"/>
        <w:jc w:val="both"/>
        <w:rPr>
          <w:rFonts w:eastAsia="Arial" w:cs="Arial"/>
          <w:b/>
          <w:bCs/>
          <w:color w:val="00B0F0"/>
          <w:sz w:val="22"/>
          <w:szCs w:val="22"/>
        </w:rPr>
      </w:pPr>
    </w:p>
    <w:p w14:paraId="452399F4" w14:textId="77777777" w:rsidR="00F56644" w:rsidRPr="000557CD" w:rsidRDefault="00F56644" w:rsidP="2C6A2533">
      <w:pPr>
        <w:ind w:left="720" w:hanging="720"/>
        <w:jc w:val="both"/>
        <w:rPr>
          <w:rFonts w:eastAsia="Arial" w:cs="Arial"/>
          <w:b/>
          <w:bCs/>
          <w:color w:val="00B0F0"/>
          <w:sz w:val="22"/>
          <w:szCs w:val="22"/>
        </w:rPr>
      </w:pPr>
    </w:p>
    <w:p w14:paraId="08555344" w14:textId="77777777" w:rsidR="00F56644" w:rsidRPr="000557CD" w:rsidRDefault="00F56644" w:rsidP="2C6A2533">
      <w:pPr>
        <w:ind w:left="720" w:hanging="720"/>
        <w:jc w:val="both"/>
        <w:rPr>
          <w:rFonts w:eastAsia="Arial" w:cs="Arial"/>
          <w:b/>
          <w:bCs/>
          <w:color w:val="00B0F0"/>
          <w:sz w:val="22"/>
          <w:szCs w:val="22"/>
        </w:rPr>
      </w:pPr>
    </w:p>
    <w:p w14:paraId="00315AD5" w14:textId="77777777" w:rsidR="002D64F4" w:rsidRDefault="002D64F4">
      <w:pPr>
        <w:rPr>
          <w:rFonts w:eastAsia="Arial" w:cs="Arial"/>
          <w:b/>
          <w:bCs/>
          <w:sz w:val="22"/>
          <w:szCs w:val="22"/>
          <w:u w:val="single"/>
        </w:rPr>
      </w:pPr>
      <w:r>
        <w:rPr>
          <w:rFonts w:eastAsia="Arial" w:cs="Arial"/>
          <w:b/>
          <w:bCs/>
          <w:sz w:val="22"/>
          <w:szCs w:val="22"/>
          <w:u w:val="single"/>
        </w:rPr>
        <w:br w:type="page"/>
      </w:r>
    </w:p>
    <w:p w14:paraId="3788536D" w14:textId="24EBABFA" w:rsidR="00E91D60" w:rsidRPr="008178A7" w:rsidRDefault="00E91D60" w:rsidP="2C6A2533">
      <w:pPr>
        <w:rPr>
          <w:rFonts w:eastAsia="Arial" w:cs="Arial"/>
          <w:b/>
          <w:bCs/>
          <w:sz w:val="22"/>
          <w:szCs w:val="22"/>
          <w:u w:val="single"/>
        </w:rPr>
      </w:pPr>
      <w:r w:rsidRPr="2C6A2533">
        <w:rPr>
          <w:rFonts w:eastAsia="Arial" w:cs="Arial"/>
          <w:b/>
          <w:bCs/>
          <w:sz w:val="22"/>
          <w:szCs w:val="22"/>
          <w:u w:val="single"/>
        </w:rPr>
        <w:lastRenderedPageBreak/>
        <w:t xml:space="preserve">Part 2. Screening questions </w:t>
      </w:r>
    </w:p>
    <w:p w14:paraId="03F53E8A" w14:textId="77777777" w:rsidR="00E91D60" w:rsidRPr="008178A7" w:rsidRDefault="00E91D60" w:rsidP="2C6A2533">
      <w:pPr>
        <w:rPr>
          <w:rFonts w:eastAsia="Arial" w:cs="Arial"/>
          <w:sz w:val="22"/>
          <w:szCs w:val="22"/>
        </w:rPr>
      </w:pPr>
    </w:p>
    <w:p w14:paraId="726CED13" w14:textId="77777777" w:rsidR="00E91D60" w:rsidRPr="008178A7" w:rsidRDefault="00E91D60" w:rsidP="2C6A2533">
      <w:pPr>
        <w:rPr>
          <w:rFonts w:eastAsia="Arial" w:cs="Arial"/>
          <w:b/>
          <w:bCs/>
          <w:sz w:val="22"/>
          <w:szCs w:val="22"/>
        </w:rPr>
      </w:pPr>
      <w:r w:rsidRPr="2C6A2533">
        <w:rPr>
          <w:rFonts w:eastAsia="Arial" w:cs="Arial"/>
          <w:b/>
          <w:bCs/>
          <w:sz w:val="22"/>
          <w:szCs w:val="22"/>
        </w:rPr>
        <w:t xml:space="preserve">Introduction </w:t>
      </w:r>
    </w:p>
    <w:p w14:paraId="57CFF3E7" w14:textId="77777777" w:rsidR="00E91D60" w:rsidRPr="008178A7" w:rsidRDefault="00E91D60" w:rsidP="2C6A2533">
      <w:pPr>
        <w:rPr>
          <w:rFonts w:eastAsia="Arial" w:cs="Arial"/>
          <w:sz w:val="22"/>
          <w:szCs w:val="22"/>
        </w:rPr>
      </w:pPr>
    </w:p>
    <w:p w14:paraId="5FCCC473"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 xml:space="preserve">In </w:t>
      </w:r>
      <w:proofErr w:type="gramStart"/>
      <w:r w:rsidRPr="2C6A2533">
        <w:rPr>
          <w:rFonts w:eastAsia="Arial" w:cs="Arial"/>
          <w:sz w:val="22"/>
          <w:szCs w:val="22"/>
        </w:rPr>
        <w:t>making a decision</w:t>
      </w:r>
      <w:proofErr w:type="gramEnd"/>
      <w:r w:rsidRPr="2C6A2533">
        <w:rPr>
          <w:rFonts w:eastAsia="Arial" w:cs="Arial"/>
          <w:sz w:val="22"/>
          <w:szCs w:val="22"/>
        </w:rPr>
        <w:t xml:space="preserve"> as to </w:t>
      </w:r>
      <w:proofErr w:type="gramStart"/>
      <w:r w:rsidRPr="2C6A2533">
        <w:rPr>
          <w:rFonts w:eastAsia="Arial" w:cs="Arial"/>
          <w:sz w:val="22"/>
          <w:szCs w:val="22"/>
        </w:rPr>
        <w:t>whether or not</w:t>
      </w:r>
      <w:proofErr w:type="gramEnd"/>
      <w:r w:rsidRPr="2C6A2533">
        <w:rPr>
          <w:rFonts w:eastAsia="Arial" w:cs="Arial"/>
          <w:sz w:val="22"/>
          <w:szCs w:val="22"/>
        </w:rPr>
        <w:t xml:space="preserve"> there is a need to carry out an equality impact assessment, the public authority should consider its answers to the questions 1-4 which are given on pages 66-68 of this Guide.</w:t>
      </w:r>
    </w:p>
    <w:p w14:paraId="4D996052" w14:textId="77777777" w:rsidR="00E91D60" w:rsidRPr="008178A7" w:rsidRDefault="00E91D60" w:rsidP="2C6A2533">
      <w:pPr>
        <w:autoSpaceDE w:val="0"/>
        <w:autoSpaceDN w:val="0"/>
        <w:adjustRightInd w:val="0"/>
        <w:rPr>
          <w:rFonts w:eastAsia="Arial" w:cs="Arial"/>
          <w:sz w:val="22"/>
          <w:szCs w:val="22"/>
        </w:rPr>
      </w:pPr>
    </w:p>
    <w:p w14:paraId="1010FCE3" w14:textId="77777777" w:rsidR="00E91D60" w:rsidRPr="008178A7" w:rsidRDefault="00E91D60" w:rsidP="2C6A2533">
      <w:pPr>
        <w:rPr>
          <w:rFonts w:eastAsia="Arial" w:cs="Arial"/>
          <w:sz w:val="22"/>
          <w:szCs w:val="22"/>
        </w:rPr>
      </w:pPr>
      <w:r w:rsidRPr="2C6A2533">
        <w:rPr>
          <w:rFonts w:eastAsia="Arial" w:cs="Arial"/>
          <w:sz w:val="22"/>
          <w:szCs w:val="22"/>
        </w:rPr>
        <w:t xml:space="preserve">If the public authority’s conclusion is </w:t>
      </w:r>
      <w:r w:rsidRPr="2C6A2533">
        <w:rPr>
          <w:rFonts w:eastAsia="Arial" w:cs="Arial"/>
          <w:b/>
          <w:bCs/>
          <w:sz w:val="22"/>
          <w:szCs w:val="22"/>
          <w:u w:val="single"/>
        </w:rPr>
        <w:t>none</w:t>
      </w:r>
      <w:r w:rsidRPr="2C6A2533">
        <w:rPr>
          <w:rFonts w:eastAsia="Arial" w:cs="Arial"/>
          <w:sz w:val="22"/>
          <w:szCs w:val="22"/>
        </w:rPr>
        <w:t xml:space="preserve"> in respect of </w:t>
      </w:r>
      <w:proofErr w:type="gramStart"/>
      <w:r w:rsidRPr="2C6A2533">
        <w:rPr>
          <w:rFonts w:eastAsia="Arial" w:cs="Arial"/>
          <w:sz w:val="22"/>
          <w:szCs w:val="22"/>
        </w:rPr>
        <w:t>all of</w:t>
      </w:r>
      <w:proofErr w:type="gramEnd"/>
      <w:r w:rsidRPr="2C6A2533">
        <w:rPr>
          <w:rFonts w:eastAsia="Arial" w:cs="Arial"/>
          <w:sz w:val="22"/>
          <w:szCs w:val="22"/>
        </w:rPr>
        <w:t xml:space="preserve"> the Section 75 equality of opportunity and/or good relations categories, then the public authority may decide to screen the policy out.  </w:t>
      </w:r>
      <w:r w:rsidRPr="2C6A2533">
        <w:rPr>
          <w:rFonts w:eastAsia="Arial" w:cs="Arial"/>
          <w:sz w:val="22"/>
          <w:szCs w:val="22"/>
          <w:lang w:val="en-US"/>
        </w:rPr>
        <w:t xml:space="preserve">If a policy is ‘screened out’ as having no relevance to equality of opportunity or good relations, a public authority should give details of the reasons for the decision taken. </w:t>
      </w:r>
    </w:p>
    <w:p w14:paraId="76C254CC" w14:textId="77777777" w:rsidR="00E91D60" w:rsidRPr="008178A7" w:rsidRDefault="00E91D60" w:rsidP="2C6A2533">
      <w:pPr>
        <w:autoSpaceDE w:val="0"/>
        <w:autoSpaceDN w:val="0"/>
        <w:adjustRightInd w:val="0"/>
        <w:rPr>
          <w:rFonts w:eastAsia="Arial" w:cs="Arial"/>
          <w:sz w:val="22"/>
          <w:szCs w:val="22"/>
        </w:rPr>
      </w:pPr>
    </w:p>
    <w:p w14:paraId="183C0921"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 xml:space="preserve">If the public authority’s conclusion is </w:t>
      </w:r>
      <w:r w:rsidRPr="2C6A2533">
        <w:rPr>
          <w:rFonts w:eastAsia="Arial" w:cs="Arial"/>
          <w:b/>
          <w:bCs/>
          <w:sz w:val="22"/>
          <w:szCs w:val="22"/>
          <w:u w:val="single"/>
        </w:rPr>
        <w:t>major</w:t>
      </w:r>
      <w:r w:rsidRPr="2C6A2533">
        <w:rPr>
          <w:rFonts w:eastAsia="Arial"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5236E392" w14:textId="77777777" w:rsidR="00E91D60" w:rsidRPr="008178A7" w:rsidRDefault="00E91D60" w:rsidP="2C6A2533">
      <w:pPr>
        <w:autoSpaceDE w:val="0"/>
        <w:autoSpaceDN w:val="0"/>
        <w:adjustRightInd w:val="0"/>
        <w:rPr>
          <w:rFonts w:eastAsia="Arial" w:cs="Arial"/>
          <w:sz w:val="22"/>
          <w:szCs w:val="22"/>
        </w:rPr>
      </w:pPr>
    </w:p>
    <w:p w14:paraId="1EC534CD" w14:textId="77777777" w:rsidR="00E91D60" w:rsidRPr="008178A7" w:rsidRDefault="00E91D60" w:rsidP="2C6A2533">
      <w:pPr>
        <w:tabs>
          <w:tab w:val="left" w:pos="900"/>
        </w:tabs>
        <w:autoSpaceDE w:val="0"/>
        <w:autoSpaceDN w:val="0"/>
        <w:adjustRightInd w:val="0"/>
        <w:rPr>
          <w:rFonts w:eastAsia="Arial" w:cs="Arial"/>
          <w:sz w:val="22"/>
          <w:szCs w:val="22"/>
        </w:rPr>
      </w:pPr>
      <w:r w:rsidRPr="2C6A2533">
        <w:rPr>
          <w:rFonts w:eastAsia="Arial" w:cs="Arial"/>
          <w:sz w:val="22"/>
          <w:szCs w:val="22"/>
        </w:rPr>
        <w:t xml:space="preserve">If the public authority’s conclusion is </w:t>
      </w:r>
      <w:r w:rsidRPr="2C6A2533">
        <w:rPr>
          <w:rFonts w:eastAsia="Arial" w:cs="Arial"/>
          <w:b/>
          <w:bCs/>
          <w:sz w:val="22"/>
          <w:szCs w:val="22"/>
          <w:u w:val="single"/>
        </w:rPr>
        <w:t>minor</w:t>
      </w:r>
      <w:r w:rsidRPr="2C6A2533">
        <w:rPr>
          <w:rFonts w:eastAsia="Arial" w:cs="Arial"/>
          <w:sz w:val="22"/>
          <w:szCs w:val="22"/>
        </w:rPr>
        <w:t xml:space="preserve"> in respect of one or more of the Section 75 equality categories and/or good relations categories, then consideration should still be given to proceeding with an equality impact assessment, or to:</w:t>
      </w:r>
    </w:p>
    <w:p w14:paraId="0E87715F" w14:textId="77777777" w:rsidR="00E91D60" w:rsidRPr="008178A7" w:rsidRDefault="00E91D60" w:rsidP="2C6A2533">
      <w:pPr>
        <w:autoSpaceDE w:val="0"/>
        <w:autoSpaceDN w:val="0"/>
        <w:adjustRightInd w:val="0"/>
        <w:rPr>
          <w:rFonts w:eastAsia="Arial" w:cs="Arial"/>
          <w:sz w:val="22"/>
          <w:szCs w:val="22"/>
        </w:rPr>
      </w:pPr>
    </w:p>
    <w:p w14:paraId="7D14F544" w14:textId="77777777" w:rsidR="00E91D60" w:rsidRPr="008178A7" w:rsidRDefault="00E91D60" w:rsidP="00DE3A6F">
      <w:pPr>
        <w:numPr>
          <w:ilvl w:val="0"/>
          <w:numId w:val="49"/>
        </w:numPr>
        <w:autoSpaceDE w:val="0"/>
        <w:autoSpaceDN w:val="0"/>
        <w:adjustRightInd w:val="0"/>
        <w:rPr>
          <w:rFonts w:eastAsia="Arial" w:cs="Arial"/>
          <w:sz w:val="22"/>
          <w:szCs w:val="22"/>
        </w:rPr>
      </w:pPr>
      <w:r w:rsidRPr="2C6A2533">
        <w:rPr>
          <w:rFonts w:eastAsia="Arial" w:cs="Arial"/>
          <w:sz w:val="22"/>
          <w:szCs w:val="22"/>
        </w:rPr>
        <w:t>measures to mitigate the adverse impact; or</w:t>
      </w:r>
    </w:p>
    <w:p w14:paraId="281234E8" w14:textId="77777777" w:rsidR="00E91D60" w:rsidRPr="008178A7" w:rsidRDefault="00E91D60" w:rsidP="00DE3A6F">
      <w:pPr>
        <w:numPr>
          <w:ilvl w:val="0"/>
          <w:numId w:val="49"/>
        </w:numPr>
        <w:autoSpaceDE w:val="0"/>
        <w:autoSpaceDN w:val="0"/>
        <w:adjustRightInd w:val="0"/>
        <w:rPr>
          <w:rFonts w:eastAsia="Arial" w:cs="Arial"/>
          <w:sz w:val="22"/>
          <w:szCs w:val="22"/>
        </w:rPr>
      </w:pPr>
      <w:r w:rsidRPr="2C6A2533">
        <w:rPr>
          <w:rFonts w:eastAsia="Arial" w:cs="Arial"/>
          <w:sz w:val="22"/>
          <w:szCs w:val="22"/>
        </w:rPr>
        <w:t>the introduction of an alternative policy to better promote equality of opportunity and/or good relations.</w:t>
      </w:r>
    </w:p>
    <w:p w14:paraId="5D845DDA" w14:textId="77777777" w:rsidR="00E91D60" w:rsidRPr="008178A7" w:rsidRDefault="00E91D60" w:rsidP="2C6A2533">
      <w:pPr>
        <w:autoSpaceDE w:val="0"/>
        <w:autoSpaceDN w:val="0"/>
        <w:adjustRightInd w:val="0"/>
        <w:rPr>
          <w:rFonts w:eastAsia="Arial" w:cs="Arial"/>
          <w:sz w:val="22"/>
          <w:szCs w:val="22"/>
        </w:rPr>
      </w:pPr>
    </w:p>
    <w:p w14:paraId="3A116F87" w14:textId="77777777" w:rsidR="00E91D60" w:rsidRPr="008178A7" w:rsidRDefault="00E91D60" w:rsidP="2C6A2533">
      <w:pPr>
        <w:rPr>
          <w:rFonts w:eastAsia="Arial" w:cs="Arial"/>
          <w:b/>
          <w:bCs/>
          <w:sz w:val="22"/>
          <w:szCs w:val="22"/>
        </w:rPr>
      </w:pPr>
      <w:r w:rsidRPr="2C6A2533">
        <w:rPr>
          <w:rFonts w:eastAsia="Arial" w:cs="Arial"/>
          <w:b/>
          <w:bCs/>
          <w:sz w:val="22"/>
          <w:szCs w:val="22"/>
        </w:rPr>
        <w:t>In favour of a ‘major’ impact</w:t>
      </w:r>
    </w:p>
    <w:p w14:paraId="49F06722" w14:textId="77777777" w:rsidR="00E91D60" w:rsidRPr="008178A7" w:rsidRDefault="00E91D60" w:rsidP="2C6A2533">
      <w:pPr>
        <w:rPr>
          <w:rFonts w:eastAsia="Arial" w:cs="Arial"/>
          <w:b/>
          <w:bCs/>
          <w:sz w:val="22"/>
          <w:szCs w:val="22"/>
        </w:rPr>
      </w:pPr>
    </w:p>
    <w:p w14:paraId="26B15C12" w14:textId="77777777" w:rsidR="00E91D60" w:rsidRPr="008178A7" w:rsidRDefault="00E91D60" w:rsidP="00DE3A6F">
      <w:pPr>
        <w:numPr>
          <w:ilvl w:val="0"/>
          <w:numId w:val="50"/>
        </w:numPr>
        <w:spacing w:after="120"/>
        <w:rPr>
          <w:rFonts w:eastAsia="Arial" w:cs="Arial"/>
          <w:sz w:val="22"/>
          <w:szCs w:val="22"/>
        </w:rPr>
      </w:pPr>
      <w:r w:rsidRPr="2C6A2533">
        <w:rPr>
          <w:rFonts w:eastAsia="Arial" w:cs="Arial"/>
          <w:sz w:val="22"/>
          <w:szCs w:val="22"/>
        </w:rPr>
        <w:t>The policy is significant in terms of its strategic importance;</w:t>
      </w:r>
    </w:p>
    <w:p w14:paraId="7D25D469" w14:textId="16DFE16F" w:rsidR="00E91D60" w:rsidRPr="008178A7" w:rsidRDefault="1843E0A3" w:rsidP="00DE3A6F">
      <w:pPr>
        <w:numPr>
          <w:ilvl w:val="0"/>
          <w:numId w:val="50"/>
        </w:numPr>
        <w:spacing w:after="120"/>
        <w:rPr>
          <w:rFonts w:eastAsia="Arial" w:cs="Arial"/>
          <w:sz w:val="22"/>
          <w:szCs w:val="22"/>
        </w:rPr>
      </w:pPr>
      <w:r w:rsidRPr="2C6A2533">
        <w:rPr>
          <w:rFonts w:eastAsia="Arial" w:cs="Arial"/>
          <w:sz w:val="22"/>
          <w:szCs w:val="22"/>
        </w:rPr>
        <w:t>Potential equality</w:t>
      </w:r>
      <w:r w:rsidR="00E91D60" w:rsidRPr="2C6A2533">
        <w:rPr>
          <w:rFonts w:eastAsia="Arial" w:cs="Arial"/>
          <w:sz w:val="22"/>
          <w:szCs w:val="22"/>
        </w:rPr>
        <w:t xml:space="preserve"> impacts are unknown, because, for example, there is insufficient data upon which to make an </w:t>
      </w:r>
      <w:r w:rsidR="0B2491A5" w:rsidRPr="2C6A2533">
        <w:rPr>
          <w:rFonts w:eastAsia="Arial" w:cs="Arial"/>
          <w:sz w:val="22"/>
          <w:szCs w:val="22"/>
        </w:rPr>
        <w:t>assessment or</w:t>
      </w:r>
      <w:r w:rsidR="00E91D60" w:rsidRPr="2C6A2533">
        <w:rPr>
          <w:rFonts w:eastAsia="Arial" w:cs="Arial"/>
          <w:sz w:val="22"/>
          <w:szCs w:val="22"/>
        </w:rPr>
        <w:t xml:space="preserve"> because they are complex, and it would be appropriate to conduct an equality impact assessment </w:t>
      </w:r>
      <w:r w:rsidR="4031298A" w:rsidRPr="2C6A2533">
        <w:rPr>
          <w:rFonts w:eastAsia="Arial" w:cs="Arial"/>
          <w:sz w:val="22"/>
          <w:szCs w:val="22"/>
        </w:rPr>
        <w:t>to</w:t>
      </w:r>
      <w:r w:rsidR="00E91D60" w:rsidRPr="2C6A2533">
        <w:rPr>
          <w:rFonts w:eastAsia="Arial" w:cs="Arial"/>
          <w:sz w:val="22"/>
          <w:szCs w:val="22"/>
        </w:rPr>
        <w:t xml:space="preserve"> better assess them;</w:t>
      </w:r>
    </w:p>
    <w:p w14:paraId="2F52B0FD" w14:textId="77777777" w:rsidR="00E91D60" w:rsidRPr="008178A7" w:rsidRDefault="00E91D60" w:rsidP="00DE3A6F">
      <w:pPr>
        <w:numPr>
          <w:ilvl w:val="0"/>
          <w:numId w:val="50"/>
        </w:numPr>
        <w:spacing w:after="120"/>
        <w:rPr>
          <w:rFonts w:eastAsia="Arial" w:cs="Arial"/>
          <w:sz w:val="22"/>
          <w:szCs w:val="22"/>
        </w:rPr>
      </w:pPr>
      <w:r w:rsidRPr="2C6A2533">
        <w:rPr>
          <w:rFonts w:eastAsia="Arial" w:cs="Arial"/>
          <w:sz w:val="22"/>
          <w:szCs w:val="22"/>
        </w:rPr>
        <w:t>Potential equality and/or good relations impacts are likely to be adverse or are likely to be experienced disproportionately by groups of people including those who are marginalised or disadvantaged;</w:t>
      </w:r>
    </w:p>
    <w:p w14:paraId="125CA2AB" w14:textId="77777777" w:rsidR="00E91D60" w:rsidRPr="008178A7" w:rsidRDefault="00E91D60" w:rsidP="00DE3A6F">
      <w:pPr>
        <w:numPr>
          <w:ilvl w:val="0"/>
          <w:numId w:val="50"/>
        </w:numPr>
        <w:spacing w:after="120"/>
        <w:rPr>
          <w:rFonts w:eastAsia="Arial" w:cs="Arial"/>
          <w:sz w:val="22"/>
          <w:szCs w:val="22"/>
        </w:rPr>
      </w:pPr>
      <w:r w:rsidRPr="2C6A2533">
        <w:rPr>
          <w:rFonts w:eastAsia="Arial"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p w14:paraId="06D93BE9" w14:textId="77777777" w:rsidR="00E91D60" w:rsidRPr="008178A7" w:rsidRDefault="00E91D60" w:rsidP="00DE3A6F">
      <w:pPr>
        <w:numPr>
          <w:ilvl w:val="0"/>
          <w:numId w:val="50"/>
        </w:numPr>
        <w:spacing w:after="120"/>
        <w:rPr>
          <w:rFonts w:eastAsia="Arial" w:cs="Arial"/>
          <w:sz w:val="22"/>
          <w:szCs w:val="22"/>
        </w:rPr>
      </w:pPr>
      <w:r w:rsidRPr="2C6A2533">
        <w:rPr>
          <w:rFonts w:eastAsia="Arial" w:cs="Arial"/>
          <w:sz w:val="22"/>
          <w:szCs w:val="22"/>
        </w:rPr>
        <w:t>The policy is likely to be challenged by way of judicial review;</w:t>
      </w:r>
    </w:p>
    <w:p w14:paraId="56DC1F8D" w14:textId="77777777" w:rsidR="00E91D60" w:rsidRPr="008178A7" w:rsidRDefault="00E91D60" w:rsidP="00DE3A6F">
      <w:pPr>
        <w:numPr>
          <w:ilvl w:val="0"/>
          <w:numId w:val="50"/>
        </w:numPr>
        <w:spacing w:after="120"/>
        <w:rPr>
          <w:rFonts w:eastAsia="Arial" w:cs="Arial"/>
          <w:sz w:val="22"/>
          <w:szCs w:val="22"/>
        </w:rPr>
      </w:pPr>
      <w:r w:rsidRPr="2C6A2533">
        <w:rPr>
          <w:rFonts w:eastAsia="Arial" w:cs="Arial"/>
          <w:sz w:val="22"/>
          <w:szCs w:val="22"/>
        </w:rPr>
        <w:t>The policy is significant in terms of expenditure.</w:t>
      </w:r>
    </w:p>
    <w:p w14:paraId="55B3501E" w14:textId="77777777" w:rsidR="00E91D60" w:rsidRPr="008178A7" w:rsidRDefault="00E91D60" w:rsidP="2C6A2533">
      <w:pPr>
        <w:rPr>
          <w:rFonts w:eastAsia="Arial" w:cs="Arial"/>
          <w:b/>
          <w:bCs/>
          <w:sz w:val="22"/>
          <w:szCs w:val="22"/>
        </w:rPr>
      </w:pPr>
    </w:p>
    <w:p w14:paraId="5B157E51" w14:textId="77777777" w:rsidR="00E91D60" w:rsidRPr="008178A7" w:rsidRDefault="00E91D60" w:rsidP="2C6A2533">
      <w:pPr>
        <w:rPr>
          <w:rFonts w:eastAsia="Arial" w:cs="Arial"/>
          <w:b/>
          <w:bCs/>
          <w:sz w:val="22"/>
          <w:szCs w:val="22"/>
        </w:rPr>
      </w:pPr>
      <w:r w:rsidRPr="2C6A2533">
        <w:rPr>
          <w:rFonts w:eastAsia="Arial" w:cs="Arial"/>
          <w:b/>
          <w:bCs/>
          <w:sz w:val="22"/>
          <w:szCs w:val="22"/>
        </w:rPr>
        <w:t>In favour of ‘minor’ impact</w:t>
      </w:r>
    </w:p>
    <w:p w14:paraId="629BC716" w14:textId="77777777" w:rsidR="00E91D60" w:rsidRPr="008178A7" w:rsidRDefault="00E91D60" w:rsidP="2C6A2533">
      <w:pPr>
        <w:tabs>
          <w:tab w:val="left" w:pos="567"/>
        </w:tabs>
        <w:ind w:left="142"/>
        <w:rPr>
          <w:rFonts w:eastAsia="Arial" w:cs="Arial"/>
          <w:b/>
          <w:bCs/>
          <w:sz w:val="22"/>
          <w:szCs w:val="22"/>
        </w:rPr>
      </w:pPr>
    </w:p>
    <w:p w14:paraId="0D3172C8" w14:textId="77777777" w:rsidR="00E91D60" w:rsidRPr="008178A7" w:rsidRDefault="00E91D60" w:rsidP="00DE3A6F">
      <w:pPr>
        <w:numPr>
          <w:ilvl w:val="0"/>
          <w:numId w:val="51"/>
        </w:numPr>
        <w:spacing w:after="120"/>
        <w:rPr>
          <w:rFonts w:eastAsia="Arial" w:cs="Arial"/>
          <w:sz w:val="22"/>
          <w:szCs w:val="22"/>
        </w:rPr>
      </w:pPr>
      <w:r w:rsidRPr="2C6A2533">
        <w:rPr>
          <w:rFonts w:eastAsia="Arial" w:cs="Arial"/>
          <w:sz w:val="22"/>
          <w:szCs w:val="22"/>
        </w:rPr>
        <w:t>The policy is not unlawfully discriminatory and any residual potential impacts on people are judged to be negligible;</w:t>
      </w:r>
    </w:p>
    <w:p w14:paraId="3D0D29B0" w14:textId="77777777" w:rsidR="00E91D60" w:rsidRPr="008178A7" w:rsidRDefault="00E91D60" w:rsidP="00DE3A6F">
      <w:pPr>
        <w:numPr>
          <w:ilvl w:val="0"/>
          <w:numId w:val="51"/>
        </w:numPr>
        <w:spacing w:after="120"/>
        <w:rPr>
          <w:rFonts w:eastAsia="Arial" w:cs="Arial"/>
          <w:sz w:val="22"/>
          <w:szCs w:val="22"/>
        </w:rPr>
      </w:pPr>
      <w:r w:rsidRPr="2C6A2533">
        <w:rPr>
          <w:rFonts w:eastAsia="Arial"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p w14:paraId="3D052645" w14:textId="77777777" w:rsidR="00E91D60" w:rsidRPr="008178A7" w:rsidRDefault="00E91D60" w:rsidP="00DE3A6F">
      <w:pPr>
        <w:numPr>
          <w:ilvl w:val="0"/>
          <w:numId w:val="51"/>
        </w:numPr>
        <w:spacing w:after="120"/>
        <w:rPr>
          <w:rFonts w:eastAsia="Arial" w:cs="Arial"/>
          <w:sz w:val="22"/>
          <w:szCs w:val="22"/>
        </w:rPr>
      </w:pPr>
      <w:r w:rsidRPr="2C6A2533">
        <w:rPr>
          <w:rFonts w:eastAsia="Arial" w:cs="Arial"/>
          <w:sz w:val="22"/>
          <w:szCs w:val="22"/>
        </w:rPr>
        <w:lastRenderedPageBreak/>
        <w:t xml:space="preserve">Any asymmetrical equality impacts caused by the policy are intentional because they are specifically designed to promote equality of opportunity for </w:t>
      </w:r>
      <w:proofErr w:type="gramStart"/>
      <w:r w:rsidRPr="2C6A2533">
        <w:rPr>
          <w:rFonts w:eastAsia="Arial" w:cs="Arial"/>
          <w:sz w:val="22"/>
          <w:szCs w:val="22"/>
        </w:rPr>
        <w:t>particular groups</w:t>
      </w:r>
      <w:proofErr w:type="gramEnd"/>
      <w:r w:rsidRPr="2C6A2533">
        <w:rPr>
          <w:rFonts w:eastAsia="Arial" w:cs="Arial"/>
          <w:sz w:val="22"/>
          <w:szCs w:val="22"/>
        </w:rPr>
        <w:t xml:space="preserve"> of disadvantaged people;</w:t>
      </w:r>
    </w:p>
    <w:p w14:paraId="0999FD09" w14:textId="77777777" w:rsidR="00E91D60" w:rsidRPr="008178A7" w:rsidRDefault="00E91D60" w:rsidP="00DE3A6F">
      <w:pPr>
        <w:numPr>
          <w:ilvl w:val="0"/>
          <w:numId w:val="51"/>
        </w:numPr>
        <w:spacing w:after="120"/>
        <w:rPr>
          <w:rFonts w:eastAsia="Arial" w:cs="Arial"/>
          <w:sz w:val="22"/>
          <w:szCs w:val="22"/>
        </w:rPr>
      </w:pPr>
      <w:r w:rsidRPr="2C6A2533">
        <w:rPr>
          <w:rFonts w:eastAsia="Arial" w:cs="Arial"/>
          <w:sz w:val="22"/>
          <w:szCs w:val="22"/>
        </w:rPr>
        <w:t>By amending the policy there are better opportunities to better promote equality of opportunity and/or good relations.</w:t>
      </w:r>
    </w:p>
    <w:p w14:paraId="738CFF2F" w14:textId="77777777" w:rsidR="00E91D60" w:rsidRPr="008178A7" w:rsidRDefault="00E91D60" w:rsidP="2C6A2533">
      <w:pPr>
        <w:rPr>
          <w:rFonts w:eastAsia="Arial" w:cs="Arial"/>
          <w:sz w:val="22"/>
          <w:szCs w:val="22"/>
        </w:rPr>
      </w:pPr>
    </w:p>
    <w:p w14:paraId="0326A1C4" w14:textId="77777777" w:rsidR="00E91D60" w:rsidRPr="008178A7" w:rsidRDefault="00E91D60" w:rsidP="2C6A2533">
      <w:pPr>
        <w:rPr>
          <w:rFonts w:eastAsia="Arial" w:cs="Arial"/>
          <w:b/>
          <w:bCs/>
          <w:sz w:val="22"/>
          <w:szCs w:val="22"/>
        </w:rPr>
      </w:pPr>
      <w:r w:rsidRPr="2C6A2533">
        <w:rPr>
          <w:rFonts w:eastAsia="Arial" w:cs="Arial"/>
          <w:b/>
          <w:bCs/>
          <w:sz w:val="22"/>
          <w:szCs w:val="22"/>
        </w:rPr>
        <w:t>In favour of none</w:t>
      </w:r>
    </w:p>
    <w:p w14:paraId="7C18A10F" w14:textId="77777777" w:rsidR="00E91D60" w:rsidRPr="008178A7" w:rsidRDefault="00E91D60" w:rsidP="2C6A2533">
      <w:pPr>
        <w:tabs>
          <w:tab w:val="left" w:pos="360"/>
        </w:tabs>
        <w:rPr>
          <w:rFonts w:eastAsia="Arial" w:cs="Arial"/>
          <w:b/>
          <w:bCs/>
          <w:sz w:val="22"/>
          <w:szCs w:val="22"/>
        </w:rPr>
      </w:pPr>
      <w:r w:rsidRPr="008178A7">
        <w:rPr>
          <w:rFonts w:cs="Arial"/>
          <w:b/>
          <w:sz w:val="22"/>
          <w:szCs w:val="22"/>
        </w:rPr>
        <w:tab/>
      </w:r>
    </w:p>
    <w:p w14:paraId="57E7B9E1" w14:textId="77777777" w:rsidR="00E91D60" w:rsidRPr="008178A7" w:rsidRDefault="00E91D60" w:rsidP="00DE3A6F">
      <w:pPr>
        <w:numPr>
          <w:ilvl w:val="0"/>
          <w:numId w:val="52"/>
        </w:numPr>
        <w:tabs>
          <w:tab w:val="left" w:pos="360"/>
        </w:tabs>
        <w:spacing w:after="120"/>
        <w:ind w:left="714" w:hanging="357"/>
        <w:rPr>
          <w:rFonts w:eastAsia="Arial" w:cs="Arial"/>
          <w:sz w:val="22"/>
          <w:szCs w:val="22"/>
        </w:rPr>
      </w:pPr>
      <w:r w:rsidRPr="2C6A2533">
        <w:rPr>
          <w:rFonts w:eastAsia="Arial" w:cs="Arial"/>
          <w:sz w:val="22"/>
          <w:szCs w:val="22"/>
        </w:rPr>
        <w:t>The policy has no relevance to equality of opportunity or good relations.</w:t>
      </w:r>
    </w:p>
    <w:p w14:paraId="6FD2E033" w14:textId="5F748753" w:rsidR="00E91D60" w:rsidRPr="008178A7" w:rsidRDefault="00E91D60" w:rsidP="00DE3A6F">
      <w:pPr>
        <w:numPr>
          <w:ilvl w:val="0"/>
          <w:numId w:val="52"/>
        </w:numPr>
        <w:tabs>
          <w:tab w:val="left" w:pos="360"/>
        </w:tabs>
        <w:spacing w:after="120"/>
        <w:ind w:left="714" w:hanging="357"/>
        <w:rPr>
          <w:rFonts w:eastAsia="Arial" w:cs="Arial"/>
          <w:sz w:val="22"/>
          <w:szCs w:val="22"/>
        </w:rPr>
      </w:pPr>
      <w:r w:rsidRPr="2C6A2533">
        <w:rPr>
          <w:rFonts w:eastAsia="Arial" w:cs="Arial"/>
          <w:sz w:val="22"/>
          <w:szCs w:val="22"/>
        </w:rPr>
        <w:t xml:space="preserve">The policy is purely technical in nature and will have no bearing in terms of its likely impact on equality of opportunity or good relations for people within the equality and good relations </w:t>
      </w:r>
      <w:r w:rsidR="7D241724" w:rsidRPr="2C6A2533">
        <w:rPr>
          <w:rFonts w:eastAsia="Arial" w:cs="Arial"/>
          <w:sz w:val="22"/>
          <w:szCs w:val="22"/>
        </w:rPr>
        <w:t>categories. ￼</w:t>
      </w:r>
    </w:p>
    <w:p w14:paraId="07F00136" w14:textId="77777777" w:rsidR="00E91D60" w:rsidRPr="008178A7" w:rsidRDefault="00E91D60" w:rsidP="2C6A2533">
      <w:pPr>
        <w:rPr>
          <w:rFonts w:eastAsia="Arial" w:cs="Arial"/>
          <w:sz w:val="22"/>
          <w:szCs w:val="22"/>
        </w:rPr>
      </w:pPr>
    </w:p>
    <w:p w14:paraId="1D6B31B0" w14:textId="77777777" w:rsidR="00E91D60" w:rsidRPr="008178A7" w:rsidRDefault="00E91D60" w:rsidP="2C6A2533">
      <w:pPr>
        <w:autoSpaceDE w:val="0"/>
        <w:autoSpaceDN w:val="0"/>
        <w:adjustRightInd w:val="0"/>
        <w:rPr>
          <w:rFonts w:eastAsia="Arial" w:cs="Arial"/>
          <w:sz w:val="22"/>
          <w:szCs w:val="22"/>
        </w:rPr>
      </w:pPr>
      <w:proofErr w:type="gramStart"/>
      <w:r w:rsidRPr="2C6A2533">
        <w:rPr>
          <w:rFonts w:eastAsia="Arial" w:cs="Arial"/>
          <w:sz w:val="22"/>
          <w:szCs w:val="22"/>
        </w:rPr>
        <w:t>Taking into account</w:t>
      </w:r>
      <w:proofErr w:type="gramEnd"/>
      <w:r w:rsidRPr="2C6A2533">
        <w:rPr>
          <w:rFonts w:eastAsia="Arial" w:cs="Arial"/>
          <w:sz w:val="22"/>
          <w:szCs w:val="22"/>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2C6A2533">
        <w:rPr>
          <w:rFonts w:eastAsia="Arial" w:cs="Arial"/>
          <w:sz w:val="22"/>
          <w:szCs w:val="22"/>
        </w:rPr>
        <w:br w:type="page"/>
      </w:r>
      <w:r w:rsidRPr="2C6A2533">
        <w:rPr>
          <w:rFonts w:eastAsia="Arial" w:cs="Arial"/>
          <w:b/>
          <w:bCs/>
          <w:color w:val="2F5496" w:themeColor="accent1" w:themeShade="BF"/>
          <w:sz w:val="22"/>
          <w:szCs w:val="22"/>
        </w:rPr>
        <w:lastRenderedPageBreak/>
        <w:t>Screening questions</w:t>
      </w:r>
      <w:r w:rsidRPr="2C6A2533">
        <w:rPr>
          <w:rFonts w:eastAsia="Arial" w:cs="Arial"/>
          <w:color w:val="2F5496" w:themeColor="accent1" w:themeShade="BF"/>
          <w:sz w:val="22"/>
          <w:szCs w:val="22"/>
        </w:rPr>
        <w:t xml:space="preserve"> </w:t>
      </w:r>
    </w:p>
    <w:p w14:paraId="345DE1D7" w14:textId="77777777" w:rsidR="00FA2356" w:rsidRPr="008178A7" w:rsidRDefault="00FA2356" w:rsidP="2C6A2533">
      <w:pPr>
        <w:autoSpaceDE w:val="0"/>
        <w:autoSpaceDN w:val="0"/>
        <w:adjustRightInd w:val="0"/>
        <w:rPr>
          <w:rFonts w:eastAsia="Arial" w:cs="Arial"/>
          <w:sz w:val="22"/>
          <w:szCs w:val="22"/>
        </w:rPr>
      </w:pPr>
    </w:p>
    <w:p w14:paraId="10ADB1BA" w14:textId="77777777" w:rsidR="00E42C80" w:rsidRPr="008178A7" w:rsidRDefault="00FA2356" w:rsidP="00DE3A6F">
      <w:pPr>
        <w:pStyle w:val="ListParagraph"/>
        <w:numPr>
          <w:ilvl w:val="0"/>
          <w:numId w:val="55"/>
        </w:numPr>
        <w:autoSpaceDE w:val="0"/>
        <w:autoSpaceDN w:val="0"/>
        <w:adjustRightInd w:val="0"/>
        <w:rPr>
          <w:rFonts w:eastAsia="Arial" w:cs="Arial"/>
          <w:sz w:val="22"/>
          <w:szCs w:val="22"/>
        </w:rPr>
      </w:pPr>
      <w:r w:rsidRPr="2C6A2533">
        <w:rPr>
          <w:rFonts w:eastAsia="Arial" w:cs="Arial"/>
          <w:b/>
          <w:bCs/>
          <w:sz w:val="22"/>
          <w:szCs w:val="22"/>
        </w:rPr>
        <w:t xml:space="preserve">What is the likely impact on equality of opportunity for those affected by this policy, for each of the Section 75 equality categories? </w:t>
      </w:r>
    </w:p>
    <w:p w14:paraId="7287DE05" w14:textId="77777777" w:rsidR="00127EA5" w:rsidRPr="008178A7" w:rsidRDefault="00127EA5" w:rsidP="2C6A2533">
      <w:pPr>
        <w:pStyle w:val="ListParagraph"/>
        <w:autoSpaceDE w:val="0"/>
        <w:autoSpaceDN w:val="0"/>
        <w:adjustRightInd w:val="0"/>
        <w:ind w:left="360"/>
        <w:rPr>
          <w:rFonts w:eastAsia="Arial" w:cs="Arial"/>
          <w:sz w:val="22"/>
          <w:szCs w:val="22"/>
        </w:rPr>
      </w:pPr>
    </w:p>
    <w:p w14:paraId="615D6185" w14:textId="77777777" w:rsidR="00FA2356" w:rsidRPr="008178A7" w:rsidRDefault="00E42C80"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Please </w:t>
      </w:r>
      <w:r w:rsidR="008779A1" w:rsidRPr="2C6A2533">
        <w:rPr>
          <w:rFonts w:eastAsia="Arial" w:cs="Arial"/>
          <w:sz w:val="22"/>
          <w:szCs w:val="22"/>
        </w:rPr>
        <w:t xml:space="preserve">provide </w:t>
      </w:r>
      <w:r w:rsidR="008779A1" w:rsidRPr="2C6A2533">
        <w:rPr>
          <w:rFonts w:eastAsia="Arial" w:cs="Arial"/>
          <w:sz w:val="22"/>
          <w:szCs w:val="22"/>
          <w:u w:val="single"/>
        </w:rPr>
        <w:t>details of the likely policy impacts</w:t>
      </w:r>
      <w:r w:rsidR="008779A1" w:rsidRPr="2C6A2533">
        <w:rPr>
          <w:rFonts w:eastAsia="Arial" w:cs="Arial"/>
          <w:sz w:val="22"/>
          <w:szCs w:val="22"/>
        </w:rPr>
        <w:t xml:space="preserve"> and </w:t>
      </w:r>
      <w:r w:rsidRPr="2C6A2533">
        <w:rPr>
          <w:rFonts w:eastAsia="Arial" w:cs="Arial"/>
          <w:sz w:val="22"/>
          <w:szCs w:val="22"/>
          <w:u w:val="single"/>
        </w:rPr>
        <w:t>determine</w:t>
      </w:r>
      <w:r w:rsidR="008779A1" w:rsidRPr="2C6A2533">
        <w:rPr>
          <w:rFonts w:eastAsia="Arial" w:cs="Arial"/>
          <w:sz w:val="22"/>
          <w:szCs w:val="22"/>
          <w:u w:val="single"/>
        </w:rPr>
        <w:t xml:space="preserve"> the</w:t>
      </w:r>
      <w:r w:rsidRPr="2C6A2533">
        <w:rPr>
          <w:rFonts w:eastAsia="Arial" w:cs="Arial"/>
          <w:sz w:val="22"/>
          <w:szCs w:val="22"/>
          <w:u w:val="single"/>
        </w:rPr>
        <w:t xml:space="preserve"> level of impact </w:t>
      </w:r>
      <w:r w:rsidR="008779A1" w:rsidRPr="2C6A2533">
        <w:rPr>
          <w:rFonts w:eastAsia="Arial" w:cs="Arial"/>
          <w:sz w:val="22"/>
          <w:szCs w:val="22"/>
        </w:rPr>
        <w:t>for each S75 categories</w:t>
      </w:r>
      <w:r w:rsidRPr="2C6A2533">
        <w:rPr>
          <w:rFonts w:eastAsia="Arial" w:cs="Arial"/>
          <w:sz w:val="22"/>
          <w:szCs w:val="22"/>
        </w:rPr>
        <w:t xml:space="preserve"> below</w:t>
      </w:r>
      <w:r w:rsidR="008779A1" w:rsidRPr="2C6A2533">
        <w:rPr>
          <w:rFonts w:eastAsia="Arial" w:cs="Arial"/>
          <w:sz w:val="22"/>
          <w:szCs w:val="22"/>
        </w:rPr>
        <w:t xml:space="preserve"> i.e. either minor, major or none</w:t>
      </w:r>
      <w:r w:rsidRPr="2C6A2533">
        <w:rPr>
          <w:rFonts w:eastAsia="Arial" w:cs="Arial"/>
          <w:sz w:val="22"/>
          <w:szCs w:val="22"/>
        </w:rPr>
        <w:t>.</w:t>
      </w:r>
    </w:p>
    <w:p w14:paraId="56732752" w14:textId="77777777" w:rsidR="00E42C80" w:rsidRPr="008178A7" w:rsidRDefault="00E42C80" w:rsidP="2C6A2533">
      <w:pPr>
        <w:pStyle w:val="ListParagraph"/>
        <w:autoSpaceDE w:val="0"/>
        <w:autoSpaceDN w:val="0"/>
        <w:adjustRightInd w:val="0"/>
        <w:ind w:left="360"/>
        <w:rPr>
          <w:rFonts w:eastAsia="Arial" w:cs="Arial"/>
          <w:sz w:val="22"/>
          <w:szCs w:val="22"/>
        </w:rPr>
      </w:pPr>
    </w:p>
    <w:p w14:paraId="1AB8663C" w14:textId="77777777" w:rsidR="00127EA5" w:rsidRPr="008178A7" w:rsidRDefault="00127EA5" w:rsidP="2C6A2533">
      <w:pPr>
        <w:pStyle w:val="ListParagraph"/>
        <w:autoSpaceDE w:val="0"/>
        <w:autoSpaceDN w:val="0"/>
        <w:adjustRightInd w:val="0"/>
        <w:ind w:left="360"/>
        <w:rPr>
          <w:rFonts w:eastAsia="Arial" w:cs="Arial"/>
          <w:sz w:val="22"/>
          <w:szCs w:val="22"/>
        </w:rPr>
      </w:pPr>
    </w:p>
    <w:p w14:paraId="2F36BF6C" w14:textId="77777777" w:rsidR="0096413F" w:rsidRPr="008178A7" w:rsidRDefault="0096413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Pr="2C6A2533">
        <w:rPr>
          <w:rFonts w:eastAsia="Arial" w:cs="Arial"/>
          <w:b/>
          <w:bCs/>
          <w:sz w:val="22"/>
          <w:szCs w:val="22"/>
        </w:rPr>
        <w:t>Religious belief</w:t>
      </w:r>
      <w:r w:rsidRPr="2C6A2533">
        <w:rPr>
          <w:rFonts w:eastAsia="Arial" w:cs="Arial"/>
          <w:sz w:val="22"/>
          <w:szCs w:val="22"/>
        </w:rPr>
        <w:t>:</w:t>
      </w:r>
      <w:r w:rsidR="00BB0620" w:rsidRPr="2C6A2533">
        <w:rPr>
          <w:rFonts w:eastAsia="Arial" w:cs="Arial"/>
          <w:sz w:val="22"/>
          <w:szCs w:val="22"/>
        </w:rPr>
        <w:t xml:space="preserve"> (insert </w:t>
      </w:r>
      <w:r w:rsidRPr="2C6A2533">
        <w:rPr>
          <w:rFonts w:eastAsia="Arial" w:cs="Arial"/>
          <w:sz w:val="22"/>
          <w:szCs w:val="22"/>
        </w:rPr>
        <w:t>text here)</w:t>
      </w:r>
    </w:p>
    <w:p w14:paraId="625A71D7" w14:textId="77777777" w:rsidR="00E42C80" w:rsidRPr="008178A7" w:rsidRDefault="0096413F" w:rsidP="2C6A2533">
      <w:pPr>
        <w:autoSpaceDE w:val="0"/>
        <w:autoSpaceDN w:val="0"/>
        <w:adjustRightInd w:val="0"/>
        <w:ind w:left="360"/>
        <w:rPr>
          <w:rFonts w:eastAsia="Arial" w:cs="Arial"/>
          <w:sz w:val="22"/>
          <w:szCs w:val="22"/>
        </w:rPr>
      </w:pPr>
      <w:r w:rsidRPr="2C6A2533">
        <w:rPr>
          <w:rFonts w:eastAsia="Arial" w:cs="Arial"/>
          <w:sz w:val="22"/>
          <w:szCs w:val="22"/>
        </w:rPr>
        <w:t>What is the l</w:t>
      </w:r>
      <w:r w:rsidR="00E42C80" w:rsidRPr="2C6A2533">
        <w:rPr>
          <w:rFonts w:eastAsia="Arial" w:cs="Arial"/>
          <w:sz w:val="22"/>
          <w:szCs w:val="22"/>
        </w:rPr>
        <w:t>evel of impact</w:t>
      </w:r>
      <w:r w:rsidRPr="2C6A2533">
        <w:rPr>
          <w:rFonts w:eastAsia="Arial" w:cs="Arial"/>
          <w:sz w:val="22"/>
          <w:szCs w:val="22"/>
        </w:rPr>
        <w:t xml:space="preserve">?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42CE3C9E" w14:textId="77777777" w:rsidR="00E42C80" w:rsidRPr="008178A7" w:rsidRDefault="00E42C80" w:rsidP="2C6A2533">
      <w:pPr>
        <w:pStyle w:val="ListParagraph"/>
        <w:autoSpaceDE w:val="0"/>
        <w:autoSpaceDN w:val="0"/>
        <w:adjustRightInd w:val="0"/>
        <w:ind w:left="360"/>
        <w:rPr>
          <w:rFonts w:eastAsia="Arial" w:cs="Arial"/>
          <w:sz w:val="22"/>
          <w:szCs w:val="22"/>
        </w:rPr>
      </w:pPr>
    </w:p>
    <w:p w14:paraId="6D170A5D" w14:textId="61A49CF4" w:rsidR="001002F2" w:rsidRPr="008178A7" w:rsidRDefault="001002F2"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We do not expect there to be any adverse impact on people of different religious belief. Any impacts of this investment should be positive.</w:t>
      </w:r>
    </w:p>
    <w:p w14:paraId="28E83C34" w14:textId="77777777" w:rsidR="00823320" w:rsidRPr="008178A7" w:rsidRDefault="00823320" w:rsidP="2C6A2533">
      <w:pPr>
        <w:pStyle w:val="ListParagraph"/>
        <w:autoSpaceDE w:val="0"/>
        <w:autoSpaceDN w:val="0"/>
        <w:adjustRightInd w:val="0"/>
        <w:ind w:left="360"/>
        <w:rPr>
          <w:rFonts w:eastAsia="Arial" w:cs="Arial"/>
          <w:sz w:val="22"/>
          <w:szCs w:val="22"/>
        </w:rPr>
      </w:pPr>
    </w:p>
    <w:p w14:paraId="7CF8485F" w14:textId="77777777" w:rsidR="0096413F" w:rsidRPr="008178A7" w:rsidRDefault="0096413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Pr="2C6A2533">
        <w:rPr>
          <w:rFonts w:eastAsia="Arial" w:cs="Arial"/>
          <w:b/>
          <w:bCs/>
          <w:sz w:val="22"/>
          <w:szCs w:val="22"/>
        </w:rPr>
        <w:t>Political Opinion</w:t>
      </w:r>
      <w:r w:rsidRPr="2C6A2533">
        <w:rPr>
          <w:rFonts w:eastAsia="Arial" w:cs="Arial"/>
          <w:sz w:val="22"/>
          <w:szCs w:val="22"/>
        </w:rPr>
        <w:t>:</w:t>
      </w:r>
      <w:r w:rsidR="00BB0620" w:rsidRPr="2C6A2533">
        <w:rPr>
          <w:rFonts w:eastAsia="Arial" w:cs="Arial"/>
          <w:sz w:val="22"/>
          <w:szCs w:val="22"/>
        </w:rPr>
        <w:t xml:space="preserve"> (insert text here)</w:t>
      </w:r>
    </w:p>
    <w:p w14:paraId="5BFD4F95" w14:textId="77777777" w:rsidR="0096413F" w:rsidRPr="008178A7" w:rsidRDefault="0096413F"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1FE2F6B3" w14:textId="77777777" w:rsidR="0096413F" w:rsidRPr="008178A7" w:rsidRDefault="0096413F" w:rsidP="2C6A2533">
      <w:pPr>
        <w:pStyle w:val="ListParagraph"/>
        <w:autoSpaceDE w:val="0"/>
        <w:autoSpaceDN w:val="0"/>
        <w:adjustRightInd w:val="0"/>
        <w:ind w:left="360"/>
        <w:rPr>
          <w:rFonts w:eastAsia="Arial" w:cs="Arial"/>
          <w:sz w:val="22"/>
          <w:szCs w:val="22"/>
        </w:rPr>
      </w:pPr>
    </w:p>
    <w:p w14:paraId="0C15421C" w14:textId="0C23A894" w:rsidR="00823320" w:rsidRPr="008178A7" w:rsidRDefault="00F73BE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We do not expect there to be any adverse impact on people of different political opinion. Any impacts of this policy should be positive. </w:t>
      </w:r>
    </w:p>
    <w:p w14:paraId="5D7B42F1" w14:textId="77777777" w:rsidR="00823320" w:rsidRPr="008178A7" w:rsidRDefault="00823320" w:rsidP="2C6A2533">
      <w:pPr>
        <w:pStyle w:val="ListParagraph"/>
        <w:autoSpaceDE w:val="0"/>
        <w:autoSpaceDN w:val="0"/>
        <w:adjustRightInd w:val="0"/>
        <w:ind w:left="360"/>
        <w:rPr>
          <w:rFonts w:eastAsia="Arial" w:cs="Arial"/>
          <w:sz w:val="22"/>
          <w:szCs w:val="22"/>
        </w:rPr>
      </w:pPr>
    </w:p>
    <w:p w14:paraId="611EF642" w14:textId="77777777" w:rsidR="0096413F" w:rsidRPr="008178A7" w:rsidRDefault="0096413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Pr="2C6A2533">
        <w:rPr>
          <w:rFonts w:eastAsia="Arial" w:cs="Arial"/>
          <w:b/>
          <w:bCs/>
          <w:sz w:val="22"/>
          <w:szCs w:val="22"/>
        </w:rPr>
        <w:t>Racial Group</w:t>
      </w:r>
      <w:r w:rsidRPr="2C6A2533">
        <w:rPr>
          <w:rFonts w:eastAsia="Arial" w:cs="Arial"/>
          <w:sz w:val="22"/>
          <w:szCs w:val="22"/>
        </w:rPr>
        <w:t>:</w:t>
      </w:r>
      <w:r w:rsidR="00BB0620" w:rsidRPr="2C6A2533">
        <w:rPr>
          <w:rFonts w:eastAsia="Arial" w:cs="Arial"/>
          <w:sz w:val="22"/>
          <w:szCs w:val="22"/>
        </w:rPr>
        <w:t xml:space="preserve"> (insert text here)</w:t>
      </w:r>
    </w:p>
    <w:p w14:paraId="7BDA3BE2" w14:textId="77777777" w:rsidR="0096413F" w:rsidRPr="008178A7" w:rsidRDefault="0096413F"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4D8F3771" w14:textId="77777777" w:rsidR="00823320" w:rsidRPr="008178A7" w:rsidRDefault="00823320" w:rsidP="2C6A2533">
      <w:pPr>
        <w:autoSpaceDE w:val="0"/>
        <w:autoSpaceDN w:val="0"/>
        <w:adjustRightInd w:val="0"/>
        <w:ind w:left="360"/>
        <w:rPr>
          <w:rFonts w:eastAsia="Arial" w:cs="Arial"/>
          <w:sz w:val="22"/>
          <w:szCs w:val="22"/>
        </w:rPr>
      </w:pPr>
    </w:p>
    <w:p w14:paraId="5A8D1A65" w14:textId="3BF49E1C" w:rsidR="00F73BEF" w:rsidRPr="008178A7" w:rsidRDefault="00F73BEF" w:rsidP="2C6A2533">
      <w:pPr>
        <w:autoSpaceDE w:val="0"/>
        <w:autoSpaceDN w:val="0"/>
        <w:adjustRightInd w:val="0"/>
        <w:ind w:left="360"/>
        <w:rPr>
          <w:rFonts w:eastAsia="Arial" w:cs="Arial"/>
          <w:sz w:val="22"/>
          <w:szCs w:val="22"/>
        </w:rPr>
      </w:pPr>
      <w:r w:rsidRPr="2C6A2533">
        <w:rPr>
          <w:rFonts w:eastAsia="Arial" w:cs="Arial"/>
          <w:sz w:val="22"/>
          <w:szCs w:val="22"/>
        </w:rPr>
        <w:t>We do not expect there to be any adverse impact on people of different racial group. Any impacts of this policy should be positive.</w:t>
      </w:r>
    </w:p>
    <w:p w14:paraId="7E383B3E" w14:textId="77777777" w:rsidR="00BB0620" w:rsidRPr="008178A7" w:rsidRDefault="00BB0620" w:rsidP="2C6A2533">
      <w:pPr>
        <w:pStyle w:val="ListParagraph"/>
        <w:autoSpaceDE w:val="0"/>
        <w:autoSpaceDN w:val="0"/>
        <w:adjustRightInd w:val="0"/>
        <w:ind w:left="360"/>
        <w:rPr>
          <w:rFonts w:eastAsia="Arial" w:cs="Arial"/>
          <w:sz w:val="22"/>
          <w:szCs w:val="22"/>
        </w:rPr>
      </w:pPr>
    </w:p>
    <w:p w14:paraId="4E45BA53" w14:textId="77777777" w:rsidR="0096413F" w:rsidRPr="008178A7" w:rsidRDefault="0096413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Pr="2C6A2533">
        <w:rPr>
          <w:rFonts w:eastAsia="Arial" w:cs="Arial"/>
          <w:b/>
          <w:bCs/>
          <w:sz w:val="22"/>
          <w:szCs w:val="22"/>
        </w:rPr>
        <w:t>Age</w:t>
      </w:r>
      <w:r w:rsidRPr="2C6A2533">
        <w:rPr>
          <w:rFonts w:eastAsia="Arial" w:cs="Arial"/>
          <w:sz w:val="22"/>
          <w:szCs w:val="22"/>
        </w:rPr>
        <w:t>:</w:t>
      </w:r>
      <w:r w:rsidR="00BB0620" w:rsidRPr="2C6A2533">
        <w:rPr>
          <w:rFonts w:eastAsia="Arial" w:cs="Arial"/>
          <w:sz w:val="22"/>
          <w:szCs w:val="22"/>
        </w:rPr>
        <w:t xml:space="preserve"> (insert text here)</w:t>
      </w:r>
    </w:p>
    <w:p w14:paraId="6409E548" w14:textId="77777777" w:rsidR="0096413F" w:rsidRPr="008178A7" w:rsidRDefault="0096413F"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4FFD6B15" w14:textId="77777777" w:rsidR="00823320" w:rsidRPr="008178A7" w:rsidRDefault="00823320" w:rsidP="2C6A2533">
      <w:pPr>
        <w:autoSpaceDE w:val="0"/>
        <w:autoSpaceDN w:val="0"/>
        <w:adjustRightInd w:val="0"/>
        <w:ind w:left="360"/>
        <w:rPr>
          <w:rFonts w:eastAsia="Arial" w:cs="Arial"/>
          <w:sz w:val="22"/>
          <w:szCs w:val="22"/>
        </w:rPr>
      </w:pPr>
    </w:p>
    <w:p w14:paraId="58E41357" w14:textId="37F2FB4F" w:rsidR="00F73BEF" w:rsidRPr="008178A7" w:rsidRDefault="00F73BEF" w:rsidP="2C6A2533">
      <w:pPr>
        <w:autoSpaceDE w:val="0"/>
        <w:autoSpaceDN w:val="0"/>
        <w:adjustRightInd w:val="0"/>
        <w:ind w:left="360"/>
        <w:rPr>
          <w:rFonts w:eastAsia="Arial" w:cs="Arial"/>
          <w:sz w:val="22"/>
          <w:szCs w:val="22"/>
        </w:rPr>
      </w:pPr>
      <w:r w:rsidRPr="2C6A2533">
        <w:rPr>
          <w:rFonts w:eastAsia="Arial" w:cs="Arial"/>
          <w:sz w:val="22"/>
          <w:szCs w:val="22"/>
        </w:rPr>
        <w:t>We do not expect there to be any adverse impact on people of different age. Any impacts of this policy should be positive</w:t>
      </w:r>
    </w:p>
    <w:p w14:paraId="61DA095E" w14:textId="77777777" w:rsidR="00823320" w:rsidRPr="008178A7" w:rsidRDefault="00823320" w:rsidP="2C6A2533">
      <w:pPr>
        <w:autoSpaceDE w:val="0"/>
        <w:autoSpaceDN w:val="0"/>
        <w:adjustRightInd w:val="0"/>
        <w:ind w:firstLine="360"/>
        <w:rPr>
          <w:rFonts w:eastAsia="Arial" w:cs="Arial"/>
          <w:sz w:val="22"/>
          <w:szCs w:val="22"/>
        </w:rPr>
      </w:pPr>
    </w:p>
    <w:p w14:paraId="2B9A17BF" w14:textId="77777777" w:rsidR="0096413F" w:rsidRPr="008178A7" w:rsidRDefault="0096413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00BB0620" w:rsidRPr="2C6A2533">
        <w:rPr>
          <w:rFonts w:eastAsia="Arial" w:cs="Arial"/>
          <w:b/>
          <w:bCs/>
          <w:sz w:val="22"/>
          <w:szCs w:val="22"/>
        </w:rPr>
        <w:t>Marital Status</w:t>
      </w:r>
      <w:r w:rsidRPr="2C6A2533">
        <w:rPr>
          <w:rFonts w:eastAsia="Arial" w:cs="Arial"/>
          <w:sz w:val="22"/>
          <w:szCs w:val="22"/>
        </w:rPr>
        <w:t>:</w:t>
      </w:r>
      <w:r w:rsidR="00BB0620" w:rsidRPr="2C6A2533">
        <w:rPr>
          <w:rFonts w:eastAsia="Arial" w:cs="Arial"/>
          <w:sz w:val="22"/>
          <w:szCs w:val="22"/>
        </w:rPr>
        <w:t xml:space="preserve"> (insert text here)</w:t>
      </w:r>
    </w:p>
    <w:p w14:paraId="518DD0B4" w14:textId="77777777" w:rsidR="0096413F" w:rsidRPr="008178A7" w:rsidRDefault="0096413F"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488C6CD2" w14:textId="77777777" w:rsidR="00BB0620" w:rsidRPr="008178A7" w:rsidRDefault="00BB0620" w:rsidP="2C6A2533">
      <w:pPr>
        <w:pStyle w:val="ListParagraph"/>
        <w:autoSpaceDE w:val="0"/>
        <w:autoSpaceDN w:val="0"/>
        <w:adjustRightInd w:val="0"/>
        <w:ind w:left="360"/>
        <w:rPr>
          <w:rFonts w:eastAsia="Arial" w:cs="Arial"/>
          <w:sz w:val="22"/>
          <w:szCs w:val="22"/>
        </w:rPr>
      </w:pPr>
    </w:p>
    <w:p w14:paraId="17DF8660" w14:textId="75580529" w:rsidR="00823320" w:rsidRPr="008178A7" w:rsidRDefault="00F73BEF" w:rsidP="2C6A2533">
      <w:pPr>
        <w:autoSpaceDE w:val="0"/>
        <w:autoSpaceDN w:val="0"/>
        <w:adjustRightInd w:val="0"/>
        <w:ind w:left="360"/>
        <w:rPr>
          <w:rFonts w:eastAsia="Arial" w:cs="Arial"/>
          <w:sz w:val="22"/>
          <w:szCs w:val="22"/>
        </w:rPr>
      </w:pPr>
      <w:r w:rsidRPr="2C6A2533">
        <w:rPr>
          <w:rFonts w:eastAsia="Arial" w:cs="Arial"/>
          <w:sz w:val="22"/>
          <w:szCs w:val="22"/>
        </w:rPr>
        <w:t>We do not expect there to be any adverse impact on people of different marital status. Any impacts of this policy should be positive</w:t>
      </w:r>
    </w:p>
    <w:p w14:paraId="6187D4D2" w14:textId="77777777" w:rsidR="00823320" w:rsidRPr="008178A7" w:rsidRDefault="00823320" w:rsidP="2C6A2533">
      <w:pPr>
        <w:autoSpaceDE w:val="0"/>
        <w:autoSpaceDN w:val="0"/>
        <w:adjustRightInd w:val="0"/>
        <w:rPr>
          <w:rFonts w:eastAsia="Arial" w:cs="Arial"/>
          <w:sz w:val="22"/>
          <w:szCs w:val="22"/>
        </w:rPr>
      </w:pPr>
    </w:p>
    <w:p w14:paraId="4E378F8D" w14:textId="77777777" w:rsidR="00DD62F3" w:rsidRPr="008178A7" w:rsidRDefault="00DD62F3"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Pr="2C6A2533">
        <w:rPr>
          <w:rFonts w:eastAsia="Arial" w:cs="Arial"/>
          <w:b/>
          <w:bCs/>
          <w:sz w:val="22"/>
          <w:szCs w:val="22"/>
        </w:rPr>
        <w:t>Sexual Orientation</w:t>
      </w:r>
      <w:r w:rsidRPr="2C6A2533">
        <w:rPr>
          <w:rFonts w:eastAsia="Arial" w:cs="Arial"/>
          <w:sz w:val="22"/>
          <w:szCs w:val="22"/>
        </w:rPr>
        <w:t>:</w:t>
      </w:r>
    </w:p>
    <w:p w14:paraId="448AF734" w14:textId="77777777" w:rsidR="00DD62F3" w:rsidRPr="008178A7" w:rsidRDefault="00DD62F3"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421D21BD" w14:textId="77777777" w:rsidR="00F73BEF" w:rsidRPr="008178A7" w:rsidRDefault="00F73BEF" w:rsidP="2C6A2533">
      <w:pPr>
        <w:autoSpaceDE w:val="0"/>
        <w:autoSpaceDN w:val="0"/>
        <w:adjustRightInd w:val="0"/>
        <w:rPr>
          <w:rFonts w:eastAsia="Arial" w:cs="Arial"/>
          <w:color w:val="00B0F0"/>
          <w:sz w:val="22"/>
          <w:szCs w:val="22"/>
        </w:rPr>
      </w:pPr>
    </w:p>
    <w:p w14:paraId="223A5DB5" w14:textId="0555A810" w:rsidR="00DD62F3" w:rsidRDefault="00F73BEF" w:rsidP="2C6A2533">
      <w:pPr>
        <w:autoSpaceDE w:val="0"/>
        <w:autoSpaceDN w:val="0"/>
        <w:adjustRightInd w:val="0"/>
        <w:ind w:left="360"/>
        <w:rPr>
          <w:rFonts w:eastAsia="Arial" w:cs="Arial"/>
          <w:sz w:val="22"/>
          <w:szCs w:val="22"/>
        </w:rPr>
      </w:pPr>
      <w:r w:rsidRPr="2C6A2533">
        <w:rPr>
          <w:rFonts w:eastAsia="Arial" w:cs="Arial"/>
          <w:sz w:val="22"/>
          <w:szCs w:val="22"/>
        </w:rPr>
        <w:t>We do not expect there to be any adverse impact on people of different sexual orientation. Any impacts of this policy should be positive</w:t>
      </w:r>
    </w:p>
    <w:p w14:paraId="7C16E3A1" w14:textId="77777777" w:rsidR="00837D7B" w:rsidRPr="008178A7" w:rsidRDefault="00837D7B" w:rsidP="2C6A2533">
      <w:pPr>
        <w:autoSpaceDE w:val="0"/>
        <w:autoSpaceDN w:val="0"/>
        <w:adjustRightInd w:val="0"/>
        <w:ind w:left="360"/>
        <w:rPr>
          <w:rFonts w:eastAsia="Arial" w:cs="Arial"/>
          <w:sz w:val="22"/>
          <w:szCs w:val="22"/>
        </w:rPr>
      </w:pPr>
    </w:p>
    <w:p w14:paraId="3429BE19" w14:textId="77777777" w:rsidR="0096413F" w:rsidRPr="008178A7" w:rsidRDefault="0096413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00DD62F3" w:rsidRPr="2C6A2533">
        <w:rPr>
          <w:rFonts w:eastAsia="Arial" w:cs="Arial"/>
          <w:b/>
          <w:bCs/>
          <w:sz w:val="22"/>
          <w:szCs w:val="22"/>
        </w:rPr>
        <w:t>Men and Women</w:t>
      </w:r>
      <w:r w:rsidRPr="2C6A2533">
        <w:rPr>
          <w:rFonts w:eastAsia="Arial" w:cs="Arial"/>
          <w:sz w:val="22"/>
          <w:szCs w:val="22"/>
        </w:rPr>
        <w:t>:</w:t>
      </w:r>
      <w:r w:rsidR="00BB0620" w:rsidRPr="2C6A2533">
        <w:rPr>
          <w:rFonts w:eastAsia="Arial" w:cs="Arial"/>
          <w:sz w:val="22"/>
          <w:szCs w:val="22"/>
        </w:rPr>
        <w:t xml:space="preserve"> (insert text here)</w:t>
      </w:r>
    </w:p>
    <w:p w14:paraId="406E9AA7" w14:textId="77777777" w:rsidR="0096413F" w:rsidRPr="008178A7" w:rsidRDefault="0096413F"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6E2FBCC6" w14:textId="77777777" w:rsidR="00BB0620" w:rsidRPr="008178A7" w:rsidRDefault="00BB0620" w:rsidP="2C6A2533">
      <w:pPr>
        <w:pStyle w:val="ListParagraph"/>
        <w:autoSpaceDE w:val="0"/>
        <w:autoSpaceDN w:val="0"/>
        <w:adjustRightInd w:val="0"/>
        <w:ind w:left="360"/>
        <w:rPr>
          <w:rFonts w:eastAsia="Arial" w:cs="Arial"/>
          <w:sz w:val="22"/>
          <w:szCs w:val="22"/>
        </w:rPr>
      </w:pPr>
    </w:p>
    <w:p w14:paraId="79C0E0A8" w14:textId="292041A0" w:rsidR="00F73BEF" w:rsidRPr="008178A7" w:rsidRDefault="00F73BE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We do not expect there to be any adverse impact on people of different gender. Any impacts of this policy should be positive.</w:t>
      </w:r>
    </w:p>
    <w:p w14:paraId="78B78120" w14:textId="77777777" w:rsidR="001002F2" w:rsidRPr="008178A7" w:rsidRDefault="001002F2" w:rsidP="2C6A2533">
      <w:pPr>
        <w:autoSpaceDE w:val="0"/>
        <w:autoSpaceDN w:val="0"/>
        <w:adjustRightInd w:val="0"/>
        <w:rPr>
          <w:rFonts w:eastAsia="Arial" w:cs="Arial"/>
          <w:sz w:val="22"/>
          <w:szCs w:val="22"/>
        </w:rPr>
      </w:pPr>
    </w:p>
    <w:p w14:paraId="3869FC67" w14:textId="77777777" w:rsidR="0096413F" w:rsidRPr="008178A7" w:rsidRDefault="0096413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00DD62F3" w:rsidRPr="2C6A2533">
        <w:rPr>
          <w:rFonts w:eastAsia="Arial" w:cs="Arial"/>
          <w:b/>
          <w:bCs/>
          <w:sz w:val="22"/>
          <w:szCs w:val="22"/>
        </w:rPr>
        <w:t>Disability</w:t>
      </w:r>
      <w:r w:rsidRPr="2C6A2533">
        <w:rPr>
          <w:rFonts w:eastAsia="Arial" w:cs="Arial"/>
          <w:sz w:val="22"/>
          <w:szCs w:val="22"/>
        </w:rPr>
        <w:t>:</w:t>
      </w:r>
      <w:r w:rsidR="00BB0620" w:rsidRPr="2C6A2533">
        <w:rPr>
          <w:rFonts w:eastAsia="Arial" w:cs="Arial"/>
          <w:sz w:val="22"/>
          <w:szCs w:val="22"/>
        </w:rPr>
        <w:t xml:space="preserve"> (insert text here)</w:t>
      </w:r>
    </w:p>
    <w:p w14:paraId="5504DAA7" w14:textId="77777777" w:rsidR="0096413F" w:rsidRPr="008178A7" w:rsidRDefault="0096413F"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18FE1DB4" w14:textId="77777777" w:rsidR="001002F2" w:rsidRPr="008178A7" w:rsidRDefault="001002F2" w:rsidP="2C6A2533">
      <w:pPr>
        <w:autoSpaceDE w:val="0"/>
        <w:autoSpaceDN w:val="0"/>
        <w:adjustRightInd w:val="0"/>
        <w:ind w:left="360"/>
        <w:rPr>
          <w:rFonts w:eastAsia="Arial" w:cs="Arial"/>
          <w:sz w:val="22"/>
          <w:szCs w:val="22"/>
        </w:rPr>
      </w:pPr>
    </w:p>
    <w:p w14:paraId="519A3CED" w14:textId="53CE0AEC" w:rsidR="001002F2" w:rsidRPr="008178A7" w:rsidRDefault="00F73BEF" w:rsidP="2C6A2533">
      <w:pPr>
        <w:autoSpaceDE w:val="0"/>
        <w:autoSpaceDN w:val="0"/>
        <w:adjustRightInd w:val="0"/>
        <w:ind w:left="360"/>
        <w:rPr>
          <w:rFonts w:eastAsia="Arial" w:cs="Arial"/>
          <w:sz w:val="22"/>
          <w:szCs w:val="22"/>
        </w:rPr>
      </w:pPr>
      <w:r w:rsidRPr="2C6A2533">
        <w:rPr>
          <w:rFonts w:eastAsia="Arial" w:cs="Arial"/>
          <w:sz w:val="22"/>
          <w:szCs w:val="22"/>
        </w:rPr>
        <w:t>We do not expect there to be any adverse impact on people with a disability. Any impacts of this policy should be positive.</w:t>
      </w:r>
    </w:p>
    <w:p w14:paraId="36450D56" w14:textId="77777777" w:rsidR="00BB0620" w:rsidRPr="008178A7" w:rsidRDefault="00BB0620" w:rsidP="2C6A2533">
      <w:pPr>
        <w:autoSpaceDE w:val="0"/>
        <w:autoSpaceDN w:val="0"/>
        <w:adjustRightInd w:val="0"/>
        <w:rPr>
          <w:rFonts w:eastAsia="Arial" w:cs="Arial"/>
          <w:sz w:val="22"/>
          <w:szCs w:val="22"/>
        </w:rPr>
      </w:pPr>
    </w:p>
    <w:p w14:paraId="121D7FD3" w14:textId="77777777" w:rsidR="0096413F" w:rsidRPr="008178A7" w:rsidRDefault="0096413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00DD62F3" w:rsidRPr="2C6A2533">
        <w:rPr>
          <w:rFonts w:eastAsia="Arial" w:cs="Arial"/>
          <w:b/>
          <w:bCs/>
          <w:sz w:val="22"/>
          <w:szCs w:val="22"/>
        </w:rPr>
        <w:t>Dependants</w:t>
      </w:r>
      <w:r w:rsidRPr="2C6A2533">
        <w:rPr>
          <w:rFonts w:eastAsia="Arial" w:cs="Arial"/>
          <w:sz w:val="22"/>
          <w:szCs w:val="22"/>
        </w:rPr>
        <w:t>:</w:t>
      </w:r>
    </w:p>
    <w:p w14:paraId="10BD847E" w14:textId="77777777" w:rsidR="0096413F" w:rsidRPr="008178A7" w:rsidRDefault="0096413F"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73412821" w14:textId="77777777" w:rsidR="00127EA5" w:rsidRPr="008178A7" w:rsidRDefault="00127EA5" w:rsidP="2C6A2533">
      <w:pPr>
        <w:autoSpaceDE w:val="0"/>
        <w:autoSpaceDN w:val="0"/>
        <w:adjustRightInd w:val="0"/>
        <w:rPr>
          <w:rFonts w:eastAsia="Arial" w:cs="Arial"/>
          <w:color w:val="00B0F0"/>
          <w:sz w:val="22"/>
          <w:szCs w:val="22"/>
        </w:rPr>
      </w:pPr>
    </w:p>
    <w:p w14:paraId="25AD7180" w14:textId="5A04A038" w:rsidR="00127EA5" w:rsidRPr="000557CD" w:rsidRDefault="00E26A26" w:rsidP="756D7D8D">
      <w:pPr>
        <w:autoSpaceDE w:val="0"/>
        <w:autoSpaceDN w:val="0"/>
        <w:adjustRightInd w:val="0"/>
        <w:ind w:left="360"/>
        <w:jc w:val="both"/>
        <w:rPr>
          <w:rFonts w:eastAsia="Arial" w:cs="Arial"/>
          <w:szCs w:val="24"/>
        </w:rPr>
      </w:pPr>
      <w:r w:rsidRPr="756D7D8D">
        <w:rPr>
          <w:rFonts w:eastAsia="Arial" w:cs="Arial"/>
          <w:szCs w:val="24"/>
        </w:rPr>
        <w:t xml:space="preserve">This </w:t>
      </w:r>
      <w:r w:rsidR="00780C35">
        <w:rPr>
          <w:rFonts w:eastAsia="Arial" w:cs="Arial"/>
          <w:szCs w:val="24"/>
        </w:rPr>
        <w:t>plan</w:t>
      </w:r>
      <w:r w:rsidRPr="756D7D8D">
        <w:rPr>
          <w:rFonts w:eastAsia="Arial" w:cs="Arial"/>
          <w:szCs w:val="24"/>
        </w:rPr>
        <w:t xml:space="preserve"> will primarily benefit </w:t>
      </w:r>
      <w:r w:rsidR="00780C35">
        <w:rPr>
          <w:rFonts w:eastAsia="Arial" w:cs="Arial"/>
          <w:szCs w:val="24"/>
        </w:rPr>
        <w:t>disabled people</w:t>
      </w:r>
      <w:r w:rsidRPr="756D7D8D">
        <w:rPr>
          <w:rFonts w:eastAsia="Arial" w:cs="Arial"/>
          <w:szCs w:val="24"/>
        </w:rPr>
        <w:t xml:space="preserve">. </w:t>
      </w:r>
    </w:p>
    <w:p w14:paraId="6048B86B" w14:textId="77777777" w:rsidR="00E26A26" w:rsidRPr="008178A7" w:rsidRDefault="00E26A26" w:rsidP="2C6A2533">
      <w:pPr>
        <w:autoSpaceDE w:val="0"/>
        <w:autoSpaceDN w:val="0"/>
        <w:adjustRightInd w:val="0"/>
        <w:rPr>
          <w:rFonts w:eastAsia="Arial" w:cs="Arial"/>
          <w:sz w:val="22"/>
          <w:szCs w:val="22"/>
        </w:rPr>
      </w:pPr>
    </w:p>
    <w:p w14:paraId="09E80A8E" w14:textId="77777777" w:rsidR="00FA2356" w:rsidRPr="008178A7" w:rsidRDefault="00FA2356" w:rsidP="00DE3A6F">
      <w:pPr>
        <w:pStyle w:val="ListParagraph"/>
        <w:numPr>
          <w:ilvl w:val="0"/>
          <w:numId w:val="55"/>
        </w:numPr>
        <w:rPr>
          <w:rFonts w:eastAsia="Arial" w:cs="Arial"/>
          <w:b/>
          <w:bCs/>
          <w:sz w:val="22"/>
          <w:szCs w:val="22"/>
        </w:rPr>
      </w:pPr>
      <w:r w:rsidRPr="2C6A2533">
        <w:rPr>
          <w:rFonts w:eastAsia="Arial" w:cs="Arial"/>
          <w:sz w:val="22"/>
          <w:szCs w:val="22"/>
        </w:rPr>
        <w:t>Are there opportunities to better promote equality of opportunity for people within the Section 75 equalities categories?</w:t>
      </w:r>
      <w:r w:rsidR="00127EA5" w:rsidRPr="2C6A2533">
        <w:rPr>
          <w:rFonts w:eastAsia="Arial" w:cs="Arial"/>
          <w:b/>
          <w:bCs/>
          <w:sz w:val="22"/>
          <w:szCs w:val="22"/>
        </w:rPr>
        <w:t xml:space="preserve"> </w:t>
      </w:r>
      <w:r w:rsidR="00127EA5" w:rsidRPr="2C6A2533">
        <w:rPr>
          <w:rFonts w:eastAsia="Arial" w:cs="Arial"/>
          <w:sz w:val="22"/>
          <w:szCs w:val="22"/>
        </w:rPr>
        <w:t>Yes/No</w:t>
      </w:r>
    </w:p>
    <w:p w14:paraId="25E98EE7" w14:textId="77777777" w:rsidR="00127EA5" w:rsidRPr="008178A7" w:rsidRDefault="00127EA5" w:rsidP="2C6A2533">
      <w:pPr>
        <w:rPr>
          <w:rFonts w:eastAsia="Arial" w:cs="Arial"/>
          <w:b/>
          <w:bCs/>
          <w:sz w:val="22"/>
          <w:szCs w:val="22"/>
        </w:rPr>
      </w:pPr>
    </w:p>
    <w:p w14:paraId="0C1BF8EE" w14:textId="6EC9369E" w:rsidR="00C82DA4" w:rsidRPr="000557CD" w:rsidRDefault="00C82DA4" w:rsidP="2C6A2533">
      <w:pPr>
        <w:ind w:left="360"/>
        <w:rPr>
          <w:rFonts w:eastAsia="Arial" w:cs="Arial"/>
          <w:b/>
          <w:bCs/>
          <w:sz w:val="22"/>
          <w:szCs w:val="22"/>
        </w:rPr>
      </w:pPr>
      <w:r w:rsidRPr="2C6A2533">
        <w:rPr>
          <w:rFonts w:eastAsia="Arial" w:cs="Arial"/>
          <w:b/>
          <w:bCs/>
          <w:sz w:val="22"/>
          <w:szCs w:val="22"/>
        </w:rPr>
        <w:t>Detail o</w:t>
      </w:r>
      <w:r w:rsidR="00127EA5" w:rsidRPr="2C6A2533">
        <w:rPr>
          <w:rFonts w:eastAsia="Arial" w:cs="Arial"/>
          <w:b/>
          <w:bCs/>
          <w:sz w:val="22"/>
          <w:szCs w:val="22"/>
        </w:rPr>
        <w:t>pportunities</w:t>
      </w:r>
      <w:r w:rsidRPr="2C6A2533">
        <w:rPr>
          <w:rFonts w:eastAsia="Arial" w:cs="Arial"/>
          <w:b/>
          <w:bCs/>
          <w:sz w:val="22"/>
          <w:szCs w:val="22"/>
        </w:rPr>
        <w:t xml:space="preserve"> of how this policy could</w:t>
      </w:r>
      <w:r w:rsidR="00127EA5" w:rsidRPr="2C6A2533">
        <w:rPr>
          <w:rFonts w:eastAsia="Arial" w:cs="Arial"/>
          <w:b/>
          <w:bCs/>
          <w:sz w:val="22"/>
          <w:szCs w:val="22"/>
        </w:rPr>
        <w:t xml:space="preserve"> promote </w:t>
      </w:r>
      <w:r w:rsidRPr="2C6A2533">
        <w:rPr>
          <w:rFonts w:eastAsia="Arial" w:cs="Arial"/>
          <w:b/>
          <w:bCs/>
          <w:sz w:val="22"/>
          <w:szCs w:val="22"/>
        </w:rPr>
        <w:t xml:space="preserve">equality of opportunity for people </w:t>
      </w:r>
      <w:r w:rsidR="00BF61C4" w:rsidRPr="2C6A2533">
        <w:rPr>
          <w:rFonts w:eastAsia="Arial" w:cs="Arial"/>
          <w:b/>
          <w:bCs/>
          <w:sz w:val="22"/>
          <w:szCs w:val="22"/>
        </w:rPr>
        <w:t xml:space="preserve">are outlined </w:t>
      </w:r>
      <w:r w:rsidRPr="2C6A2533">
        <w:rPr>
          <w:rFonts w:eastAsia="Arial" w:cs="Arial"/>
          <w:b/>
          <w:bCs/>
          <w:sz w:val="22"/>
          <w:szCs w:val="22"/>
        </w:rPr>
        <w:t>within</w:t>
      </w:r>
      <w:r w:rsidR="00D47B3D" w:rsidRPr="2C6A2533">
        <w:rPr>
          <w:rFonts w:eastAsia="Arial" w:cs="Arial"/>
          <w:b/>
          <w:bCs/>
          <w:sz w:val="22"/>
          <w:szCs w:val="22"/>
        </w:rPr>
        <w:t xml:space="preserve"> each of the Section 75 Categories below</w:t>
      </w:r>
      <w:r w:rsidR="00BF61C4" w:rsidRPr="2C6A2533">
        <w:rPr>
          <w:rFonts w:eastAsia="Arial" w:cs="Arial"/>
          <w:b/>
          <w:bCs/>
          <w:sz w:val="22"/>
          <w:szCs w:val="22"/>
        </w:rPr>
        <w:t xml:space="preserve"> and incorporated in the project</w:t>
      </w:r>
    </w:p>
    <w:p w14:paraId="2829811A" w14:textId="77777777" w:rsidR="00C82DA4" w:rsidRPr="008178A7" w:rsidRDefault="00C82DA4" w:rsidP="2C6A2533">
      <w:pPr>
        <w:ind w:left="360"/>
        <w:rPr>
          <w:rFonts w:eastAsia="Arial" w:cs="Arial"/>
          <w:b/>
          <w:bCs/>
          <w:sz w:val="22"/>
          <w:szCs w:val="22"/>
        </w:rPr>
      </w:pPr>
    </w:p>
    <w:p w14:paraId="577FF805" w14:textId="77777777" w:rsidR="00C82DA4" w:rsidRPr="008178A7" w:rsidRDefault="00C82DA4" w:rsidP="2C6A2533">
      <w:pPr>
        <w:ind w:left="360"/>
        <w:rPr>
          <w:rFonts w:eastAsia="Arial" w:cs="Arial"/>
          <w:sz w:val="22"/>
          <w:szCs w:val="22"/>
          <w:u w:val="single"/>
        </w:rPr>
      </w:pPr>
      <w:r w:rsidRPr="2C6A2533">
        <w:rPr>
          <w:rFonts w:eastAsia="Arial" w:cs="Arial"/>
          <w:b/>
          <w:bCs/>
          <w:sz w:val="22"/>
          <w:szCs w:val="22"/>
        </w:rPr>
        <w:t xml:space="preserve">Religious Belief </w:t>
      </w:r>
      <w:r w:rsidR="00BD2AEC" w:rsidRPr="2C6A2533">
        <w:rPr>
          <w:rFonts w:eastAsia="Arial" w:cs="Arial"/>
          <w:b/>
          <w:bCs/>
          <w:sz w:val="22"/>
          <w:szCs w:val="22"/>
        </w:rPr>
        <w:t xml:space="preserve">- </w:t>
      </w:r>
      <w:r w:rsidR="00651B3B" w:rsidRPr="2C6A2533">
        <w:rPr>
          <w:rFonts w:eastAsia="Arial" w:cs="Arial"/>
          <w:sz w:val="22"/>
          <w:szCs w:val="22"/>
        </w:rPr>
        <w:t xml:space="preserve">If </w:t>
      </w:r>
      <w:r w:rsidR="00651B3B" w:rsidRPr="2C6A2533">
        <w:rPr>
          <w:rFonts w:eastAsia="Arial" w:cs="Arial"/>
          <w:sz w:val="22"/>
          <w:szCs w:val="22"/>
          <w:highlight w:val="yellow"/>
        </w:rPr>
        <w:t>Yes</w:t>
      </w:r>
      <w:r w:rsidRPr="2C6A2533">
        <w:rPr>
          <w:rFonts w:eastAsia="Arial" w:cs="Arial"/>
          <w:sz w:val="22"/>
          <w:szCs w:val="22"/>
          <w:highlight w:val="yellow"/>
        </w:rPr>
        <w:t>,</w:t>
      </w:r>
      <w:r w:rsidRPr="2C6A2533">
        <w:rPr>
          <w:rFonts w:eastAsia="Arial" w:cs="Arial"/>
          <w:sz w:val="22"/>
          <w:szCs w:val="22"/>
        </w:rPr>
        <w:t xml:space="preserve"> provide </w:t>
      </w:r>
      <w:r w:rsidRPr="2C6A2533">
        <w:rPr>
          <w:rFonts w:eastAsia="Arial" w:cs="Arial"/>
          <w:sz w:val="22"/>
          <w:szCs w:val="22"/>
          <w:u w:val="single"/>
        </w:rPr>
        <w:t>details</w:t>
      </w:r>
      <w:r w:rsidR="00BD2AEC" w:rsidRPr="2C6A2533">
        <w:rPr>
          <w:rFonts w:eastAsia="Arial" w:cs="Arial"/>
          <w:sz w:val="22"/>
          <w:szCs w:val="22"/>
          <w:u w:val="single"/>
        </w:rPr>
        <w:t>:</w:t>
      </w:r>
    </w:p>
    <w:p w14:paraId="0532B798" w14:textId="77777777" w:rsidR="00AE535A" w:rsidRPr="008178A7" w:rsidRDefault="00AE535A" w:rsidP="2C6A2533">
      <w:pPr>
        <w:ind w:left="360"/>
        <w:rPr>
          <w:rFonts w:eastAsia="Arial" w:cs="Arial"/>
          <w:sz w:val="22"/>
          <w:szCs w:val="22"/>
        </w:rPr>
      </w:pPr>
      <w:bookmarkStart w:id="0" w:name="_Hlk189574564"/>
      <w:bookmarkEnd w:id="0"/>
    </w:p>
    <w:p w14:paraId="0A70A722" w14:textId="043DDC06" w:rsidR="59CB5BA4" w:rsidRDefault="59CB5BA4" w:rsidP="00104C01">
      <w:pPr>
        <w:ind w:left="284"/>
        <w:jc w:val="both"/>
        <w:rPr>
          <w:rFonts w:eastAsia="Arial" w:cs="Arial"/>
          <w:color w:val="000000" w:themeColor="text1"/>
          <w:szCs w:val="24"/>
        </w:rPr>
      </w:pPr>
      <w:r w:rsidRPr="756D7D8D">
        <w:rPr>
          <w:rFonts w:eastAsia="Arial" w:cs="Arial"/>
          <w:color w:val="000000" w:themeColor="text1"/>
          <w:szCs w:val="24"/>
        </w:rPr>
        <w:t>The</w:t>
      </w:r>
      <w:r w:rsidR="00780C35">
        <w:rPr>
          <w:rFonts w:eastAsia="Arial" w:cs="Arial"/>
          <w:color w:val="000000" w:themeColor="text1"/>
          <w:szCs w:val="24"/>
        </w:rPr>
        <w:t xml:space="preserve"> plan </w:t>
      </w:r>
      <w:r w:rsidRPr="756D7D8D">
        <w:rPr>
          <w:rFonts w:eastAsia="Arial" w:cs="Arial"/>
          <w:color w:val="000000" w:themeColor="text1"/>
          <w:szCs w:val="24"/>
        </w:rPr>
        <w:t>aims to provide inclusive sporting and physical activity opportunities for disabled people across Northern Ireland. It contributes to Sport NI’s two strategic outcomes:</w:t>
      </w:r>
    </w:p>
    <w:p w14:paraId="76D603DC" w14:textId="59A3E724" w:rsidR="59CB5BA4" w:rsidRDefault="59CB5BA4" w:rsidP="00104C01">
      <w:pPr>
        <w:pStyle w:val="ListParagraph"/>
        <w:numPr>
          <w:ilvl w:val="0"/>
          <w:numId w:val="46"/>
        </w:numPr>
        <w:ind w:left="284"/>
        <w:jc w:val="both"/>
        <w:rPr>
          <w:rFonts w:eastAsia="Arial" w:cs="Arial"/>
          <w:color w:val="000000" w:themeColor="text1"/>
          <w:szCs w:val="24"/>
        </w:rPr>
      </w:pPr>
      <w:r w:rsidRPr="756D7D8D">
        <w:rPr>
          <w:rFonts w:eastAsia="Arial" w:cs="Arial"/>
          <w:color w:val="000000" w:themeColor="text1"/>
          <w:szCs w:val="24"/>
        </w:rPr>
        <w:t>Encouraging sustained participation in sport and physical activity.</w:t>
      </w:r>
    </w:p>
    <w:p w14:paraId="5DBD4375" w14:textId="2FDE5EF5" w:rsidR="59CB5BA4" w:rsidRDefault="59CB5BA4" w:rsidP="00104C01">
      <w:pPr>
        <w:pStyle w:val="ListParagraph"/>
        <w:numPr>
          <w:ilvl w:val="0"/>
          <w:numId w:val="46"/>
        </w:numPr>
        <w:ind w:left="284"/>
        <w:jc w:val="both"/>
        <w:rPr>
          <w:rFonts w:eastAsia="Arial" w:cs="Arial"/>
          <w:color w:val="000000" w:themeColor="text1"/>
          <w:szCs w:val="24"/>
        </w:rPr>
      </w:pPr>
      <w:r w:rsidRPr="756D7D8D">
        <w:rPr>
          <w:rFonts w:eastAsia="Arial" w:cs="Arial"/>
          <w:color w:val="000000" w:themeColor="text1"/>
          <w:szCs w:val="24"/>
        </w:rPr>
        <w:t>Supporting athletes to perform at the highest level.</w:t>
      </w:r>
    </w:p>
    <w:p w14:paraId="6934D38A" w14:textId="20BA44BC" w:rsidR="59CB5BA4" w:rsidRDefault="59CB5BA4" w:rsidP="00104C01">
      <w:pPr>
        <w:ind w:left="284"/>
        <w:jc w:val="both"/>
        <w:rPr>
          <w:rFonts w:eastAsia="Arial" w:cs="Arial"/>
          <w:color w:val="000000" w:themeColor="text1"/>
          <w:szCs w:val="24"/>
        </w:rPr>
      </w:pPr>
      <w:r w:rsidRPr="756D7D8D">
        <w:rPr>
          <w:rFonts w:eastAsia="Arial" w:cs="Arial"/>
          <w:color w:val="000000" w:themeColor="text1"/>
          <w:szCs w:val="24"/>
        </w:rPr>
        <w:t xml:space="preserve">This </w:t>
      </w:r>
      <w:r w:rsidR="002D64F4">
        <w:rPr>
          <w:rFonts w:eastAsia="Arial" w:cs="Arial"/>
          <w:color w:val="000000" w:themeColor="text1"/>
          <w:szCs w:val="24"/>
        </w:rPr>
        <w:t xml:space="preserve">plan  </w:t>
      </w:r>
      <w:r w:rsidRPr="756D7D8D">
        <w:rPr>
          <w:rFonts w:eastAsia="Arial" w:cs="Arial"/>
          <w:color w:val="000000" w:themeColor="text1"/>
          <w:szCs w:val="24"/>
        </w:rPr>
        <w:t xml:space="preserve">aligns with the commitment to equality and inclusion. </w:t>
      </w:r>
      <w:r w:rsidR="002D64F4">
        <w:rPr>
          <w:rFonts w:eastAsia="Arial" w:cs="Arial"/>
          <w:color w:val="000000" w:themeColor="text1"/>
          <w:szCs w:val="24"/>
        </w:rPr>
        <w:t>The plan</w:t>
      </w:r>
      <w:r w:rsidRPr="756D7D8D">
        <w:rPr>
          <w:rFonts w:eastAsia="Arial" w:cs="Arial"/>
          <w:color w:val="000000" w:themeColor="text1"/>
          <w:szCs w:val="24"/>
        </w:rPr>
        <w:t xml:space="preserve"> will actively support and deliver a diverse range of sporting opportunities that are reflective of all religious communities. For example, mainstream sports clubs in football, boxing, GAA, and cycling will be encouraged to create and sustain inclusive initiatives that welcome </w:t>
      </w:r>
      <w:r w:rsidR="002D64F4">
        <w:rPr>
          <w:rFonts w:eastAsia="Arial" w:cs="Arial"/>
          <w:color w:val="000000" w:themeColor="text1"/>
          <w:szCs w:val="24"/>
        </w:rPr>
        <w:t xml:space="preserve">disabled </w:t>
      </w:r>
      <w:r w:rsidRPr="756D7D8D">
        <w:rPr>
          <w:rFonts w:eastAsia="Arial" w:cs="Arial"/>
          <w:color w:val="000000" w:themeColor="text1"/>
          <w:szCs w:val="24"/>
        </w:rPr>
        <w:t>individuals from all religious backgrounds.</w:t>
      </w:r>
    </w:p>
    <w:p w14:paraId="64186E6B" w14:textId="2A6A2C62" w:rsidR="2C6A2533" w:rsidRDefault="2C6A2533" w:rsidP="00104C01">
      <w:pPr>
        <w:ind w:left="284"/>
        <w:jc w:val="both"/>
        <w:rPr>
          <w:rFonts w:eastAsia="Arial" w:cs="Arial"/>
          <w:b/>
          <w:bCs/>
          <w:szCs w:val="24"/>
        </w:rPr>
      </w:pPr>
    </w:p>
    <w:p w14:paraId="2A3E819E" w14:textId="22646CBD" w:rsidR="00C82DA4" w:rsidRPr="008178A7" w:rsidRDefault="00C82DA4" w:rsidP="2C6A2533">
      <w:pPr>
        <w:jc w:val="both"/>
        <w:rPr>
          <w:rFonts w:eastAsia="Arial" w:cs="Arial"/>
          <w:color w:val="00B0F0"/>
          <w:sz w:val="22"/>
          <w:szCs w:val="22"/>
        </w:rPr>
      </w:pPr>
    </w:p>
    <w:p w14:paraId="3AFF5541" w14:textId="77777777" w:rsidR="00C82DA4" w:rsidRPr="008178A7" w:rsidRDefault="000A1318" w:rsidP="2C6A2533">
      <w:pPr>
        <w:ind w:left="360"/>
        <w:rPr>
          <w:rFonts w:eastAsia="Arial" w:cs="Arial"/>
          <w:b/>
          <w:bCs/>
          <w:sz w:val="22"/>
          <w:szCs w:val="22"/>
        </w:rPr>
      </w:pPr>
      <w:r w:rsidRPr="2C6A2533">
        <w:rPr>
          <w:rFonts w:eastAsia="Arial" w:cs="Arial"/>
          <w:b/>
          <w:bCs/>
          <w:sz w:val="22"/>
          <w:szCs w:val="22"/>
        </w:rPr>
        <w:t>Political Opinion</w:t>
      </w:r>
      <w:r w:rsidR="00C82DA4" w:rsidRPr="2C6A2533">
        <w:rPr>
          <w:rFonts w:eastAsia="Arial" w:cs="Arial"/>
          <w:b/>
          <w:bCs/>
          <w:sz w:val="22"/>
          <w:szCs w:val="22"/>
        </w:rPr>
        <w:t xml:space="preserve"> </w:t>
      </w:r>
      <w:r w:rsidR="00BD2AEC" w:rsidRPr="2C6A2533">
        <w:rPr>
          <w:rFonts w:eastAsia="Arial" w:cs="Arial"/>
          <w:b/>
          <w:bCs/>
          <w:sz w:val="22"/>
          <w:szCs w:val="22"/>
        </w:rPr>
        <w:t xml:space="preserve">- </w:t>
      </w:r>
      <w:r w:rsidR="00651B3B" w:rsidRPr="2C6A2533">
        <w:rPr>
          <w:rFonts w:eastAsia="Arial" w:cs="Arial"/>
          <w:sz w:val="22"/>
          <w:szCs w:val="22"/>
        </w:rPr>
        <w:t xml:space="preserve">If </w:t>
      </w:r>
      <w:r w:rsidR="00651B3B" w:rsidRPr="2C6A2533">
        <w:rPr>
          <w:rFonts w:eastAsia="Arial" w:cs="Arial"/>
          <w:sz w:val="22"/>
          <w:szCs w:val="22"/>
          <w:highlight w:val="yellow"/>
        </w:rPr>
        <w:t>Yes</w:t>
      </w:r>
      <w:r w:rsidR="00C82DA4" w:rsidRPr="2C6A2533">
        <w:rPr>
          <w:rFonts w:eastAsia="Arial" w:cs="Arial"/>
          <w:sz w:val="22"/>
          <w:szCs w:val="22"/>
        </w:rPr>
        <w:t xml:space="preserve">, provide </w:t>
      </w:r>
      <w:r w:rsidR="00C82DA4" w:rsidRPr="2C6A2533">
        <w:rPr>
          <w:rFonts w:eastAsia="Arial" w:cs="Arial"/>
          <w:sz w:val="22"/>
          <w:szCs w:val="22"/>
          <w:u w:val="single"/>
        </w:rPr>
        <w:t>details</w:t>
      </w:r>
      <w:r w:rsidR="00BD2AEC" w:rsidRPr="2C6A2533">
        <w:rPr>
          <w:rFonts w:eastAsia="Arial" w:cs="Arial"/>
          <w:sz w:val="22"/>
          <w:szCs w:val="22"/>
          <w:u w:val="single"/>
        </w:rPr>
        <w:t>:</w:t>
      </w:r>
    </w:p>
    <w:p w14:paraId="626098F5" w14:textId="77777777" w:rsidR="00792DF6" w:rsidRDefault="00792DF6" w:rsidP="2C6A2533">
      <w:pPr>
        <w:ind w:left="360"/>
        <w:rPr>
          <w:rFonts w:eastAsia="Arial" w:cs="Arial"/>
          <w:sz w:val="22"/>
          <w:szCs w:val="22"/>
        </w:rPr>
      </w:pPr>
    </w:p>
    <w:p w14:paraId="49351F0C" w14:textId="24161C52" w:rsidR="00E10BA5" w:rsidRDefault="501AC5B2" w:rsidP="00104C01">
      <w:pPr>
        <w:ind w:left="284"/>
        <w:jc w:val="both"/>
        <w:rPr>
          <w:rFonts w:eastAsia="Arial" w:cs="Arial"/>
          <w:color w:val="000000" w:themeColor="text1"/>
          <w:szCs w:val="24"/>
        </w:rPr>
      </w:pPr>
      <w:r w:rsidRPr="756D7D8D">
        <w:rPr>
          <w:rFonts w:eastAsia="Arial" w:cs="Arial"/>
          <w:color w:val="000000" w:themeColor="text1"/>
          <w:szCs w:val="24"/>
        </w:rPr>
        <w:t xml:space="preserve">The </w:t>
      </w:r>
      <w:r w:rsidR="00780C35">
        <w:rPr>
          <w:rFonts w:eastAsia="Arial" w:cs="Arial"/>
          <w:color w:val="000000" w:themeColor="text1"/>
          <w:szCs w:val="24"/>
        </w:rPr>
        <w:t>plan</w:t>
      </w:r>
      <w:r w:rsidRPr="756D7D8D">
        <w:rPr>
          <w:rFonts w:eastAsia="Arial" w:cs="Arial"/>
          <w:color w:val="000000" w:themeColor="text1"/>
          <w:szCs w:val="24"/>
        </w:rPr>
        <w:t xml:space="preserve"> is designed to be politically neutral and inclusive, ensuring all disabled people in Northern Ireland have access to sporting opportunities regardless of political belief. </w:t>
      </w:r>
      <w:r w:rsidR="00780C35">
        <w:rPr>
          <w:rFonts w:eastAsia="Arial" w:cs="Arial"/>
          <w:color w:val="000000" w:themeColor="text1"/>
          <w:szCs w:val="24"/>
        </w:rPr>
        <w:t>Through the plan</w:t>
      </w:r>
      <w:r w:rsidRPr="756D7D8D">
        <w:rPr>
          <w:rFonts w:eastAsia="Arial" w:cs="Arial"/>
          <w:color w:val="000000" w:themeColor="text1"/>
          <w:szCs w:val="24"/>
        </w:rPr>
        <w:t xml:space="preserve"> Sport NI will work with a range of mainstream and disability-specific sports clubs, including football, boxing, GAA, and cycling, to support the delivery of accessible and welcoming programmes.</w:t>
      </w:r>
    </w:p>
    <w:p w14:paraId="7BA0CFFF" w14:textId="6A19A718" w:rsidR="00E10BA5" w:rsidRDefault="501AC5B2" w:rsidP="00104C01">
      <w:pPr>
        <w:ind w:left="284"/>
        <w:jc w:val="both"/>
        <w:rPr>
          <w:rFonts w:eastAsia="Arial" w:cs="Arial"/>
          <w:color w:val="000000" w:themeColor="text1"/>
          <w:szCs w:val="24"/>
        </w:rPr>
      </w:pPr>
      <w:r w:rsidRPr="756D7D8D">
        <w:rPr>
          <w:rFonts w:eastAsia="Arial" w:cs="Arial"/>
          <w:color w:val="000000" w:themeColor="text1"/>
          <w:szCs w:val="24"/>
        </w:rPr>
        <w:t>By focusing on shared participation, the investment fosters a sporting environment where individuals from different political backgrounds can engage in positive, inclusive experiences.</w:t>
      </w:r>
    </w:p>
    <w:p w14:paraId="2F49E211" w14:textId="7BAC26FE" w:rsidR="00E10BA5" w:rsidRDefault="00E10BA5" w:rsidP="00104C01">
      <w:pPr>
        <w:ind w:left="284"/>
        <w:jc w:val="both"/>
        <w:rPr>
          <w:rFonts w:eastAsia="Arial" w:cs="Arial"/>
          <w:b/>
          <w:bCs/>
          <w:szCs w:val="24"/>
        </w:rPr>
      </w:pPr>
    </w:p>
    <w:p w14:paraId="2765E059" w14:textId="77777777" w:rsidR="00792DF6" w:rsidRDefault="00792DF6" w:rsidP="756D7D8D">
      <w:pPr>
        <w:rPr>
          <w:rFonts w:eastAsia="Arial" w:cs="Arial"/>
          <w:b/>
          <w:bCs/>
          <w:szCs w:val="24"/>
        </w:rPr>
      </w:pPr>
    </w:p>
    <w:p w14:paraId="30F87029" w14:textId="77777777" w:rsidR="00E10BA5" w:rsidRPr="008178A7" w:rsidRDefault="00E10BA5" w:rsidP="756D7D8D">
      <w:pPr>
        <w:rPr>
          <w:rFonts w:eastAsia="Arial" w:cs="Arial"/>
          <w:b/>
          <w:bCs/>
          <w:szCs w:val="24"/>
        </w:rPr>
      </w:pPr>
    </w:p>
    <w:p w14:paraId="6A223050" w14:textId="77777777" w:rsidR="00C82DA4" w:rsidRPr="008178A7" w:rsidRDefault="00BD2AEC" w:rsidP="2C6A2533">
      <w:pPr>
        <w:ind w:left="360"/>
        <w:rPr>
          <w:rFonts w:eastAsia="Arial" w:cs="Arial"/>
          <w:sz w:val="22"/>
          <w:szCs w:val="22"/>
          <w:u w:val="single"/>
        </w:rPr>
      </w:pPr>
      <w:r w:rsidRPr="2C6A2533">
        <w:rPr>
          <w:rFonts w:eastAsia="Arial" w:cs="Arial"/>
          <w:b/>
          <w:bCs/>
          <w:sz w:val="22"/>
          <w:szCs w:val="22"/>
        </w:rPr>
        <w:t xml:space="preserve">Racial Group - </w:t>
      </w:r>
      <w:r w:rsidR="00651B3B" w:rsidRPr="2C6A2533">
        <w:rPr>
          <w:rFonts w:eastAsia="Arial" w:cs="Arial"/>
          <w:sz w:val="22"/>
          <w:szCs w:val="22"/>
        </w:rPr>
        <w:t xml:space="preserve">If </w:t>
      </w:r>
      <w:r w:rsidR="00651B3B" w:rsidRPr="2C6A2533">
        <w:rPr>
          <w:rFonts w:eastAsia="Arial" w:cs="Arial"/>
          <w:sz w:val="22"/>
          <w:szCs w:val="22"/>
          <w:highlight w:val="yellow"/>
        </w:rPr>
        <w:t>Yes</w:t>
      </w:r>
      <w:r w:rsidR="00C82DA4" w:rsidRPr="2C6A2533">
        <w:rPr>
          <w:rFonts w:eastAsia="Arial" w:cs="Arial"/>
          <w:sz w:val="22"/>
          <w:szCs w:val="22"/>
        </w:rPr>
        <w:t xml:space="preserve">, provide </w:t>
      </w:r>
      <w:r w:rsidR="00C82DA4" w:rsidRPr="2C6A2533">
        <w:rPr>
          <w:rFonts w:eastAsia="Arial" w:cs="Arial"/>
          <w:sz w:val="22"/>
          <w:szCs w:val="22"/>
          <w:u w:val="single"/>
        </w:rPr>
        <w:t>details</w:t>
      </w:r>
      <w:r w:rsidRPr="2C6A2533">
        <w:rPr>
          <w:rFonts w:eastAsia="Arial" w:cs="Arial"/>
          <w:sz w:val="22"/>
          <w:szCs w:val="22"/>
          <w:u w:val="single"/>
        </w:rPr>
        <w:t>:</w:t>
      </w:r>
    </w:p>
    <w:p w14:paraId="28096D0C" w14:textId="184EA4C8" w:rsidR="2C6A2533" w:rsidRDefault="2C6A2533" w:rsidP="2C6A2533">
      <w:pPr>
        <w:ind w:left="360"/>
        <w:rPr>
          <w:rFonts w:eastAsia="Arial" w:cs="Arial"/>
          <w:sz w:val="22"/>
          <w:szCs w:val="22"/>
          <w:u w:val="single"/>
        </w:rPr>
      </w:pPr>
    </w:p>
    <w:p w14:paraId="33B30C38" w14:textId="51CF8942" w:rsidR="180F24C6" w:rsidRDefault="180F24C6" w:rsidP="00104C01">
      <w:pPr>
        <w:ind w:left="284"/>
        <w:jc w:val="both"/>
        <w:rPr>
          <w:rFonts w:eastAsia="Arial" w:cs="Arial"/>
          <w:color w:val="000000" w:themeColor="text1"/>
          <w:szCs w:val="24"/>
        </w:rPr>
      </w:pPr>
      <w:r w:rsidRPr="756D7D8D">
        <w:rPr>
          <w:rFonts w:eastAsia="Arial" w:cs="Arial"/>
          <w:color w:val="000000" w:themeColor="text1"/>
          <w:szCs w:val="24"/>
        </w:rPr>
        <w:t xml:space="preserve">The </w:t>
      </w:r>
      <w:r w:rsidR="002D64F4">
        <w:rPr>
          <w:rFonts w:eastAsia="Arial" w:cs="Arial"/>
          <w:color w:val="000000" w:themeColor="text1"/>
          <w:szCs w:val="24"/>
        </w:rPr>
        <w:t>plan</w:t>
      </w:r>
      <w:r w:rsidRPr="756D7D8D">
        <w:rPr>
          <w:rFonts w:eastAsia="Arial" w:cs="Arial"/>
          <w:color w:val="000000" w:themeColor="text1"/>
          <w:szCs w:val="24"/>
        </w:rPr>
        <w:t xml:space="preserve"> is committed to inclusivity across all racial and ethnic backgrounds. </w:t>
      </w:r>
      <w:r w:rsidR="00780C35">
        <w:rPr>
          <w:rFonts w:eastAsia="Arial" w:cs="Arial"/>
          <w:color w:val="000000" w:themeColor="text1"/>
          <w:szCs w:val="24"/>
        </w:rPr>
        <w:t>The plan</w:t>
      </w:r>
      <w:r w:rsidRPr="756D7D8D">
        <w:rPr>
          <w:rFonts w:eastAsia="Arial" w:cs="Arial"/>
          <w:color w:val="000000" w:themeColor="text1"/>
          <w:szCs w:val="24"/>
        </w:rPr>
        <w:t xml:space="preserve"> will ensure that </w:t>
      </w:r>
      <w:r w:rsidR="00780C35">
        <w:rPr>
          <w:rFonts w:eastAsia="Arial" w:cs="Arial"/>
          <w:color w:val="000000" w:themeColor="text1"/>
          <w:szCs w:val="24"/>
        </w:rPr>
        <w:t xml:space="preserve">disabled </w:t>
      </w:r>
      <w:r w:rsidRPr="756D7D8D">
        <w:rPr>
          <w:rFonts w:eastAsia="Arial" w:cs="Arial"/>
          <w:color w:val="000000" w:themeColor="text1"/>
          <w:szCs w:val="24"/>
        </w:rPr>
        <w:t>people from diverse communities, including minority ethnic groups, have access to sporting opportunities.</w:t>
      </w:r>
      <w:r w:rsidR="002D64F4">
        <w:rPr>
          <w:rFonts w:eastAsia="Arial" w:cs="Arial"/>
          <w:color w:val="000000" w:themeColor="text1"/>
          <w:szCs w:val="24"/>
        </w:rPr>
        <w:t xml:space="preserve">  </w:t>
      </w:r>
      <w:r w:rsidRPr="756D7D8D">
        <w:rPr>
          <w:rFonts w:eastAsia="Arial" w:cs="Arial"/>
          <w:color w:val="000000" w:themeColor="text1"/>
          <w:szCs w:val="24"/>
        </w:rPr>
        <w:t>Programmes will include sports that have a strong appeal to culturally diverse participants, which traditionally attracts engagement from ethnic minority communities. Targeted outreach will also be undertaken to increase awareness and accessibility for underrepresented groups.</w:t>
      </w:r>
    </w:p>
    <w:p w14:paraId="0599CD9C" w14:textId="3FEC6491" w:rsidR="2C6A2533" w:rsidRDefault="2C6A2533" w:rsidP="00104C01">
      <w:pPr>
        <w:ind w:left="284"/>
        <w:rPr>
          <w:rFonts w:eastAsia="Arial" w:cs="Arial"/>
          <w:szCs w:val="24"/>
        </w:rPr>
      </w:pPr>
    </w:p>
    <w:p w14:paraId="29789DDF" w14:textId="77777777" w:rsidR="00E94454" w:rsidRDefault="00E94454" w:rsidP="2C6A2533">
      <w:pPr>
        <w:ind w:left="360"/>
        <w:jc w:val="both"/>
        <w:rPr>
          <w:rFonts w:eastAsia="Arial" w:cs="Arial"/>
          <w:b/>
          <w:bCs/>
          <w:sz w:val="22"/>
          <w:szCs w:val="22"/>
        </w:rPr>
      </w:pPr>
    </w:p>
    <w:p w14:paraId="0640B215" w14:textId="1E828882" w:rsidR="000A1318" w:rsidRPr="008178A7" w:rsidRDefault="000A1318" w:rsidP="2C6A2533">
      <w:pPr>
        <w:jc w:val="both"/>
        <w:rPr>
          <w:rFonts w:eastAsia="Arial" w:cs="Arial"/>
          <w:sz w:val="22"/>
          <w:szCs w:val="22"/>
        </w:rPr>
      </w:pPr>
    </w:p>
    <w:p w14:paraId="40A080F8" w14:textId="08CB2B53" w:rsidR="00792DF6" w:rsidRPr="008178A7" w:rsidRDefault="00BD2AEC" w:rsidP="2C6A2533">
      <w:pPr>
        <w:ind w:left="360"/>
        <w:rPr>
          <w:rFonts w:eastAsia="Arial" w:cs="Arial"/>
          <w:b/>
          <w:bCs/>
          <w:sz w:val="22"/>
          <w:szCs w:val="22"/>
        </w:rPr>
      </w:pPr>
      <w:r w:rsidRPr="2C6A2533">
        <w:rPr>
          <w:rFonts w:eastAsia="Arial" w:cs="Arial"/>
          <w:b/>
          <w:bCs/>
          <w:sz w:val="22"/>
          <w:szCs w:val="22"/>
        </w:rPr>
        <w:lastRenderedPageBreak/>
        <w:t>Age</w:t>
      </w:r>
      <w:r w:rsidR="00C82DA4" w:rsidRPr="2C6A2533">
        <w:rPr>
          <w:rFonts w:eastAsia="Arial" w:cs="Arial"/>
          <w:b/>
          <w:bCs/>
          <w:sz w:val="22"/>
          <w:szCs w:val="22"/>
        </w:rPr>
        <w:t xml:space="preserve"> </w:t>
      </w:r>
      <w:r w:rsidRPr="2C6A2533">
        <w:rPr>
          <w:rFonts w:eastAsia="Arial" w:cs="Arial"/>
          <w:b/>
          <w:bCs/>
          <w:sz w:val="22"/>
          <w:szCs w:val="22"/>
        </w:rPr>
        <w:t xml:space="preserve">- </w:t>
      </w:r>
      <w:r w:rsidR="00651B3B" w:rsidRPr="2C6A2533">
        <w:rPr>
          <w:rFonts w:eastAsia="Arial" w:cs="Arial"/>
          <w:sz w:val="22"/>
          <w:szCs w:val="22"/>
        </w:rPr>
        <w:t xml:space="preserve">If </w:t>
      </w:r>
      <w:r w:rsidR="00651B3B" w:rsidRPr="2C6A2533">
        <w:rPr>
          <w:rFonts w:eastAsia="Arial" w:cs="Arial"/>
          <w:sz w:val="22"/>
          <w:szCs w:val="22"/>
          <w:highlight w:val="yellow"/>
        </w:rPr>
        <w:t>Yes</w:t>
      </w:r>
      <w:r w:rsidR="00C82DA4" w:rsidRPr="2C6A2533">
        <w:rPr>
          <w:rFonts w:eastAsia="Arial" w:cs="Arial"/>
          <w:sz w:val="22"/>
          <w:szCs w:val="22"/>
        </w:rPr>
        <w:t xml:space="preserve">, provide </w:t>
      </w:r>
      <w:r w:rsidR="00C82DA4" w:rsidRPr="2C6A2533">
        <w:rPr>
          <w:rFonts w:eastAsia="Arial" w:cs="Arial"/>
          <w:sz w:val="22"/>
          <w:szCs w:val="22"/>
          <w:u w:val="single"/>
        </w:rPr>
        <w:t>details</w:t>
      </w:r>
      <w:r w:rsidRPr="2C6A2533">
        <w:rPr>
          <w:rFonts w:eastAsia="Arial" w:cs="Arial"/>
          <w:sz w:val="22"/>
          <w:szCs w:val="22"/>
          <w:u w:val="single"/>
        </w:rPr>
        <w:t>:</w:t>
      </w:r>
    </w:p>
    <w:p w14:paraId="2AFE5DAD" w14:textId="77777777" w:rsidR="00156E8A" w:rsidRPr="008178A7" w:rsidRDefault="00156E8A" w:rsidP="2C6A2533">
      <w:pPr>
        <w:ind w:left="360"/>
        <w:rPr>
          <w:rFonts w:eastAsia="Arial" w:cs="Arial"/>
          <w:b/>
          <w:bCs/>
          <w:sz w:val="22"/>
          <w:szCs w:val="22"/>
        </w:rPr>
      </w:pPr>
    </w:p>
    <w:p w14:paraId="42D9B61D" w14:textId="5C53B968" w:rsidR="173DDFB4" w:rsidRDefault="00780C35" w:rsidP="00104C01">
      <w:pPr>
        <w:ind w:left="284"/>
        <w:jc w:val="both"/>
        <w:rPr>
          <w:rFonts w:eastAsia="Arial" w:cs="Arial"/>
          <w:color w:val="000000" w:themeColor="text1"/>
          <w:szCs w:val="24"/>
        </w:rPr>
      </w:pPr>
      <w:r>
        <w:rPr>
          <w:rFonts w:eastAsia="Arial" w:cs="Arial"/>
          <w:color w:val="000000" w:themeColor="text1"/>
          <w:szCs w:val="24"/>
        </w:rPr>
        <w:t>The plan contains programmes that</w:t>
      </w:r>
      <w:r w:rsidR="173DDFB4" w:rsidRPr="756D7D8D">
        <w:rPr>
          <w:rFonts w:eastAsia="Arial" w:cs="Arial"/>
          <w:color w:val="000000" w:themeColor="text1"/>
          <w:szCs w:val="24"/>
        </w:rPr>
        <w:t xml:space="preserve"> adopts an inclusive, age-diverse approach, ensuring that </w:t>
      </w:r>
      <w:r>
        <w:rPr>
          <w:rFonts w:eastAsia="Arial" w:cs="Arial"/>
          <w:color w:val="000000" w:themeColor="text1"/>
          <w:szCs w:val="24"/>
        </w:rPr>
        <w:t xml:space="preserve">disabled </w:t>
      </w:r>
      <w:r w:rsidR="173DDFB4" w:rsidRPr="756D7D8D">
        <w:rPr>
          <w:rFonts w:eastAsia="Arial" w:cs="Arial"/>
          <w:color w:val="000000" w:themeColor="text1"/>
          <w:szCs w:val="24"/>
        </w:rPr>
        <w:t>people of all ages—children, young people, adults, and older adults—can participate in sport and physical activity.</w:t>
      </w:r>
    </w:p>
    <w:p w14:paraId="7E07D934" w14:textId="7E8E3ADA" w:rsidR="173DDFB4" w:rsidRDefault="173DDFB4" w:rsidP="00104C01">
      <w:pPr>
        <w:ind w:left="284"/>
        <w:jc w:val="both"/>
        <w:rPr>
          <w:rFonts w:eastAsia="Arial" w:cs="Arial"/>
          <w:color w:val="000000" w:themeColor="text1"/>
          <w:szCs w:val="24"/>
        </w:rPr>
      </w:pPr>
      <w:r w:rsidRPr="756D7D8D">
        <w:rPr>
          <w:rFonts w:eastAsia="Arial" w:cs="Arial"/>
          <w:color w:val="000000" w:themeColor="text1"/>
          <w:szCs w:val="24"/>
        </w:rPr>
        <w:t>Programmes such as school-based initiatives, summer schemes, and Get Out Get Active (GOGA) focus on providing lifelong participation opportunities. Specific efforts will be made to encourage engagement among older adults and those at risk of inactivity due to life-stage transitions.</w:t>
      </w:r>
    </w:p>
    <w:p w14:paraId="3882C99A" w14:textId="5BC30E04" w:rsidR="2C6A2533" w:rsidRDefault="2C6A2533" w:rsidP="00104C01">
      <w:pPr>
        <w:ind w:left="284"/>
        <w:jc w:val="both"/>
        <w:rPr>
          <w:rFonts w:eastAsia="Arial" w:cs="Arial"/>
          <w:b/>
          <w:bCs/>
          <w:szCs w:val="24"/>
        </w:rPr>
      </w:pPr>
    </w:p>
    <w:p w14:paraId="538C727D" w14:textId="77777777" w:rsidR="00BC74AE" w:rsidRPr="000557CD" w:rsidRDefault="00BC74AE" w:rsidP="00104C01">
      <w:pPr>
        <w:ind w:left="284"/>
        <w:jc w:val="both"/>
        <w:rPr>
          <w:rFonts w:eastAsia="Arial" w:cs="Arial"/>
          <w:b/>
          <w:bCs/>
          <w:sz w:val="22"/>
          <w:szCs w:val="22"/>
        </w:rPr>
      </w:pPr>
    </w:p>
    <w:p w14:paraId="138AC138" w14:textId="2EC3BD27" w:rsidR="000A1318" w:rsidRPr="00AF21D0" w:rsidRDefault="00BD2AEC" w:rsidP="2C6A2533">
      <w:pPr>
        <w:ind w:left="360"/>
        <w:rPr>
          <w:rFonts w:eastAsia="Arial" w:cs="Arial"/>
          <w:sz w:val="22"/>
          <w:szCs w:val="22"/>
          <w:u w:val="single"/>
        </w:rPr>
      </w:pPr>
      <w:r w:rsidRPr="2C6A2533">
        <w:rPr>
          <w:rFonts w:eastAsia="Arial" w:cs="Arial"/>
          <w:b/>
          <w:bCs/>
          <w:sz w:val="22"/>
          <w:szCs w:val="22"/>
        </w:rPr>
        <w:t>Marital Status</w:t>
      </w:r>
      <w:r w:rsidR="00C82DA4" w:rsidRPr="2C6A2533">
        <w:rPr>
          <w:rFonts w:eastAsia="Arial" w:cs="Arial"/>
          <w:b/>
          <w:bCs/>
          <w:sz w:val="22"/>
          <w:szCs w:val="22"/>
        </w:rPr>
        <w:t xml:space="preserve"> </w:t>
      </w:r>
      <w:r w:rsidRPr="2C6A2533">
        <w:rPr>
          <w:rFonts w:eastAsia="Arial" w:cs="Arial"/>
          <w:b/>
          <w:bCs/>
          <w:sz w:val="22"/>
          <w:szCs w:val="22"/>
        </w:rPr>
        <w:t xml:space="preserve">- </w:t>
      </w:r>
      <w:r w:rsidR="00651B3B" w:rsidRPr="2C6A2533">
        <w:rPr>
          <w:rFonts w:eastAsia="Arial" w:cs="Arial"/>
          <w:sz w:val="22"/>
          <w:szCs w:val="22"/>
        </w:rPr>
        <w:t xml:space="preserve">If </w:t>
      </w:r>
      <w:r w:rsidR="00651B3B" w:rsidRPr="2C6A2533">
        <w:rPr>
          <w:rFonts w:eastAsia="Arial" w:cs="Arial"/>
          <w:sz w:val="22"/>
          <w:szCs w:val="22"/>
          <w:highlight w:val="yellow"/>
        </w:rPr>
        <w:t>Yes</w:t>
      </w:r>
      <w:r w:rsidR="00C82DA4" w:rsidRPr="2C6A2533">
        <w:rPr>
          <w:rFonts w:eastAsia="Arial" w:cs="Arial"/>
          <w:sz w:val="22"/>
          <w:szCs w:val="22"/>
        </w:rPr>
        <w:t xml:space="preserve">, provide </w:t>
      </w:r>
      <w:r w:rsidR="00C82DA4" w:rsidRPr="2C6A2533">
        <w:rPr>
          <w:rFonts w:eastAsia="Arial" w:cs="Arial"/>
          <w:sz w:val="22"/>
          <w:szCs w:val="22"/>
          <w:u w:val="single"/>
        </w:rPr>
        <w:t>details</w:t>
      </w:r>
      <w:r w:rsidRPr="2C6A2533">
        <w:rPr>
          <w:rFonts w:eastAsia="Arial" w:cs="Arial"/>
          <w:sz w:val="22"/>
          <w:szCs w:val="22"/>
          <w:u w:val="single"/>
        </w:rPr>
        <w:t>:</w:t>
      </w:r>
    </w:p>
    <w:p w14:paraId="48F90955" w14:textId="424E69F0" w:rsidR="2C6A2533" w:rsidRDefault="2C6A2533" w:rsidP="756D7D8D">
      <w:pPr>
        <w:ind w:left="360"/>
        <w:rPr>
          <w:rFonts w:eastAsia="Arial" w:cs="Arial"/>
          <w:szCs w:val="24"/>
          <w:u w:val="single"/>
        </w:rPr>
      </w:pPr>
    </w:p>
    <w:p w14:paraId="41419740" w14:textId="7E6A8049" w:rsidR="727C867B" w:rsidRDefault="727C867B" w:rsidP="00104C01">
      <w:pPr>
        <w:ind w:left="284"/>
        <w:jc w:val="both"/>
        <w:rPr>
          <w:rFonts w:eastAsia="Arial" w:cs="Arial"/>
          <w:color w:val="000000" w:themeColor="text1"/>
          <w:szCs w:val="24"/>
        </w:rPr>
      </w:pPr>
      <w:r w:rsidRPr="756D7D8D">
        <w:rPr>
          <w:rFonts w:eastAsia="Arial" w:cs="Arial"/>
          <w:color w:val="000000" w:themeColor="text1"/>
          <w:szCs w:val="24"/>
        </w:rPr>
        <w:t xml:space="preserve">The </w:t>
      </w:r>
      <w:r w:rsidR="00780C35">
        <w:rPr>
          <w:rFonts w:eastAsia="Arial" w:cs="Arial"/>
          <w:color w:val="000000" w:themeColor="text1"/>
          <w:szCs w:val="24"/>
        </w:rPr>
        <w:t>plan</w:t>
      </w:r>
      <w:r w:rsidRPr="756D7D8D">
        <w:rPr>
          <w:rFonts w:eastAsia="Arial" w:cs="Arial"/>
          <w:color w:val="000000" w:themeColor="text1"/>
          <w:szCs w:val="24"/>
        </w:rPr>
        <w:t xml:space="preserve"> ensures that participation is open to all individuals, regardless of marital status. Disability Sport NI will support and deliver a broad range of sports and physical activities designed to engage participants from all sections of the community.</w:t>
      </w:r>
    </w:p>
    <w:p w14:paraId="36FAB638" w14:textId="64130B05" w:rsidR="727C867B" w:rsidRDefault="727C867B" w:rsidP="00104C01">
      <w:pPr>
        <w:ind w:left="284"/>
        <w:jc w:val="both"/>
        <w:rPr>
          <w:rFonts w:eastAsia="Arial" w:cs="Arial"/>
          <w:color w:val="000000" w:themeColor="text1"/>
          <w:szCs w:val="24"/>
        </w:rPr>
      </w:pPr>
      <w:r w:rsidRPr="756D7D8D">
        <w:rPr>
          <w:rFonts w:eastAsia="Arial" w:cs="Arial"/>
          <w:color w:val="000000" w:themeColor="text1"/>
          <w:szCs w:val="24"/>
        </w:rPr>
        <w:t xml:space="preserve">By promoting inclusivity within mainstream and disability sports settings, the </w:t>
      </w:r>
      <w:r w:rsidR="00780C35">
        <w:rPr>
          <w:rFonts w:eastAsia="Arial" w:cs="Arial"/>
          <w:color w:val="000000" w:themeColor="text1"/>
          <w:szCs w:val="24"/>
        </w:rPr>
        <w:t xml:space="preserve">plan </w:t>
      </w:r>
      <w:r w:rsidRPr="756D7D8D">
        <w:rPr>
          <w:rFonts w:eastAsia="Arial" w:cs="Arial"/>
          <w:color w:val="000000" w:themeColor="text1"/>
          <w:szCs w:val="24"/>
        </w:rPr>
        <w:t>will help create welcoming spaces where marital status is not a barrier to participation.</w:t>
      </w:r>
    </w:p>
    <w:p w14:paraId="5994DA86" w14:textId="23374BE2" w:rsidR="2C6A2533" w:rsidRDefault="2C6A2533" w:rsidP="00104C01">
      <w:pPr>
        <w:ind w:left="284"/>
        <w:jc w:val="both"/>
        <w:rPr>
          <w:rFonts w:eastAsia="Arial" w:cs="Arial"/>
          <w:b/>
          <w:bCs/>
          <w:sz w:val="22"/>
          <w:szCs w:val="22"/>
        </w:rPr>
      </w:pPr>
    </w:p>
    <w:p w14:paraId="420A5C3A" w14:textId="77777777" w:rsidR="00792DF6" w:rsidRPr="008178A7" w:rsidRDefault="00792DF6" w:rsidP="00104C01">
      <w:pPr>
        <w:ind w:left="284"/>
        <w:rPr>
          <w:rFonts w:eastAsia="Arial" w:cs="Arial"/>
          <w:sz w:val="22"/>
          <w:szCs w:val="22"/>
        </w:rPr>
      </w:pPr>
    </w:p>
    <w:p w14:paraId="4AB5017C" w14:textId="77777777" w:rsidR="00792DF6" w:rsidRPr="008178A7" w:rsidRDefault="00792DF6" w:rsidP="00104C01">
      <w:pPr>
        <w:ind w:left="284"/>
        <w:rPr>
          <w:rFonts w:eastAsia="Arial" w:cs="Arial"/>
          <w:b/>
          <w:bCs/>
          <w:sz w:val="22"/>
          <w:szCs w:val="22"/>
        </w:rPr>
      </w:pPr>
    </w:p>
    <w:p w14:paraId="4D233B3A" w14:textId="77777777" w:rsidR="00C82DA4" w:rsidRPr="008178A7" w:rsidRDefault="00BD2AEC" w:rsidP="2C6A2533">
      <w:pPr>
        <w:ind w:left="360"/>
        <w:rPr>
          <w:rFonts w:eastAsia="Arial" w:cs="Arial"/>
          <w:sz w:val="22"/>
          <w:szCs w:val="22"/>
          <w:u w:val="single"/>
        </w:rPr>
      </w:pPr>
      <w:r w:rsidRPr="2C6A2533">
        <w:rPr>
          <w:rFonts w:eastAsia="Arial" w:cs="Arial"/>
          <w:b/>
          <w:bCs/>
          <w:sz w:val="22"/>
          <w:szCs w:val="22"/>
        </w:rPr>
        <w:t>Sexual Orientation</w:t>
      </w:r>
      <w:r w:rsidR="00C82DA4" w:rsidRPr="2C6A2533">
        <w:rPr>
          <w:rFonts w:eastAsia="Arial" w:cs="Arial"/>
          <w:b/>
          <w:bCs/>
          <w:sz w:val="22"/>
          <w:szCs w:val="22"/>
        </w:rPr>
        <w:t xml:space="preserve"> </w:t>
      </w:r>
      <w:r w:rsidRPr="2C6A2533">
        <w:rPr>
          <w:rFonts w:eastAsia="Arial" w:cs="Arial"/>
          <w:b/>
          <w:bCs/>
          <w:sz w:val="22"/>
          <w:szCs w:val="22"/>
        </w:rPr>
        <w:t xml:space="preserve">- </w:t>
      </w:r>
      <w:r w:rsidR="00651B3B" w:rsidRPr="2C6A2533">
        <w:rPr>
          <w:rFonts w:eastAsia="Arial" w:cs="Arial"/>
          <w:sz w:val="22"/>
          <w:szCs w:val="22"/>
        </w:rPr>
        <w:t xml:space="preserve">If </w:t>
      </w:r>
      <w:r w:rsidR="00651B3B" w:rsidRPr="2C6A2533">
        <w:rPr>
          <w:rFonts w:eastAsia="Arial" w:cs="Arial"/>
          <w:sz w:val="22"/>
          <w:szCs w:val="22"/>
          <w:highlight w:val="yellow"/>
        </w:rPr>
        <w:t>Yes</w:t>
      </w:r>
      <w:r w:rsidR="00C82DA4" w:rsidRPr="2C6A2533">
        <w:rPr>
          <w:rFonts w:eastAsia="Arial" w:cs="Arial"/>
          <w:sz w:val="22"/>
          <w:szCs w:val="22"/>
          <w:highlight w:val="yellow"/>
        </w:rPr>
        <w:t>,</w:t>
      </w:r>
      <w:r w:rsidR="00C82DA4" w:rsidRPr="2C6A2533">
        <w:rPr>
          <w:rFonts w:eastAsia="Arial" w:cs="Arial"/>
          <w:sz w:val="22"/>
          <w:szCs w:val="22"/>
        </w:rPr>
        <w:t xml:space="preserve"> provide </w:t>
      </w:r>
      <w:r w:rsidR="00C82DA4" w:rsidRPr="2C6A2533">
        <w:rPr>
          <w:rFonts w:eastAsia="Arial" w:cs="Arial"/>
          <w:sz w:val="22"/>
          <w:szCs w:val="22"/>
          <w:u w:val="single"/>
        </w:rPr>
        <w:t>details</w:t>
      </w:r>
      <w:r w:rsidRPr="2C6A2533">
        <w:rPr>
          <w:rFonts w:eastAsia="Arial" w:cs="Arial"/>
          <w:sz w:val="22"/>
          <w:szCs w:val="22"/>
          <w:u w:val="single"/>
        </w:rPr>
        <w:t>:</w:t>
      </w:r>
    </w:p>
    <w:p w14:paraId="79677FDF" w14:textId="61FB1B42" w:rsidR="2C6A2533" w:rsidRDefault="2C6A2533" w:rsidP="2C6A2533">
      <w:pPr>
        <w:ind w:left="360"/>
        <w:rPr>
          <w:rFonts w:eastAsia="Arial" w:cs="Arial"/>
          <w:sz w:val="22"/>
          <w:szCs w:val="22"/>
          <w:u w:val="single"/>
        </w:rPr>
      </w:pPr>
    </w:p>
    <w:p w14:paraId="7B68D6A6" w14:textId="55853F22" w:rsidR="355C857F" w:rsidRDefault="00780C35" w:rsidP="00104C01">
      <w:pPr>
        <w:ind w:left="284"/>
        <w:jc w:val="both"/>
        <w:rPr>
          <w:rFonts w:eastAsia="Arial" w:cs="Arial"/>
          <w:color w:val="000000" w:themeColor="text1"/>
          <w:szCs w:val="24"/>
        </w:rPr>
      </w:pPr>
      <w:r>
        <w:rPr>
          <w:rFonts w:eastAsia="Arial" w:cs="Arial"/>
          <w:color w:val="000000" w:themeColor="text1"/>
          <w:szCs w:val="24"/>
        </w:rPr>
        <w:t xml:space="preserve">The plan contains work </w:t>
      </w:r>
      <w:r w:rsidR="355C857F" w:rsidRPr="756D7D8D">
        <w:rPr>
          <w:rFonts w:eastAsia="Arial" w:cs="Arial"/>
          <w:color w:val="000000" w:themeColor="text1"/>
          <w:szCs w:val="24"/>
        </w:rPr>
        <w:t>to ensur</w:t>
      </w:r>
      <w:r>
        <w:rPr>
          <w:rFonts w:eastAsia="Arial" w:cs="Arial"/>
          <w:color w:val="000000" w:themeColor="text1"/>
          <w:szCs w:val="24"/>
        </w:rPr>
        <w:t xml:space="preserve">e </w:t>
      </w:r>
      <w:r w:rsidR="355C857F" w:rsidRPr="756D7D8D">
        <w:rPr>
          <w:rFonts w:eastAsia="Arial" w:cs="Arial"/>
          <w:color w:val="000000" w:themeColor="text1"/>
          <w:szCs w:val="24"/>
        </w:rPr>
        <w:t>that all programmes are inclusive of LGBTQIA+ individuals. The organisation</w:t>
      </w:r>
      <w:r w:rsidR="000B52A2">
        <w:rPr>
          <w:rFonts w:eastAsia="Arial" w:cs="Arial"/>
          <w:color w:val="000000" w:themeColor="text1"/>
          <w:szCs w:val="24"/>
        </w:rPr>
        <w:t>s</w:t>
      </w:r>
      <w:r w:rsidR="355C857F" w:rsidRPr="756D7D8D">
        <w:rPr>
          <w:rFonts w:eastAsia="Arial" w:cs="Arial"/>
          <w:color w:val="000000" w:themeColor="text1"/>
          <w:szCs w:val="24"/>
        </w:rPr>
        <w:t xml:space="preserve"> will work proactively to create safe, welcoming, and supportive environments where people of all sexual orientations can participate without fear of discrimination.</w:t>
      </w:r>
    </w:p>
    <w:p w14:paraId="40516E22" w14:textId="7EF19F3B" w:rsidR="355C857F" w:rsidRDefault="355C857F" w:rsidP="00104C01">
      <w:pPr>
        <w:ind w:left="284"/>
        <w:jc w:val="both"/>
        <w:rPr>
          <w:rFonts w:eastAsia="Arial" w:cs="Arial"/>
          <w:color w:val="000000" w:themeColor="text1"/>
          <w:szCs w:val="24"/>
        </w:rPr>
      </w:pPr>
      <w:r w:rsidRPr="756D7D8D">
        <w:rPr>
          <w:rFonts w:eastAsia="Arial" w:cs="Arial"/>
          <w:color w:val="000000" w:themeColor="text1"/>
          <w:szCs w:val="24"/>
        </w:rPr>
        <w:t xml:space="preserve">Through partnerships with community organisations and inclusive sports clubs, </w:t>
      </w:r>
      <w:r w:rsidR="000B52A2">
        <w:rPr>
          <w:rFonts w:eastAsia="Arial" w:cs="Arial"/>
          <w:color w:val="000000" w:themeColor="text1"/>
          <w:szCs w:val="24"/>
        </w:rPr>
        <w:t xml:space="preserve">the programmes </w:t>
      </w:r>
      <w:r w:rsidRPr="756D7D8D">
        <w:rPr>
          <w:rFonts w:eastAsia="Arial" w:cs="Arial"/>
          <w:color w:val="000000" w:themeColor="text1"/>
          <w:szCs w:val="24"/>
        </w:rPr>
        <w:t>will ensure equal access and visibility for LGBTQIA+ participants across its funded activities.</w:t>
      </w:r>
    </w:p>
    <w:p w14:paraId="78A6ADC3" w14:textId="662C3255" w:rsidR="2C6A2533" w:rsidRDefault="2C6A2533" w:rsidP="2C6A2533">
      <w:pPr>
        <w:ind w:left="360"/>
        <w:jc w:val="both"/>
        <w:rPr>
          <w:rFonts w:eastAsia="Arial" w:cs="Arial"/>
          <w:b/>
          <w:bCs/>
          <w:sz w:val="22"/>
          <w:szCs w:val="22"/>
        </w:rPr>
      </w:pPr>
    </w:p>
    <w:p w14:paraId="372A4CC0" w14:textId="77777777" w:rsidR="005E5C87" w:rsidRPr="008178A7" w:rsidRDefault="005E5C87" w:rsidP="2C6A2533">
      <w:pPr>
        <w:rPr>
          <w:rFonts w:eastAsia="Arial" w:cs="Arial"/>
          <w:b/>
          <w:bCs/>
          <w:sz w:val="22"/>
          <w:szCs w:val="22"/>
        </w:rPr>
      </w:pPr>
    </w:p>
    <w:p w14:paraId="1432AD1B" w14:textId="77777777" w:rsidR="00C82DA4" w:rsidRPr="008178A7" w:rsidRDefault="00BD2AEC" w:rsidP="2C6A2533">
      <w:pPr>
        <w:ind w:left="360"/>
        <w:rPr>
          <w:rFonts w:eastAsia="Arial" w:cs="Arial"/>
          <w:sz w:val="22"/>
          <w:szCs w:val="22"/>
        </w:rPr>
      </w:pPr>
      <w:r w:rsidRPr="2C6A2533">
        <w:rPr>
          <w:rFonts w:eastAsia="Arial" w:cs="Arial"/>
          <w:b/>
          <w:bCs/>
          <w:sz w:val="22"/>
          <w:szCs w:val="22"/>
        </w:rPr>
        <w:t xml:space="preserve">Men and Women generally - </w:t>
      </w:r>
      <w:r w:rsidR="00651B3B" w:rsidRPr="2C6A2533">
        <w:rPr>
          <w:rFonts w:eastAsia="Arial" w:cs="Arial"/>
          <w:sz w:val="22"/>
          <w:szCs w:val="22"/>
        </w:rPr>
        <w:t xml:space="preserve">If </w:t>
      </w:r>
      <w:r w:rsidR="00651B3B" w:rsidRPr="2C6A2533">
        <w:rPr>
          <w:rFonts w:eastAsia="Arial" w:cs="Arial"/>
          <w:sz w:val="22"/>
          <w:szCs w:val="22"/>
          <w:highlight w:val="yellow"/>
        </w:rPr>
        <w:t>Yes</w:t>
      </w:r>
      <w:r w:rsidR="00C82DA4" w:rsidRPr="2C6A2533">
        <w:rPr>
          <w:rFonts w:eastAsia="Arial" w:cs="Arial"/>
          <w:sz w:val="22"/>
          <w:szCs w:val="22"/>
        </w:rPr>
        <w:t xml:space="preserve">, provide </w:t>
      </w:r>
      <w:r w:rsidR="00C82DA4" w:rsidRPr="2C6A2533">
        <w:rPr>
          <w:rFonts w:eastAsia="Arial" w:cs="Arial"/>
          <w:sz w:val="22"/>
          <w:szCs w:val="22"/>
          <w:u w:val="single"/>
        </w:rPr>
        <w:t>details</w:t>
      </w:r>
      <w:r w:rsidRPr="2C6A2533">
        <w:rPr>
          <w:rFonts w:eastAsia="Arial" w:cs="Arial"/>
          <w:sz w:val="22"/>
          <w:szCs w:val="22"/>
          <w:u w:val="single"/>
        </w:rPr>
        <w:t>:</w:t>
      </w:r>
    </w:p>
    <w:p w14:paraId="6E7932EA" w14:textId="77777777" w:rsidR="00792DF6" w:rsidRPr="008178A7" w:rsidRDefault="00792DF6" w:rsidP="2C6A2533">
      <w:pPr>
        <w:ind w:left="360"/>
        <w:rPr>
          <w:rFonts w:eastAsia="Arial" w:cs="Arial"/>
          <w:sz w:val="22"/>
          <w:szCs w:val="22"/>
        </w:rPr>
      </w:pPr>
    </w:p>
    <w:p w14:paraId="6645A239" w14:textId="1CC66974" w:rsidR="4ED93420" w:rsidRPr="000B52A2" w:rsidRDefault="4ED93420" w:rsidP="00104C01">
      <w:pPr>
        <w:ind w:left="284"/>
        <w:jc w:val="both"/>
        <w:rPr>
          <w:rFonts w:eastAsia="Arial" w:cs="Arial"/>
          <w:color w:val="000000" w:themeColor="text1"/>
          <w:szCs w:val="24"/>
        </w:rPr>
      </w:pPr>
      <w:r w:rsidRPr="000B52A2">
        <w:rPr>
          <w:rFonts w:eastAsia="Arial" w:cs="Arial"/>
          <w:color w:val="000000" w:themeColor="text1"/>
          <w:szCs w:val="24"/>
        </w:rPr>
        <w:t xml:space="preserve">The </w:t>
      </w:r>
      <w:r w:rsidR="000B52A2" w:rsidRPr="000B52A2">
        <w:rPr>
          <w:rFonts w:eastAsia="Arial" w:cs="Arial"/>
          <w:color w:val="000000" w:themeColor="text1"/>
          <w:szCs w:val="24"/>
        </w:rPr>
        <w:t>plan</w:t>
      </w:r>
      <w:r w:rsidRPr="000B52A2">
        <w:rPr>
          <w:rFonts w:eastAsia="Arial" w:cs="Arial"/>
          <w:color w:val="000000" w:themeColor="text1"/>
          <w:szCs w:val="24"/>
        </w:rPr>
        <w:t xml:space="preserve"> is designed to address gender disparities in sport and physical activity participation among disabled people. Disability Sport NI will support a range of sporting programmes that cater to both men and women, with a particular focus on increasing opportunities for disabled women and girls.</w:t>
      </w:r>
    </w:p>
    <w:p w14:paraId="740070EC" w14:textId="1D1A042B" w:rsidR="4ED93420" w:rsidRPr="000B52A2" w:rsidRDefault="4ED93420" w:rsidP="00104C01">
      <w:pPr>
        <w:ind w:left="284"/>
        <w:jc w:val="both"/>
        <w:rPr>
          <w:rFonts w:eastAsia="Arial" w:cs="Arial"/>
          <w:color w:val="000000" w:themeColor="text1"/>
          <w:szCs w:val="24"/>
        </w:rPr>
      </w:pPr>
      <w:r w:rsidRPr="000B52A2">
        <w:rPr>
          <w:rFonts w:eastAsia="Arial" w:cs="Arial"/>
          <w:color w:val="000000" w:themeColor="text1"/>
          <w:szCs w:val="24"/>
        </w:rPr>
        <w:t>By working with clubs and organisations to ensure gender-balanced participation, the investment will contribute to a more equitable sporting landscape for all.</w:t>
      </w:r>
    </w:p>
    <w:p w14:paraId="20254997" w14:textId="470296E4" w:rsidR="2C6A2533" w:rsidRDefault="2C6A2533" w:rsidP="00104C01">
      <w:pPr>
        <w:ind w:left="284"/>
        <w:rPr>
          <w:rFonts w:eastAsia="Arial" w:cs="Arial"/>
          <w:sz w:val="22"/>
          <w:szCs w:val="22"/>
        </w:rPr>
      </w:pPr>
    </w:p>
    <w:p w14:paraId="3171AECD" w14:textId="77777777" w:rsidR="00792DF6" w:rsidRPr="008178A7" w:rsidRDefault="00792DF6" w:rsidP="2C6A2533">
      <w:pPr>
        <w:rPr>
          <w:rFonts w:eastAsia="Arial" w:cs="Arial"/>
          <w:b/>
          <w:bCs/>
          <w:sz w:val="22"/>
          <w:szCs w:val="22"/>
        </w:rPr>
      </w:pPr>
    </w:p>
    <w:p w14:paraId="3065925A" w14:textId="77777777" w:rsidR="00C82DA4" w:rsidRPr="008178A7" w:rsidRDefault="00BD2AEC" w:rsidP="2C6A2533">
      <w:pPr>
        <w:ind w:left="360"/>
        <w:rPr>
          <w:rFonts w:eastAsia="Arial" w:cs="Arial"/>
          <w:b/>
          <w:bCs/>
          <w:sz w:val="22"/>
          <w:szCs w:val="22"/>
        </w:rPr>
      </w:pPr>
      <w:r w:rsidRPr="2C6A2533">
        <w:rPr>
          <w:rFonts w:eastAsia="Arial" w:cs="Arial"/>
          <w:b/>
          <w:bCs/>
          <w:sz w:val="22"/>
          <w:szCs w:val="22"/>
        </w:rPr>
        <w:t>Disability</w:t>
      </w:r>
      <w:r w:rsidR="00C82DA4" w:rsidRPr="2C6A2533">
        <w:rPr>
          <w:rFonts w:eastAsia="Arial" w:cs="Arial"/>
          <w:b/>
          <w:bCs/>
          <w:sz w:val="22"/>
          <w:szCs w:val="22"/>
        </w:rPr>
        <w:t xml:space="preserve"> </w:t>
      </w:r>
      <w:r w:rsidRPr="2C6A2533">
        <w:rPr>
          <w:rFonts w:eastAsia="Arial" w:cs="Arial"/>
          <w:b/>
          <w:bCs/>
          <w:sz w:val="22"/>
          <w:szCs w:val="22"/>
        </w:rPr>
        <w:t xml:space="preserve">- </w:t>
      </w:r>
      <w:r w:rsidR="00651B3B" w:rsidRPr="2C6A2533">
        <w:rPr>
          <w:rFonts w:eastAsia="Arial" w:cs="Arial"/>
          <w:sz w:val="22"/>
          <w:szCs w:val="22"/>
        </w:rPr>
        <w:t xml:space="preserve">If </w:t>
      </w:r>
      <w:r w:rsidR="00651B3B" w:rsidRPr="2C6A2533">
        <w:rPr>
          <w:rFonts w:eastAsia="Arial" w:cs="Arial"/>
          <w:sz w:val="22"/>
          <w:szCs w:val="22"/>
          <w:highlight w:val="yellow"/>
        </w:rPr>
        <w:t>Yes</w:t>
      </w:r>
      <w:r w:rsidR="00C82DA4" w:rsidRPr="2C6A2533">
        <w:rPr>
          <w:rFonts w:eastAsia="Arial" w:cs="Arial"/>
          <w:sz w:val="22"/>
          <w:szCs w:val="22"/>
          <w:highlight w:val="yellow"/>
        </w:rPr>
        <w:t>,</w:t>
      </w:r>
      <w:r w:rsidR="00C82DA4" w:rsidRPr="2C6A2533">
        <w:rPr>
          <w:rFonts w:eastAsia="Arial" w:cs="Arial"/>
          <w:sz w:val="22"/>
          <w:szCs w:val="22"/>
        </w:rPr>
        <w:t xml:space="preserve"> provide </w:t>
      </w:r>
      <w:r w:rsidR="00C82DA4" w:rsidRPr="2C6A2533">
        <w:rPr>
          <w:rFonts w:eastAsia="Arial" w:cs="Arial"/>
          <w:sz w:val="22"/>
          <w:szCs w:val="22"/>
          <w:u w:val="single"/>
        </w:rPr>
        <w:t>details</w:t>
      </w:r>
      <w:r w:rsidRPr="2C6A2533">
        <w:rPr>
          <w:rFonts w:eastAsia="Arial" w:cs="Arial"/>
          <w:sz w:val="22"/>
          <w:szCs w:val="22"/>
          <w:u w:val="single"/>
        </w:rPr>
        <w:t>:</w:t>
      </w:r>
    </w:p>
    <w:p w14:paraId="43AC4FFA" w14:textId="77777777" w:rsidR="00C82DA4" w:rsidRPr="008178A7" w:rsidRDefault="00C82DA4" w:rsidP="2C6A2533">
      <w:pPr>
        <w:ind w:left="360"/>
        <w:rPr>
          <w:rFonts w:eastAsia="Arial" w:cs="Arial"/>
          <w:sz w:val="22"/>
          <w:szCs w:val="22"/>
          <w:u w:val="single"/>
        </w:rPr>
      </w:pPr>
      <w:r w:rsidRPr="2C6A2533">
        <w:rPr>
          <w:rFonts w:eastAsia="Arial" w:cs="Arial"/>
          <w:sz w:val="22"/>
          <w:szCs w:val="22"/>
        </w:rPr>
        <w:t xml:space="preserve">If No, provide </w:t>
      </w:r>
      <w:r w:rsidRPr="2C6A2533">
        <w:rPr>
          <w:rFonts w:eastAsia="Arial" w:cs="Arial"/>
          <w:sz w:val="22"/>
          <w:szCs w:val="22"/>
          <w:u w:val="single"/>
        </w:rPr>
        <w:t>reasons</w:t>
      </w:r>
      <w:r w:rsidR="00BD2AEC" w:rsidRPr="2C6A2533">
        <w:rPr>
          <w:rFonts w:eastAsia="Arial" w:cs="Arial"/>
          <w:sz w:val="22"/>
          <w:szCs w:val="22"/>
          <w:u w:val="single"/>
        </w:rPr>
        <w:t>:</w:t>
      </w:r>
    </w:p>
    <w:p w14:paraId="77A0F744" w14:textId="3B31BA18" w:rsidR="00205F6E" w:rsidRPr="008178A7" w:rsidRDefault="00205F6E" w:rsidP="2C6A2533">
      <w:pPr>
        <w:rPr>
          <w:rFonts w:eastAsia="Arial" w:cs="Arial"/>
          <w:color w:val="000000" w:themeColor="text1"/>
          <w:sz w:val="22"/>
          <w:szCs w:val="22"/>
        </w:rPr>
      </w:pPr>
    </w:p>
    <w:p w14:paraId="35478126" w14:textId="66E41B8D" w:rsidR="00205F6E" w:rsidRPr="008178A7" w:rsidRDefault="000B52A2" w:rsidP="00104C01">
      <w:pPr>
        <w:ind w:left="284"/>
        <w:jc w:val="both"/>
        <w:rPr>
          <w:rFonts w:eastAsia="Arial" w:cs="Arial"/>
          <w:color w:val="000000" w:themeColor="text1"/>
          <w:szCs w:val="24"/>
        </w:rPr>
      </w:pPr>
      <w:r>
        <w:rPr>
          <w:rFonts w:eastAsia="Arial" w:cs="Arial"/>
          <w:color w:val="000000" w:themeColor="text1"/>
          <w:szCs w:val="24"/>
        </w:rPr>
        <w:t xml:space="preserve">One </w:t>
      </w:r>
      <w:r w:rsidR="72F3C286" w:rsidRPr="756D7D8D">
        <w:rPr>
          <w:rFonts w:eastAsia="Arial" w:cs="Arial"/>
          <w:color w:val="000000" w:themeColor="text1"/>
          <w:szCs w:val="24"/>
        </w:rPr>
        <w:t xml:space="preserve">objective of this </w:t>
      </w:r>
      <w:r>
        <w:rPr>
          <w:rFonts w:eastAsia="Arial" w:cs="Arial"/>
          <w:color w:val="000000" w:themeColor="text1"/>
          <w:szCs w:val="24"/>
        </w:rPr>
        <w:t>plan</w:t>
      </w:r>
      <w:r w:rsidR="72F3C286" w:rsidRPr="756D7D8D">
        <w:rPr>
          <w:rFonts w:eastAsia="Arial" w:cs="Arial"/>
          <w:color w:val="000000" w:themeColor="text1"/>
          <w:szCs w:val="24"/>
        </w:rPr>
        <w:t xml:space="preserve"> is to enhance access to sport and physical activity for disabled people across Northern Ireland.</w:t>
      </w:r>
      <w:r w:rsidR="002D64F4">
        <w:rPr>
          <w:rFonts w:eastAsia="Arial" w:cs="Arial"/>
          <w:color w:val="000000" w:themeColor="text1"/>
          <w:szCs w:val="24"/>
        </w:rPr>
        <w:t xml:space="preserve"> </w:t>
      </w:r>
      <w:r>
        <w:rPr>
          <w:rFonts w:eastAsia="Arial" w:cs="Arial"/>
          <w:color w:val="000000" w:themeColor="text1"/>
          <w:szCs w:val="24"/>
        </w:rPr>
        <w:t>The programmes</w:t>
      </w:r>
      <w:r w:rsidR="72F3C286" w:rsidRPr="756D7D8D">
        <w:rPr>
          <w:rFonts w:eastAsia="Arial" w:cs="Arial"/>
          <w:color w:val="000000" w:themeColor="text1"/>
          <w:szCs w:val="24"/>
        </w:rPr>
        <w:t xml:space="preserve"> will proactively target individuals with a disability, providing safe and supportive environments that encourage participation. Adapted and disability-specific sports such as Boccia, wheelchair basketball, visually impaired multi-sports, and All Out Trekking will be offered to meet the needs of people with diverse disabilities, including physical, sensory, and learning disabilities.</w:t>
      </w:r>
      <w:r w:rsidR="002D64F4">
        <w:rPr>
          <w:rFonts w:eastAsia="Arial" w:cs="Arial"/>
          <w:color w:val="000000" w:themeColor="text1"/>
          <w:szCs w:val="24"/>
        </w:rPr>
        <w:t xml:space="preserve"> </w:t>
      </w:r>
      <w:r w:rsidR="72F3C286" w:rsidRPr="756D7D8D">
        <w:rPr>
          <w:rFonts w:eastAsia="Arial" w:cs="Arial"/>
          <w:color w:val="000000" w:themeColor="text1"/>
          <w:szCs w:val="24"/>
        </w:rPr>
        <w:t xml:space="preserve">By embedding accessibility and tailored support, this </w:t>
      </w:r>
      <w:r w:rsidR="72F3C286" w:rsidRPr="756D7D8D">
        <w:rPr>
          <w:rFonts w:eastAsia="Arial" w:cs="Arial"/>
          <w:color w:val="000000" w:themeColor="text1"/>
          <w:szCs w:val="24"/>
        </w:rPr>
        <w:lastRenderedPageBreak/>
        <w:t>investment will remove barriers and increase opportunities for one of the most marginalised groups in society.</w:t>
      </w:r>
    </w:p>
    <w:p w14:paraId="32481193" w14:textId="0650409E" w:rsidR="00205F6E" w:rsidRPr="008178A7" w:rsidRDefault="00205F6E" w:rsidP="756D7D8D">
      <w:pPr>
        <w:jc w:val="both"/>
        <w:rPr>
          <w:rFonts w:eastAsia="Arial" w:cs="Arial"/>
          <w:color w:val="000000" w:themeColor="text1"/>
          <w:szCs w:val="24"/>
        </w:rPr>
      </w:pPr>
    </w:p>
    <w:p w14:paraId="6BAC89EC" w14:textId="3673C7AD" w:rsidR="00205F6E" w:rsidRPr="008178A7" w:rsidRDefault="72F3C286" w:rsidP="2C6A2533">
      <w:pPr>
        <w:rPr>
          <w:rFonts w:eastAsia="Arial" w:cs="Arial"/>
          <w:b/>
          <w:bCs/>
          <w:sz w:val="22"/>
          <w:szCs w:val="22"/>
        </w:rPr>
      </w:pPr>
      <w:r w:rsidRPr="2C6A2533">
        <w:rPr>
          <w:rFonts w:eastAsia="Arial" w:cs="Arial"/>
          <w:b/>
          <w:bCs/>
          <w:color w:val="000000" w:themeColor="text1"/>
          <w:sz w:val="22"/>
          <w:szCs w:val="22"/>
        </w:rPr>
        <w:t>Dependants</w:t>
      </w:r>
      <w:r w:rsidRPr="2C6A2533">
        <w:rPr>
          <w:rFonts w:eastAsia="Arial" w:cs="Arial"/>
          <w:b/>
          <w:bCs/>
          <w:sz w:val="22"/>
          <w:szCs w:val="22"/>
        </w:rPr>
        <w:t xml:space="preserve"> - </w:t>
      </w:r>
      <w:r w:rsidRPr="2C6A2533">
        <w:rPr>
          <w:rFonts w:eastAsia="Arial" w:cs="Arial"/>
          <w:sz w:val="22"/>
          <w:szCs w:val="22"/>
        </w:rPr>
        <w:t xml:space="preserve">If </w:t>
      </w:r>
      <w:r w:rsidRPr="2C6A2533">
        <w:rPr>
          <w:rFonts w:eastAsia="Arial" w:cs="Arial"/>
          <w:sz w:val="22"/>
          <w:szCs w:val="22"/>
          <w:highlight w:val="yellow"/>
        </w:rPr>
        <w:t>Yes,</w:t>
      </w:r>
      <w:r w:rsidRPr="2C6A2533">
        <w:rPr>
          <w:rFonts w:eastAsia="Arial" w:cs="Arial"/>
          <w:sz w:val="22"/>
          <w:szCs w:val="22"/>
        </w:rPr>
        <w:t xml:space="preserve"> provide </w:t>
      </w:r>
      <w:r w:rsidRPr="2C6A2533">
        <w:rPr>
          <w:rFonts w:eastAsia="Arial" w:cs="Arial"/>
          <w:sz w:val="22"/>
          <w:szCs w:val="22"/>
          <w:u w:val="single"/>
        </w:rPr>
        <w:t>details:</w:t>
      </w:r>
    </w:p>
    <w:p w14:paraId="3264E437" w14:textId="77777777" w:rsidR="00205F6E" w:rsidRPr="008178A7" w:rsidRDefault="72F3C286" w:rsidP="2C6A2533">
      <w:pPr>
        <w:ind w:left="360"/>
        <w:rPr>
          <w:rFonts w:eastAsia="Arial" w:cs="Arial"/>
          <w:sz w:val="22"/>
          <w:szCs w:val="22"/>
          <w:u w:val="single"/>
        </w:rPr>
      </w:pPr>
      <w:r w:rsidRPr="2C6A2533">
        <w:rPr>
          <w:rFonts w:eastAsia="Arial" w:cs="Arial"/>
          <w:sz w:val="22"/>
          <w:szCs w:val="22"/>
        </w:rPr>
        <w:t xml:space="preserve">If No, provide </w:t>
      </w:r>
      <w:r w:rsidRPr="2C6A2533">
        <w:rPr>
          <w:rFonts w:eastAsia="Arial" w:cs="Arial"/>
          <w:sz w:val="22"/>
          <w:szCs w:val="22"/>
          <w:u w:val="single"/>
        </w:rPr>
        <w:t>reasons:</w:t>
      </w:r>
    </w:p>
    <w:p w14:paraId="629664FE" w14:textId="5C0013A8" w:rsidR="00205F6E" w:rsidRPr="008178A7" w:rsidRDefault="00205F6E" w:rsidP="2C6A2533">
      <w:pPr>
        <w:rPr>
          <w:rFonts w:eastAsia="Arial" w:cs="Arial"/>
          <w:b/>
          <w:bCs/>
          <w:color w:val="000000" w:themeColor="text1"/>
          <w:sz w:val="22"/>
          <w:szCs w:val="22"/>
        </w:rPr>
      </w:pPr>
    </w:p>
    <w:p w14:paraId="00EF64BA" w14:textId="06D4AD37" w:rsidR="00205F6E" w:rsidRPr="008178A7" w:rsidRDefault="72F3C286" w:rsidP="00104C01">
      <w:pPr>
        <w:ind w:left="284"/>
        <w:rPr>
          <w:rFonts w:eastAsia="Arial" w:cs="Arial"/>
          <w:color w:val="000000" w:themeColor="text1"/>
          <w:szCs w:val="24"/>
        </w:rPr>
      </w:pPr>
      <w:r w:rsidRPr="756D7D8D">
        <w:rPr>
          <w:rFonts w:eastAsia="Arial" w:cs="Arial"/>
          <w:color w:val="000000" w:themeColor="text1"/>
          <w:szCs w:val="24"/>
        </w:rPr>
        <w:t xml:space="preserve">The </w:t>
      </w:r>
      <w:r w:rsidR="000B52A2">
        <w:rPr>
          <w:rFonts w:eastAsia="Arial" w:cs="Arial"/>
          <w:color w:val="000000" w:themeColor="text1"/>
          <w:szCs w:val="24"/>
        </w:rPr>
        <w:t>plan</w:t>
      </w:r>
      <w:r w:rsidRPr="756D7D8D">
        <w:rPr>
          <w:rFonts w:eastAsia="Arial" w:cs="Arial"/>
          <w:color w:val="000000" w:themeColor="text1"/>
          <w:szCs w:val="24"/>
        </w:rPr>
        <w:t xml:space="preserve"> recognises the role of dependants, including carers, family members, and support networks, in enabling disabled individuals to participate in sport.</w:t>
      </w:r>
    </w:p>
    <w:p w14:paraId="39A3CD74" w14:textId="047FB793" w:rsidR="00205F6E" w:rsidRPr="008178A7" w:rsidRDefault="72F3C286" w:rsidP="00104C01">
      <w:pPr>
        <w:ind w:left="284"/>
        <w:rPr>
          <w:rFonts w:eastAsia="Arial" w:cs="Arial"/>
          <w:color w:val="000000" w:themeColor="text1"/>
          <w:szCs w:val="24"/>
        </w:rPr>
      </w:pPr>
      <w:r w:rsidRPr="756D7D8D">
        <w:rPr>
          <w:rFonts w:eastAsia="Arial" w:cs="Arial"/>
          <w:color w:val="000000" w:themeColor="text1"/>
          <w:szCs w:val="24"/>
        </w:rPr>
        <w:t>By incorporating volunteering and supporting opportunities, this investment will create a positive link between dependants and physical activity, ensuring that families and carers can also engage in inclusive sporting experiences.</w:t>
      </w:r>
    </w:p>
    <w:p w14:paraId="26655430" w14:textId="02B252C0" w:rsidR="00205F6E" w:rsidRPr="008178A7" w:rsidRDefault="00205F6E" w:rsidP="00104C01">
      <w:pPr>
        <w:ind w:left="284"/>
        <w:rPr>
          <w:rFonts w:eastAsia="Arial" w:cs="Arial"/>
          <w:color w:val="000000" w:themeColor="text1"/>
          <w:sz w:val="22"/>
          <w:szCs w:val="22"/>
        </w:rPr>
      </w:pPr>
    </w:p>
    <w:p w14:paraId="78A9D57E" w14:textId="411238F7" w:rsidR="00205F6E" w:rsidRPr="008178A7" w:rsidRDefault="00205F6E" w:rsidP="2C6A2533">
      <w:pPr>
        <w:rPr>
          <w:rFonts w:eastAsia="Arial" w:cs="Arial"/>
          <w:sz w:val="22"/>
          <w:szCs w:val="22"/>
        </w:rPr>
      </w:pPr>
    </w:p>
    <w:p w14:paraId="1454743D" w14:textId="754F5F58" w:rsidR="74E60319" w:rsidRDefault="74E60319" w:rsidP="2C6A2533">
      <w:pPr>
        <w:rPr>
          <w:rFonts w:eastAsia="Arial" w:cs="Arial"/>
          <w:sz w:val="22"/>
          <w:szCs w:val="22"/>
        </w:rPr>
      </w:pPr>
    </w:p>
    <w:p w14:paraId="5DFC1756" w14:textId="77777777" w:rsidR="00FA2356" w:rsidRPr="008178A7" w:rsidRDefault="00FA2356" w:rsidP="00DE3A6F">
      <w:pPr>
        <w:pStyle w:val="ListParagraph"/>
        <w:numPr>
          <w:ilvl w:val="0"/>
          <w:numId w:val="55"/>
        </w:numPr>
        <w:rPr>
          <w:rFonts w:eastAsia="Arial" w:cs="Arial"/>
          <w:sz w:val="22"/>
          <w:szCs w:val="22"/>
        </w:rPr>
      </w:pPr>
      <w:r w:rsidRPr="2C6A2533">
        <w:rPr>
          <w:rFonts w:eastAsia="Arial" w:cs="Arial"/>
          <w:b/>
          <w:bCs/>
          <w:sz w:val="22"/>
          <w:szCs w:val="22"/>
        </w:rPr>
        <w:t xml:space="preserve">To what extent is the policy likely to impact on good relations between people of different religious belief, political opinion </w:t>
      </w:r>
      <w:r w:rsidR="00F41683" w:rsidRPr="2C6A2533">
        <w:rPr>
          <w:rFonts w:eastAsia="Arial" w:cs="Arial"/>
          <w:b/>
          <w:bCs/>
          <w:sz w:val="22"/>
          <w:szCs w:val="22"/>
        </w:rPr>
        <w:t xml:space="preserve">or racial group? </w:t>
      </w:r>
    </w:p>
    <w:p w14:paraId="2B181A41" w14:textId="77777777" w:rsidR="008779A1" w:rsidRPr="008178A7" w:rsidRDefault="008779A1" w:rsidP="2C6A2533">
      <w:pPr>
        <w:autoSpaceDE w:val="0"/>
        <w:autoSpaceDN w:val="0"/>
        <w:adjustRightInd w:val="0"/>
        <w:rPr>
          <w:rFonts w:eastAsia="Arial" w:cs="Arial"/>
          <w:sz w:val="22"/>
          <w:szCs w:val="22"/>
        </w:rPr>
      </w:pPr>
    </w:p>
    <w:p w14:paraId="56B40B8D" w14:textId="77777777" w:rsidR="00F41683" w:rsidRPr="008178A7" w:rsidRDefault="00F41683"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Please provide </w:t>
      </w:r>
      <w:r w:rsidRPr="2C6A2533">
        <w:rPr>
          <w:rFonts w:eastAsia="Arial" w:cs="Arial"/>
          <w:sz w:val="22"/>
          <w:szCs w:val="22"/>
          <w:u w:val="single"/>
        </w:rPr>
        <w:t>details of the likely policy impact</w:t>
      </w:r>
      <w:r w:rsidR="006A1D34" w:rsidRPr="2C6A2533">
        <w:rPr>
          <w:rFonts w:eastAsia="Arial" w:cs="Arial"/>
          <w:sz w:val="22"/>
          <w:szCs w:val="22"/>
          <w:u w:val="single"/>
        </w:rPr>
        <w:t xml:space="preserve"> </w:t>
      </w:r>
      <w:r w:rsidRPr="2C6A2533">
        <w:rPr>
          <w:rFonts w:eastAsia="Arial" w:cs="Arial"/>
          <w:sz w:val="22"/>
          <w:szCs w:val="22"/>
        </w:rPr>
        <w:t xml:space="preserve"> and </w:t>
      </w:r>
      <w:r w:rsidRPr="2C6A2533">
        <w:rPr>
          <w:rFonts w:eastAsia="Arial" w:cs="Arial"/>
          <w:sz w:val="22"/>
          <w:szCs w:val="22"/>
          <w:u w:val="single"/>
        </w:rPr>
        <w:t xml:space="preserve">determine the level of impact </w:t>
      </w:r>
      <w:r w:rsidR="006A1D34" w:rsidRPr="2C6A2533">
        <w:rPr>
          <w:rFonts w:eastAsia="Arial" w:cs="Arial"/>
          <w:sz w:val="22"/>
          <w:szCs w:val="22"/>
        </w:rPr>
        <w:t>for each of the</w:t>
      </w:r>
      <w:r w:rsidRPr="2C6A2533">
        <w:rPr>
          <w:rFonts w:eastAsia="Arial" w:cs="Arial"/>
          <w:sz w:val="22"/>
          <w:szCs w:val="22"/>
        </w:rPr>
        <w:t xml:space="preserve"> categories below i.e. either minor, major or none.</w:t>
      </w:r>
    </w:p>
    <w:p w14:paraId="542BF531" w14:textId="77777777" w:rsidR="008779A1" w:rsidRPr="008178A7" w:rsidRDefault="008779A1" w:rsidP="2C6A2533">
      <w:pPr>
        <w:autoSpaceDE w:val="0"/>
        <w:autoSpaceDN w:val="0"/>
        <w:adjustRightInd w:val="0"/>
        <w:rPr>
          <w:rFonts w:eastAsia="Arial" w:cs="Arial"/>
          <w:sz w:val="22"/>
          <w:szCs w:val="22"/>
        </w:rPr>
      </w:pPr>
    </w:p>
    <w:p w14:paraId="356A31E4" w14:textId="77777777" w:rsidR="008779A1" w:rsidRPr="008178A7" w:rsidRDefault="008779A1"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Pr="2C6A2533">
        <w:rPr>
          <w:rFonts w:eastAsia="Arial" w:cs="Arial"/>
          <w:b/>
          <w:bCs/>
          <w:sz w:val="22"/>
          <w:szCs w:val="22"/>
        </w:rPr>
        <w:t>Religious belief</w:t>
      </w:r>
      <w:r w:rsidRPr="2C6A2533">
        <w:rPr>
          <w:rFonts w:eastAsia="Arial" w:cs="Arial"/>
          <w:sz w:val="22"/>
          <w:szCs w:val="22"/>
        </w:rPr>
        <w:t>: (insert text here)</w:t>
      </w:r>
    </w:p>
    <w:p w14:paraId="4608D08B" w14:textId="62F25FAC" w:rsidR="008779A1" w:rsidRPr="008178A7" w:rsidRDefault="008779A1"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5DF913BA" w14:textId="77777777" w:rsidR="009E68E0" w:rsidRPr="008178A7" w:rsidRDefault="009E68E0" w:rsidP="2C6A2533">
      <w:pPr>
        <w:autoSpaceDE w:val="0"/>
        <w:autoSpaceDN w:val="0"/>
        <w:adjustRightInd w:val="0"/>
        <w:ind w:left="360"/>
        <w:rPr>
          <w:rFonts w:eastAsia="Arial" w:cs="Arial"/>
          <w:sz w:val="22"/>
          <w:szCs w:val="22"/>
        </w:rPr>
      </w:pPr>
    </w:p>
    <w:p w14:paraId="38C1908B" w14:textId="0F922D9F" w:rsidR="009E68E0" w:rsidRPr="0082757C" w:rsidRDefault="11A33D12" w:rsidP="00104C01">
      <w:pPr>
        <w:autoSpaceDE w:val="0"/>
        <w:autoSpaceDN w:val="0"/>
        <w:adjustRightInd w:val="0"/>
        <w:ind w:left="284"/>
        <w:jc w:val="both"/>
        <w:rPr>
          <w:rFonts w:eastAsia="Arial" w:cs="Arial"/>
          <w:color w:val="000000" w:themeColor="text1"/>
          <w:szCs w:val="24"/>
        </w:rPr>
      </w:pPr>
      <w:r w:rsidRPr="756D7D8D">
        <w:rPr>
          <w:rFonts w:eastAsia="Arial" w:cs="Arial"/>
          <w:color w:val="000000" w:themeColor="text1"/>
          <w:szCs w:val="24"/>
        </w:rPr>
        <w:t xml:space="preserve">The </w:t>
      </w:r>
      <w:r w:rsidR="000C358F">
        <w:rPr>
          <w:rFonts w:eastAsia="Arial" w:cs="Arial"/>
          <w:color w:val="000000" w:themeColor="text1"/>
          <w:szCs w:val="24"/>
        </w:rPr>
        <w:t>plan will include programmes that</w:t>
      </w:r>
      <w:r w:rsidRPr="756D7D8D">
        <w:rPr>
          <w:rFonts w:eastAsia="Arial" w:cs="Arial"/>
          <w:color w:val="000000" w:themeColor="text1"/>
          <w:szCs w:val="24"/>
        </w:rPr>
        <w:t xml:space="preserve"> promote positive relations among individuals from different religious backgrounds by supporting inclusive sports clubs and community-based programmes. By ensuring that mainstream and disability sports clubs reflect the diversity of Northern Ireland’s communities, the funding will contribute to greater social integration and shared experiences in sport.</w:t>
      </w:r>
    </w:p>
    <w:p w14:paraId="614FFBA3" w14:textId="2734BBB8" w:rsidR="009E68E0" w:rsidRPr="0082757C" w:rsidRDefault="009E68E0" w:rsidP="002D64F4">
      <w:pPr>
        <w:autoSpaceDE w:val="0"/>
        <w:autoSpaceDN w:val="0"/>
        <w:adjustRightInd w:val="0"/>
        <w:jc w:val="both"/>
        <w:rPr>
          <w:rFonts w:eastAsia="Arial" w:cs="Arial"/>
          <w:szCs w:val="24"/>
        </w:rPr>
      </w:pPr>
      <w:bookmarkStart w:id="1" w:name="_Hlk189578447"/>
      <w:r w:rsidRPr="756D7D8D">
        <w:rPr>
          <w:rFonts w:eastAsia="Arial" w:cs="Arial"/>
          <w:szCs w:val="24"/>
        </w:rPr>
        <w:t xml:space="preserve">. </w:t>
      </w:r>
    </w:p>
    <w:bookmarkEnd w:id="1"/>
    <w:p w14:paraId="5B3540BB" w14:textId="77777777" w:rsidR="008779A1" w:rsidRPr="000557CD" w:rsidRDefault="008779A1" w:rsidP="000B52A2">
      <w:pPr>
        <w:pStyle w:val="ListParagraph"/>
        <w:autoSpaceDE w:val="0"/>
        <w:autoSpaceDN w:val="0"/>
        <w:adjustRightInd w:val="0"/>
        <w:ind w:left="426"/>
        <w:rPr>
          <w:rFonts w:eastAsia="Arial" w:cs="Arial"/>
          <w:b/>
          <w:bCs/>
          <w:sz w:val="22"/>
          <w:szCs w:val="22"/>
        </w:rPr>
      </w:pPr>
    </w:p>
    <w:p w14:paraId="250136C7" w14:textId="77777777" w:rsidR="008779A1" w:rsidRPr="008178A7" w:rsidRDefault="008779A1"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Pr="2C6A2533">
        <w:rPr>
          <w:rFonts w:eastAsia="Arial" w:cs="Arial"/>
          <w:b/>
          <w:bCs/>
          <w:sz w:val="22"/>
          <w:szCs w:val="22"/>
        </w:rPr>
        <w:t>Political Opinion</w:t>
      </w:r>
      <w:r w:rsidRPr="2C6A2533">
        <w:rPr>
          <w:rFonts w:eastAsia="Arial" w:cs="Arial"/>
          <w:sz w:val="22"/>
          <w:szCs w:val="22"/>
        </w:rPr>
        <w:t>: (insert text here)</w:t>
      </w:r>
    </w:p>
    <w:p w14:paraId="3A9F38E6" w14:textId="707AC20F" w:rsidR="008779A1" w:rsidRPr="008178A7" w:rsidRDefault="008779A1"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0956A9C6" w14:textId="77777777" w:rsidR="008779A1" w:rsidRPr="008178A7" w:rsidRDefault="008779A1" w:rsidP="2C6A2533">
      <w:pPr>
        <w:pStyle w:val="ListParagraph"/>
        <w:autoSpaceDE w:val="0"/>
        <w:autoSpaceDN w:val="0"/>
        <w:adjustRightInd w:val="0"/>
        <w:ind w:left="360"/>
        <w:rPr>
          <w:rFonts w:eastAsia="Arial" w:cs="Arial"/>
          <w:sz w:val="22"/>
          <w:szCs w:val="22"/>
        </w:rPr>
      </w:pPr>
    </w:p>
    <w:p w14:paraId="27A2417B" w14:textId="6AE7992E" w:rsidR="16A98AD6" w:rsidRDefault="16A98AD6" w:rsidP="00104C01">
      <w:pPr>
        <w:ind w:left="284"/>
        <w:jc w:val="both"/>
        <w:rPr>
          <w:rFonts w:eastAsia="Arial" w:cs="Arial"/>
          <w:color w:val="000000" w:themeColor="text1"/>
          <w:szCs w:val="24"/>
        </w:rPr>
      </w:pPr>
      <w:r w:rsidRPr="756D7D8D">
        <w:rPr>
          <w:rFonts w:eastAsia="Arial" w:cs="Arial"/>
          <w:color w:val="000000" w:themeColor="text1"/>
          <w:szCs w:val="24"/>
        </w:rPr>
        <w:t xml:space="preserve">This </w:t>
      </w:r>
      <w:r w:rsidR="000C358F">
        <w:rPr>
          <w:rFonts w:eastAsia="Arial" w:cs="Arial"/>
          <w:color w:val="000000" w:themeColor="text1"/>
          <w:szCs w:val="24"/>
        </w:rPr>
        <w:t>plan</w:t>
      </w:r>
      <w:r w:rsidRPr="756D7D8D">
        <w:rPr>
          <w:rFonts w:eastAsia="Arial" w:cs="Arial"/>
          <w:color w:val="000000" w:themeColor="text1"/>
          <w:szCs w:val="24"/>
        </w:rPr>
        <w:t xml:space="preserve"> will encourage cross-community participation in sport, fostering neutral and welcoming spaces where individuals from different political backgrounds can come together. </w:t>
      </w:r>
      <w:r w:rsidR="000C358F">
        <w:rPr>
          <w:rFonts w:eastAsia="Arial" w:cs="Arial"/>
          <w:color w:val="000000" w:themeColor="text1"/>
          <w:szCs w:val="24"/>
        </w:rPr>
        <w:t>The programmes</w:t>
      </w:r>
      <w:r w:rsidRPr="756D7D8D">
        <w:rPr>
          <w:rFonts w:eastAsia="Arial" w:cs="Arial"/>
          <w:color w:val="000000" w:themeColor="text1"/>
          <w:szCs w:val="24"/>
        </w:rPr>
        <w:t xml:space="preserve"> will work with a range of clubs and organisations to promote inclusive sport free from political division.</w:t>
      </w:r>
    </w:p>
    <w:p w14:paraId="1B89A618" w14:textId="276B94C9" w:rsidR="2C6A2533" w:rsidRDefault="2C6A2533" w:rsidP="002D64F4">
      <w:pPr>
        <w:ind w:left="-142"/>
        <w:jc w:val="both"/>
        <w:rPr>
          <w:rFonts w:eastAsia="Arial" w:cs="Arial"/>
          <w:sz w:val="22"/>
          <w:szCs w:val="22"/>
        </w:rPr>
      </w:pPr>
    </w:p>
    <w:p w14:paraId="01BC38A0" w14:textId="77777777" w:rsidR="00CC4038" w:rsidRPr="008178A7" w:rsidRDefault="00CC4038" w:rsidP="2C6A2533">
      <w:pPr>
        <w:pStyle w:val="ListParagraph"/>
        <w:autoSpaceDE w:val="0"/>
        <w:autoSpaceDN w:val="0"/>
        <w:adjustRightInd w:val="0"/>
        <w:ind w:left="360"/>
        <w:rPr>
          <w:rFonts w:eastAsia="Arial" w:cs="Arial"/>
          <w:sz w:val="22"/>
          <w:szCs w:val="22"/>
        </w:rPr>
      </w:pPr>
    </w:p>
    <w:p w14:paraId="05C899A8" w14:textId="77777777" w:rsidR="00CC4038" w:rsidRPr="008178A7" w:rsidRDefault="00CC4038" w:rsidP="2C6A2533">
      <w:pPr>
        <w:pStyle w:val="ListParagraph"/>
        <w:autoSpaceDE w:val="0"/>
        <w:autoSpaceDN w:val="0"/>
        <w:adjustRightInd w:val="0"/>
        <w:ind w:left="360"/>
        <w:rPr>
          <w:rFonts w:eastAsia="Arial" w:cs="Arial"/>
          <w:sz w:val="22"/>
          <w:szCs w:val="22"/>
        </w:rPr>
      </w:pPr>
    </w:p>
    <w:p w14:paraId="5CBBB8B7" w14:textId="77777777" w:rsidR="008779A1" w:rsidRPr="008178A7" w:rsidRDefault="008779A1"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Pr="2C6A2533">
        <w:rPr>
          <w:rFonts w:eastAsia="Arial" w:cs="Arial"/>
          <w:b/>
          <w:bCs/>
          <w:sz w:val="22"/>
          <w:szCs w:val="22"/>
        </w:rPr>
        <w:t>Racial Group</w:t>
      </w:r>
      <w:r w:rsidRPr="2C6A2533">
        <w:rPr>
          <w:rFonts w:eastAsia="Arial" w:cs="Arial"/>
          <w:sz w:val="22"/>
          <w:szCs w:val="22"/>
        </w:rPr>
        <w:t>: (insert text here)</w:t>
      </w:r>
    </w:p>
    <w:p w14:paraId="28AA2FA1" w14:textId="77777777" w:rsidR="008779A1" w:rsidRPr="008178A7" w:rsidRDefault="008779A1"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23F20397" w14:textId="77777777" w:rsidR="008779A1" w:rsidRPr="008178A7" w:rsidRDefault="008779A1" w:rsidP="2C6A2533">
      <w:pPr>
        <w:rPr>
          <w:rFonts w:eastAsia="Arial" w:cs="Arial"/>
          <w:sz w:val="22"/>
          <w:szCs w:val="22"/>
        </w:rPr>
      </w:pPr>
    </w:p>
    <w:p w14:paraId="2D99C02E" w14:textId="2681F286" w:rsidR="7799A77A" w:rsidRDefault="7799A77A" w:rsidP="00104C01">
      <w:pPr>
        <w:ind w:left="284"/>
        <w:jc w:val="both"/>
        <w:rPr>
          <w:rFonts w:eastAsia="Arial" w:cs="Arial"/>
          <w:color w:val="000000" w:themeColor="text1"/>
          <w:szCs w:val="24"/>
        </w:rPr>
      </w:pPr>
      <w:r w:rsidRPr="756D7D8D">
        <w:rPr>
          <w:rFonts w:eastAsia="Arial" w:cs="Arial"/>
          <w:color w:val="000000" w:themeColor="text1"/>
          <w:szCs w:val="24"/>
        </w:rPr>
        <w:t xml:space="preserve">The </w:t>
      </w:r>
      <w:r w:rsidR="000C358F">
        <w:rPr>
          <w:rFonts w:eastAsia="Arial" w:cs="Arial"/>
          <w:color w:val="000000" w:themeColor="text1"/>
          <w:szCs w:val="24"/>
        </w:rPr>
        <w:t>programmes within this plan</w:t>
      </w:r>
      <w:r w:rsidRPr="756D7D8D">
        <w:rPr>
          <w:rFonts w:eastAsia="Arial" w:cs="Arial"/>
          <w:color w:val="000000" w:themeColor="text1"/>
          <w:szCs w:val="24"/>
        </w:rPr>
        <w:t xml:space="preserve"> will have a positive impact on racial inclusion, ensuring that </w:t>
      </w:r>
      <w:r w:rsidR="002D64F4">
        <w:rPr>
          <w:rFonts w:eastAsia="Arial" w:cs="Arial"/>
          <w:color w:val="000000" w:themeColor="text1"/>
          <w:szCs w:val="24"/>
        </w:rPr>
        <w:t xml:space="preserve">disabled </w:t>
      </w:r>
      <w:r w:rsidRPr="756D7D8D">
        <w:rPr>
          <w:rFonts w:eastAsia="Arial" w:cs="Arial"/>
          <w:color w:val="000000" w:themeColor="text1"/>
          <w:szCs w:val="24"/>
        </w:rPr>
        <w:t>people from all ethnic backgrounds have access to sporting opportunities. Through targeted outreach and engagement, the funding will help build stronger community relations within clubs and sports organisations.</w:t>
      </w:r>
    </w:p>
    <w:p w14:paraId="20C4138B" w14:textId="62107ADE" w:rsidR="2C6A2533" w:rsidRDefault="2C6A2533" w:rsidP="002D64F4">
      <w:pPr>
        <w:ind w:left="-142"/>
        <w:jc w:val="both"/>
        <w:rPr>
          <w:rFonts w:eastAsia="Arial" w:cs="Arial"/>
          <w:szCs w:val="24"/>
        </w:rPr>
      </w:pPr>
    </w:p>
    <w:p w14:paraId="50DCCE31" w14:textId="77777777" w:rsidR="00CC4038" w:rsidRPr="008178A7" w:rsidRDefault="00CC4038" w:rsidP="756D7D8D">
      <w:pPr>
        <w:rPr>
          <w:rFonts w:eastAsia="Arial" w:cs="Arial"/>
          <w:szCs w:val="24"/>
        </w:rPr>
      </w:pPr>
    </w:p>
    <w:p w14:paraId="58A2420A" w14:textId="77777777" w:rsidR="00E91D60" w:rsidRPr="008178A7" w:rsidRDefault="00E91D60" w:rsidP="2C6A2533">
      <w:pPr>
        <w:rPr>
          <w:rFonts w:eastAsia="Arial" w:cs="Arial"/>
          <w:sz w:val="22"/>
          <w:szCs w:val="22"/>
        </w:rPr>
      </w:pPr>
    </w:p>
    <w:p w14:paraId="63CC63E1" w14:textId="77777777" w:rsidR="00E91D60" w:rsidRPr="008178A7" w:rsidRDefault="00FA2356" w:rsidP="00DE3A6F">
      <w:pPr>
        <w:pStyle w:val="ListParagraph"/>
        <w:numPr>
          <w:ilvl w:val="0"/>
          <w:numId w:val="55"/>
        </w:numPr>
        <w:rPr>
          <w:rFonts w:eastAsia="Arial" w:cs="Arial"/>
          <w:b/>
          <w:bCs/>
          <w:sz w:val="22"/>
          <w:szCs w:val="22"/>
        </w:rPr>
      </w:pPr>
      <w:r w:rsidRPr="2C6A2533">
        <w:rPr>
          <w:rFonts w:eastAsia="Arial" w:cs="Arial"/>
          <w:b/>
          <w:bCs/>
          <w:sz w:val="22"/>
          <w:szCs w:val="22"/>
        </w:rPr>
        <w:lastRenderedPageBreak/>
        <w:t>Are there opportunities to better promote good relations between people of different religious belief, political opinion or racial group?</w:t>
      </w:r>
    </w:p>
    <w:p w14:paraId="33209E4F" w14:textId="77777777" w:rsidR="006A1D34" w:rsidRPr="008178A7" w:rsidRDefault="006A1D34" w:rsidP="2C6A2533">
      <w:pPr>
        <w:pStyle w:val="ListParagraph"/>
        <w:ind w:left="360"/>
        <w:rPr>
          <w:rFonts w:eastAsia="Arial" w:cs="Arial"/>
          <w:b/>
          <w:bCs/>
          <w:sz w:val="22"/>
          <w:szCs w:val="22"/>
        </w:rPr>
      </w:pPr>
    </w:p>
    <w:p w14:paraId="056601F0" w14:textId="77777777" w:rsidR="006A1D34" w:rsidRPr="008178A7" w:rsidRDefault="006A1D34" w:rsidP="2C6A2533">
      <w:pPr>
        <w:ind w:left="360"/>
        <w:rPr>
          <w:rFonts w:eastAsia="Arial" w:cs="Arial"/>
          <w:sz w:val="22"/>
          <w:szCs w:val="22"/>
        </w:rPr>
      </w:pPr>
      <w:r w:rsidRPr="2C6A2533">
        <w:rPr>
          <w:rFonts w:eastAsia="Arial" w:cs="Arial"/>
          <w:sz w:val="22"/>
          <w:szCs w:val="22"/>
        </w:rPr>
        <w:t xml:space="preserve">Detail opportunities of how this policy could </w:t>
      </w:r>
      <w:r w:rsidR="001C2ED3" w:rsidRPr="2C6A2533">
        <w:rPr>
          <w:rFonts w:eastAsia="Arial" w:cs="Arial"/>
          <w:sz w:val="22"/>
          <w:szCs w:val="22"/>
        </w:rPr>
        <w:t xml:space="preserve">better </w:t>
      </w:r>
      <w:r w:rsidRPr="2C6A2533">
        <w:rPr>
          <w:rFonts w:eastAsia="Arial" w:cs="Arial"/>
          <w:sz w:val="22"/>
          <w:szCs w:val="22"/>
        </w:rPr>
        <w:t xml:space="preserve">promote </w:t>
      </w:r>
      <w:r w:rsidR="001C2ED3" w:rsidRPr="2C6A2533">
        <w:rPr>
          <w:rFonts w:eastAsia="Arial" w:cs="Arial"/>
          <w:sz w:val="22"/>
          <w:szCs w:val="22"/>
        </w:rPr>
        <w:t>good relations</w:t>
      </w:r>
      <w:r w:rsidRPr="2C6A2533">
        <w:rPr>
          <w:rFonts w:eastAsia="Arial" w:cs="Arial"/>
          <w:sz w:val="22"/>
          <w:szCs w:val="22"/>
        </w:rPr>
        <w:t xml:space="preserve"> for people within each of the Section 75 Categories below:</w:t>
      </w:r>
    </w:p>
    <w:p w14:paraId="3565015F" w14:textId="77777777" w:rsidR="00EA4088" w:rsidRPr="008178A7" w:rsidRDefault="00EA4088" w:rsidP="2C6A2533">
      <w:pPr>
        <w:rPr>
          <w:rFonts w:eastAsia="Arial" w:cs="Arial"/>
          <w:b/>
          <w:bCs/>
          <w:sz w:val="22"/>
          <w:szCs w:val="22"/>
        </w:rPr>
      </w:pPr>
    </w:p>
    <w:p w14:paraId="7EF2614A" w14:textId="1332E530" w:rsidR="00EA4088" w:rsidRPr="008178A7" w:rsidRDefault="00EA4088" w:rsidP="2C6A2533">
      <w:pPr>
        <w:ind w:left="360"/>
        <w:rPr>
          <w:rFonts w:eastAsia="Arial" w:cs="Arial"/>
          <w:sz w:val="22"/>
          <w:szCs w:val="22"/>
          <w:u w:val="single"/>
        </w:rPr>
      </w:pPr>
      <w:r w:rsidRPr="2C6A2533">
        <w:rPr>
          <w:rFonts w:eastAsia="Arial" w:cs="Arial"/>
          <w:b/>
          <w:bCs/>
          <w:sz w:val="22"/>
          <w:szCs w:val="22"/>
        </w:rPr>
        <w:t xml:space="preserve">Religious Belief - </w:t>
      </w:r>
    </w:p>
    <w:p w14:paraId="338B5489" w14:textId="77777777" w:rsidR="00EA4088" w:rsidRPr="008178A7" w:rsidRDefault="00EA4088" w:rsidP="2C6A2533">
      <w:pPr>
        <w:ind w:left="360"/>
        <w:rPr>
          <w:rFonts w:eastAsia="Arial" w:cs="Arial"/>
          <w:sz w:val="22"/>
          <w:szCs w:val="22"/>
          <w:u w:val="single"/>
        </w:rPr>
      </w:pPr>
      <w:r w:rsidRPr="2C6A2533">
        <w:rPr>
          <w:rFonts w:eastAsia="Arial" w:cs="Arial"/>
          <w:sz w:val="22"/>
          <w:szCs w:val="22"/>
        </w:rPr>
        <w:t xml:space="preserve">If No, provide </w:t>
      </w:r>
      <w:r w:rsidRPr="2C6A2533">
        <w:rPr>
          <w:rFonts w:eastAsia="Arial" w:cs="Arial"/>
          <w:sz w:val="22"/>
          <w:szCs w:val="22"/>
          <w:u w:val="single"/>
        </w:rPr>
        <w:t>reasons:</w:t>
      </w:r>
    </w:p>
    <w:p w14:paraId="64EF9332" w14:textId="77777777" w:rsidR="00A251BD" w:rsidRPr="008178A7" w:rsidRDefault="00A251BD" w:rsidP="2C6A2533">
      <w:pPr>
        <w:ind w:left="360"/>
        <w:rPr>
          <w:rFonts w:eastAsia="Arial" w:cs="Arial"/>
          <w:sz w:val="22"/>
          <w:szCs w:val="22"/>
          <w:u w:val="single"/>
        </w:rPr>
      </w:pPr>
    </w:p>
    <w:p w14:paraId="39CC49AF" w14:textId="0C51186B" w:rsidR="01CB0DC6" w:rsidRDefault="01CB0DC6" w:rsidP="00104C01">
      <w:pPr>
        <w:ind w:left="284"/>
        <w:jc w:val="both"/>
        <w:rPr>
          <w:rFonts w:eastAsia="Arial" w:cs="Arial"/>
          <w:color w:val="000000" w:themeColor="text1"/>
          <w:szCs w:val="24"/>
        </w:rPr>
      </w:pPr>
      <w:r w:rsidRPr="756D7D8D">
        <w:rPr>
          <w:rFonts w:eastAsia="Arial" w:cs="Arial"/>
          <w:color w:val="000000" w:themeColor="text1"/>
          <w:szCs w:val="24"/>
        </w:rPr>
        <w:t xml:space="preserve">This </w:t>
      </w:r>
      <w:r w:rsidR="000C358F">
        <w:rPr>
          <w:rFonts w:eastAsia="Arial" w:cs="Arial"/>
          <w:color w:val="000000" w:themeColor="text1"/>
          <w:szCs w:val="24"/>
        </w:rPr>
        <w:t xml:space="preserve">plan </w:t>
      </w:r>
      <w:r w:rsidRPr="756D7D8D">
        <w:rPr>
          <w:rFonts w:eastAsia="Arial" w:cs="Arial"/>
          <w:color w:val="000000" w:themeColor="text1"/>
          <w:szCs w:val="24"/>
        </w:rPr>
        <w:t>has no negative impact on good relations between people of different religious beliefs. The pro</w:t>
      </w:r>
      <w:r w:rsidR="002D64F4">
        <w:rPr>
          <w:rFonts w:eastAsia="Arial" w:cs="Arial"/>
          <w:color w:val="000000" w:themeColor="text1"/>
          <w:szCs w:val="24"/>
        </w:rPr>
        <w:t>grammes and projects are</w:t>
      </w:r>
      <w:r w:rsidRPr="756D7D8D">
        <w:rPr>
          <w:rFonts w:eastAsia="Arial" w:cs="Arial"/>
          <w:color w:val="000000" w:themeColor="text1"/>
          <w:szCs w:val="24"/>
        </w:rPr>
        <w:t xml:space="preserve"> designed to be fully inclusive, ensuring that all sporting programmes and clubs welcome </w:t>
      </w:r>
      <w:proofErr w:type="gramStart"/>
      <w:r w:rsidRPr="756D7D8D">
        <w:rPr>
          <w:rFonts w:eastAsia="Arial" w:cs="Arial"/>
          <w:color w:val="000000" w:themeColor="text1"/>
          <w:szCs w:val="24"/>
        </w:rPr>
        <w:t>individuals</w:t>
      </w:r>
      <w:proofErr w:type="gramEnd"/>
      <w:r w:rsidRPr="756D7D8D">
        <w:rPr>
          <w:rFonts w:eastAsia="Arial" w:cs="Arial"/>
          <w:color w:val="000000" w:themeColor="text1"/>
          <w:szCs w:val="24"/>
        </w:rPr>
        <w:t xml:space="preserve"> </w:t>
      </w:r>
      <w:r w:rsidR="002D64F4">
        <w:rPr>
          <w:rFonts w:eastAsia="Arial" w:cs="Arial"/>
          <w:color w:val="000000" w:themeColor="text1"/>
          <w:szCs w:val="24"/>
        </w:rPr>
        <w:t>diverse</w:t>
      </w:r>
      <w:r w:rsidRPr="756D7D8D">
        <w:rPr>
          <w:rFonts w:eastAsia="Arial" w:cs="Arial"/>
          <w:color w:val="000000" w:themeColor="text1"/>
          <w:szCs w:val="24"/>
        </w:rPr>
        <w:t xml:space="preserve"> religious background. By fostering participation in shared spaces and promoting cross-community engagement, the investment actively encourages positive relationships among people from different religious traditions.</w:t>
      </w:r>
    </w:p>
    <w:p w14:paraId="68B0F02D" w14:textId="37E2E0B7" w:rsidR="2C6A2533" w:rsidRDefault="2C6A2533" w:rsidP="2C6A2533">
      <w:pPr>
        <w:ind w:left="360"/>
        <w:jc w:val="both"/>
        <w:rPr>
          <w:rFonts w:eastAsia="Arial" w:cs="Arial"/>
          <w:sz w:val="22"/>
          <w:szCs w:val="22"/>
        </w:rPr>
      </w:pPr>
    </w:p>
    <w:p w14:paraId="72BFAB14" w14:textId="5ED27613" w:rsidR="175419E6" w:rsidRPr="008178A7" w:rsidRDefault="175419E6" w:rsidP="2C6A2533">
      <w:pPr>
        <w:ind w:left="360"/>
        <w:jc w:val="both"/>
        <w:rPr>
          <w:rFonts w:eastAsia="Arial" w:cs="Arial"/>
          <w:color w:val="00B0F0"/>
          <w:sz w:val="22"/>
          <w:szCs w:val="22"/>
        </w:rPr>
      </w:pPr>
    </w:p>
    <w:p w14:paraId="6B612B5C" w14:textId="3BD3E80E" w:rsidR="00EA4088" w:rsidRPr="008178A7" w:rsidRDefault="00EA4088" w:rsidP="2C6A2533">
      <w:pPr>
        <w:ind w:left="360"/>
        <w:rPr>
          <w:rFonts w:eastAsia="Arial" w:cs="Arial"/>
          <w:b/>
          <w:bCs/>
          <w:sz w:val="22"/>
          <w:szCs w:val="22"/>
        </w:rPr>
      </w:pPr>
      <w:r w:rsidRPr="2C6A2533">
        <w:rPr>
          <w:rFonts w:eastAsia="Arial" w:cs="Arial"/>
          <w:b/>
          <w:bCs/>
          <w:sz w:val="22"/>
          <w:szCs w:val="22"/>
        </w:rPr>
        <w:t xml:space="preserve">Political Opinion - </w:t>
      </w:r>
    </w:p>
    <w:p w14:paraId="09C95B25" w14:textId="77777777" w:rsidR="00EA4088" w:rsidRPr="008178A7" w:rsidRDefault="00EA4088" w:rsidP="2C6A2533">
      <w:pPr>
        <w:ind w:left="360"/>
        <w:rPr>
          <w:rFonts w:eastAsia="Arial" w:cs="Arial"/>
          <w:sz w:val="22"/>
          <w:szCs w:val="22"/>
          <w:u w:val="single"/>
        </w:rPr>
      </w:pPr>
      <w:r w:rsidRPr="2C6A2533">
        <w:rPr>
          <w:rFonts w:eastAsia="Arial" w:cs="Arial"/>
          <w:sz w:val="22"/>
          <w:szCs w:val="22"/>
        </w:rPr>
        <w:t xml:space="preserve">If No, provide </w:t>
      </w:r>
      <w:r w:rsidRPr="2C6A2533">
        <w:rPr>
          <w:rFonts w:eastAsia="Arial" w:cs="Arial"/>
          <w:sz w:val="22"/>
          <w:szCs w:val="22"/>
          <w:u w:val="single"/>
        </w:rPr>
        <w:t>reasons</w:t>
      </w:r>
    </w:p>
    <w:p w14:paraId="57B5AD5F" w14:textId="4B78CF57" w:rsidR="00A251BD" w:rsidRPr="008178A7" w:rsidRDefault="00A251BD" w:rsidP="2C6A2533">
      <w:pPr>
        <w:ind w:left="360"/>
        <w:rPr>
          <w:rFonts w:eastAsia="Arial" w:cs="Arial"/>
          <w:sz w:val="22"/>
          <w:szCs w:val="22"/>
          <w:u w:val="single"/>
        </w:rPr>
      </w:pPr>
    </w:p>
    <w:p w14:paraId="4E106030" w14:textId="01B5BFDC" w:rsidR="00A251BD" w:rsidRPr="000557CD" w:rsidRDefault="00A251BD" w:rsidP="2C6A2533">
      <w:pPr>
        <w:ind w:left="360"/>
        <w:jc w:val="both"/>
        <w:rPr>
          <w:rFonts w:eastAsia="Arial" w:cs="Arial"/>
          <w:sz w:val="22"/>
          <w:szCs w:val="22"/>
        </w:rPr>
      </w:pPr>
    </w:p>
    <w:p w14:paraId="1DB05CDD" w14:textId="0807711A" w:rsidR="00A251BD" w:rsidRPr="000557CD" w:rsidRDefault="00A3625B" w:rsidP="00104C01">
      <w:pPr>
        <w:ind w:left="284"/>
        <w:jc w:val="both"/>
        <w:rPr>
          <w:rFonts w:eastAsia="Arial" w:cs="Arial"/>
          <w:color w:val="000000" w:themeColor="text1"/>
          <w:szCs w:val="24"/>
        </w:rPr>
      </w:pPr>
      <w:r w:rsidRPr="756D7D8D">
        <w:rPr>
          <w:rFonts w:eastAsia="Arial" w:cs="Arial"/>
          <w:color w:val="000000" w:themeColor="text1"/>
          <w:sz w:val="22"/>
          <w:szCs w:val="22"/>
        </w:rPr>
        <w:t>T</w:t>
      </w:r>
      <w:r w:rsidRPr="756D7D8D">
        <w:rPr>
          <w:rFonts w:eastAsia="Arial" w:cs="Arial"/>
          <w:color w:val="000000" w:themeColor="text1"/>
          <w:szCs w:val="24"/>
        </w:rPr>
        <w:t xml:space="preserve">here is no negative impact on good relations between individuals of different political opinions. The </w:t>
      </w:r>
      <w:r w:rsidR="000C358F">
        <w:rPr>
          <w:rFonts w:eastAsia="Arial" w:cs="Arial"/>
          <w:color w:val="000000" w:themeColor="text1"/>
          <w:szCs w:val="24"/>
        </w:rPr>
        <w:t>plan</w:t>
      </w:r>
      <w:r w:rsidRPr="756D7D8D">
        <w:rPr>
          <w:rFonts w:eastAsia="Arial" w:cs="Arial"/>
          <w:color w:val="000000" w:themeColor="text1"/>
          <w:szCs w:val="24"/>
        </w:rPr>
        <w:t xml:space="preserve"> is built on inclusive principles, ensuring that all clubs and activities are open to all, irrespective of political affiliation. Through shared sporting experiences, the investment contributes to breaking down barriers and fostering a neutral environment where individuals from all political backgrounds can participate together.</w:t>
      </w:r>
    </w:p>
    <w:p w14:paraId="13613BD4" w14:textId="5D618430" w:rsidR="00A251BD" w:rsidRPr="000557CD" w:rsidRDefault="00A251BD" w:rsidP="2C6A2533">
      <w:pPr>
        <w:ind w:left="360"/>
        <w:rPr>
          <w:rFonts w:eastAsia="Arial" w:cs="Arial"/>
          <w:b/>
          <w:bCs/>
          <w:sz w:val="22"/>
          <w:szCs w:val="22"/>
          <w:u w:val="single"/>
        </w:rPr>
      </w:pPr>
    </w:p>
    <w:p w14:paraId="176290F1" w14:textId="5FCDA1AC" w:rsidR="00A251BD" w:rsidRPr="008178A7" w:rsidRDefault="00A251BD" w:rsidP="2C6A2533">
      <w:pPr>
        <w:ind w:left="360"/>
        <w:rPr>
          <w:rFonts w:eastAsia="Arial" w:cs="Arial"/>
          <w:color w:val="00B0F0"/>
          <w:sz w:val="22"/>
          <w:szCs w:val="22"/>
        </w:rPr>
      </w:pPr>
    </w:p>
    <w:p w14:paraId="0CBA4215" w14:textId="77777777" w:rsidR="00EA4088" w:rsidRPr="008178A7" w:rsidRDefault="00EA4088" w:rsidP="2C6A2533">
      <w:pPr>
        <w:ind w:left="360"/>
        <w:rPr>
          <w:rFonts w:eastAsia="Arial" w:cs="Arial"/>
          <w:b/>
          <w:bCs/>
          <w:sz w:val="22"/>
          <w:szCs w:val="22"/>
        </w:rPr>
      </w:pPr>
    </w:p>
    <w:p w14:paraId="6085D67A" w14:textId="1C85A6EE" w:rsidR="00EA4088" w:rsidRPr="008178A7" w:rsidRDefault="00EA4088" w:rsidP="2C6A2533">
      <w:pPr>
        <w:ind w:left="360"/>
        <w:rPr>
          <w:rFonts w:eastAsia="Arial" w:cs="Arial"/>
          <w:b/>
          <w:bCs/>
          <w:sz w:val="22"/>
          <w:szCs w:val="22"/>
        </w:rPr>
      </w:pPr>
      <w:r w:rsidRPr="2C6A2533">
        <w:rPr>
          <w:rFonts w:eastAsia="Arial" w:cs="Arial"/>
          <w:b/>
          <w:bCs/>
          <w:sz w:val="22"/>
          <w:szCs w:val="22"/>
        </w:rPr>
        <w:t xml:space="preserve">Racial Group - </w:t>
      </w:r>
    </w:p>
    <w:p w14:paraId="0981DEAA" w14:textId="77777777" w:rsidR="00EA4088" w:rsidRPr="008178A7" w:rsidRDefault="00EA4088" w:rsidP="2C6A2533">
      <w:pPr>
        <w:ind w:left="360"/>
        <w:rPr>
          <w:rFonts w:eastAsia="Arial" w:cs="Arial"/>
          <w:sz w:val="22"/>
          <w:szCs w:val="22"/>
          <w:u w:val="single"/>
        </w:rPr>
      </w:pPr>
      <w:r w:rsidRPr="2C6A2533">
        <w:rPr>
          <w:rFonts w:eastAsia="Arial" w:cs="Arial"/>
          <w:sz w:val="22"/>
          <w:szCs w:val="22"/>
        </w:rPr>
        <w:t xml:space="preserve">If </w:t>
      </w:r>
      <w:r w:rsidRPr="2C6A2533">
        <w:rPr>
          <w:rFonts w:eastAsia="Arial" w:cs="Arial"/>
          <w:sz w:val="22"/>
          <w:szCs w:val="22"/>
          <w:highlight w:val="yellow"/>
        </w:rPr>
        <w:t>No</w:t>
      </w:r>
      <w:r w:rsidRPr="2C6A2533">
        <w:rPr>
          <w:rFonts w:eastAsia="Arial" w:cs="Arial"/>
          <w:sz w:val="22"/>
          <w:szCs w:val="22"/>
        </w:rPr>
        <w:t xml:space="preserve">, provide </w:t>
      </w:r>
      <w:r w:rsidRPr="2C6A2533">
        <w:rPr>
          <w:rFonts w:eastAsia="Arial" w:cs="Arial"/>
          <w:sz w:val="22"/>
          <w:szCs w:val="22"/>
          <w:u w:val="single"/>
        </w:rPr>
        <w:t>reasons</w:t>
      </w:r>
    </w:p>
    <w:p w14:paraId="1232EB0F" w14:textId="0EC84D0D" w:rsidR="2C6A2533" w:rsidRDefault="2C6A2533" w:rsidP="2C6A2533">
      <w:pPr>
        <w:ind w:left="360"/>
        <w:rPr>
          <w:rFonts w:eastAsia="Arial" w:cs="Arial"/>
          <w:color w:val="00B0F0"/>
          <w:sz w:val="22"/>
          <w:szCs w:val="22"/>
        </w:rPr>
      </w:pPr>
    </w:p>
    <w:p w14:paraId="4F714F74" w14:textId="07DF31B8" w:rsidR="34ABCFC5" w:rsidRDefault="34ABCFC5" w:rsidP="00104C01">
      <w:pPr>
        <w:ind w:left="567"/>
        <w:jc w:val="both"/>
        <w:rPr>
          <w:rFonts w:eastAsia="Arial" w:cs="Arial"/>
          <w:color w:val="000000" w:themeColor="text1"/>
          <w:szCs w:val="24"/>
        </w:rPr>
      </w:pPr>
      <w:r w:rsidRPr="756D7D8D">
        <w:rPr>
          <w:rFonts w:eastAsia="Arial" w:cs="Arial"/>
          <w:color w:val="000000" w:themeColor="text1"/>
          <w:szCs w:val="24"/>
        </w:rPr>
        <w:t xml:space="preserve">This </w:t>
      </w:r>
      <w:r w:rsidR="000C358F">
        <w:rPr>
          <w:rFonts w:eastAsia="Arial" w:cs="Arial"/>
          <w:color w:val="000000" w:themeColor="text1"/>
          <w:szCs w:val="24"/>
        </w:rPr>
        <w:t>plan</w:t>
      </w:r>
      <w:r w:rsidRPr="756D7D8D">
        <w:rPr>
          <w:rFonts w:eastAsia="Arial" w:cs="Arial"/>
          <w:color w:val="000000" w:themeColor="text1"/>
          <w:szCs w:val="24"/>
        </w:rPr>
        <w:t xml:space="preserve"> will have no negative impact on good relations between individuals of different racial backgrounds. All funded </w:t>
      </w:r>
      <w:r w:rsidR="007537F9">
        <w:rPr>
          <w:rFonts w:eastAsia="Arial" w:cs="Arial"/>
          <w:color w:val="000000" w:themeColor="text1"/>
          <w:szCs w:val="24"/>
        </w:rPr>
        <w:t>programmes</w:t>
      </w:r>
      <w:r w:rsidRPr="756D7D8D">
        <w:rPr>
          <w:rFonts w:eastAsia="Arial" w:cs="Arial"/>
          <w:color w:val="000000" w:themeColor="text1"/>
          <w:szCs w:val="24"/>
        </w:rPr>
        <w:t xml:space="preserve"> are inclusive and welcoming to </w:t>
      </w:r>
      <w:r w:rsidR="007537F9">
        <w:rPr>
          <w:rFonts w:eastAsia="Arial" w:cs="Arial"/>
          <w:color w:val="000000" w:themeColor="text1"/>
          <w:szCs w:val="24"/>
        </w:rPr>
        <w:t xml:space="preserve">disabled </w:t>
      </w:r>
      <w:r w:rsidRPr="756D7D8D">
        <w:rPr>
          <w:rFonts w:eastAsia="Arial" w:cs="Arial"/>
          <w:color w:val="000000" w:themeColor="text1"/>
          <w:szCs w:val="24"/>
        </w:rPr>
        <w:t xml:space="preserve">people from diverse ethnic backgrounds. By encouraging participation in mainstream clubs, the </w:t>
      </w:r>
      <w:r w:rsidR="002D64F4">
        <w:rPr>
          <w:rFonts w:eastAsia="Arial" w:cs="Arial"/>
          <w:color w:val="000000" w:themeColor="text1"/>
          <w:szCs w:val="24"/>
        </w:rPr>
        <w:t xml:space="preserve">programmes and projects </w:t>
      </w:r>
      <w:r w:rsidRPr="756D7D8D">
        <w:rPr>
          <w:rFonts w:eastAsia="Arial" w:cs="Arial"/>
          <w:color w:val="000000" w:themeColor="text1"/>
          <w:szCs w:val="24"/>
        </w:rPr>
        <w:t>helps to promote integration and cross-cultural understanding.</w:t>
      </w:r>
    </w:p>
    <w:p w14:paraId="30741023" w14:textId="7E18A088" w:rsidR="2C6A2533" w:rsidRDefault="2C6A2533" w:rsidP="00104C01">
      <w:pPr>
        <w:ind w:left="567"/>
        <w:jc w:val="both"/>
        <w:rPr>
          <w:rFonts w:eastAsia="Arial" w:cs="Arial"/>
          <w:szCs w:val="24"/>
        </w:rPr>
      </w:pPr>
    </w:p>
    <w:p w14:paraId="78692AE2" w14:textId="3492BFD4" w:rsidR="2C6A2533" w:rsidRDefault="2C6A2533" w:rsidP="756D7D8D">
      <w:pPr>
        <w:ind w:left="360"/>
        <w:jc w:val="both"/>
        <w:rPr>
          <w:rFonts w:eastAsia="Arial" w:cs="Arial"/>
          <w:b/>
          <w:bCs/>
          <w:color w:val="00B0F0"/>
          <w:szCs w:val="24"/>
        </w:rPr>
      </w:pPr>
    </w:p>
    <w:p w14:paraId="5647D927" w14:textId="77777777" w:rsidR="006A1D34" w:rsidRPr="008178A7" w:rsidRDefault="006A1D34" w:rsidP="2C6A2533">
      <w:pPr>
        <w:pStyle w:val="ListParagraph"/>
        <w:ind w:left="360"/>
        <w:rPr>
          <w:rFonts w:eastAsia="Arial" w:cs="Arial"/>
          <w:b/>
          <w:bCs/>
          <w:sz w:val="22"/>
          <w:szCs w:val="22"/>
        </w:rPr>
      </w:pPr>
    </w:p>
    <w:p w14:paraId="1D628C41" w14:textId="77777777" w:rsidR="00E91D60" w:rsidRPr="008178A7" w:rsidRDefault="00E91D60" w:rsidP="2C6A2533">
      <w:pPr>
        <w:rPr>
          <w:rFonts w:eastAsia="Arial" w:cs="Arial"/>
          <w:sz w:val="22"/>
          <w:szCs w:val="22"/>
        </w:rPr>
      </w:pPr>
    </w:p>
    <w:p w14:paraId="68AB6058" w14:textId="77777777" w:rsidR="00E91D60" w:rsidRPr="008178A7" w:rsidRDefault="00E91D60" w:rsidP="2C6A2533">
      <w:pPr>
        <w:rPr>
          <w:rFonts w:eastAsia="Arial" w:cs="Arial"/>
          <w:b/>
          <w:bCs/>
          <w:sz w:val="22"/>
          <w:szCs w:val="22"/>
        </w:rPr>
      </w:pPr>
      <w:r w:rsidRPr="2C6A2533">
        <w:rPr>
          <w:rFonts w:eastAsia="Arial" w:cs="Arial"/>
          <w:sz w:val="22"/>
          <w:szCs w:val="22"/>
        </w:rPr>
        <w:br w:type="page"/>
      </w:r>
      <w:r w:rsidRPr="2C6A2533">
        <w:rPr>
          <w:rFonts w:eastAsia="Arial" w:cs="Arial"/>
          <w:b/>
          <w:bCs/>
          <w:color w:val="2F5496" w:themeColor="accent1" w:themeShade="BF"/>
          <w:sz w:val="22"/>
          <w:szCs w:val="22"/>
        </w:rPr>
        <w:lastRenderedPageBreak/>
        <w:t>Additional considerations</w:t>
      </w:r>
    </w:p>
    <w:p w14:paraId="119BFBCB" w14:textId="77777777" w:rsidR="00E91D60" w:rsidRPr="008178A7" w:rsidRDefault="00E91D60" w:rsidP="2C6A2533">
      <w:pPr>
        <w:rPr>
          <w:rFonts w:eastAsia="Arial" w:cs="Arial"/>
          <w:sz w:val="22"/>
          <w:szCs w:val="22"/>
        </w:rPr>
      </w:pPr>
    </w:p>
    <w:p w14:paraId="28175CD6" w14:textId="77777777" w:rsidR="00E91D60" w:rsidRPr="008178A7" w:rsidRDefault="00E91D60" w:rsidP="2C6A2533">
      <w:pPr>
        <w:rPr>
          <w:rFonts w:eastAsia="Arial" w:cs="Arial"/>
          <w:b/>
          <w:bCs/>
          <w:sz w:val="22"/>
          <w:szCs w:val="22"/>
        </w:rPr>
      </w:pPr>
      <w:r w:rsidRPr="2C6A2533">
        <w:rPr>
          <w:rFonts w:eastAsia="Arial" w:cs="Arial"/>
          <w:b/>
          <w:bCs/>
          <w:sz w:val="22"/>
          <w:szCs w:val="22"/>
        </w:rPr>
        <w:t>Multiple identity</w:t>
      </w:r>
    </w:p>
    <w:p w14:paraId="2351392A" w14:textId="77777777" w:rsidR="00E91D60" w:rsidRPr="008178A7" w:rsidRDefault="00E91D60" w:rsidP="2C6A2533">
      <w:pPr>
        <w:autoSpaceDE w:val="0"/>
        <w:autoSpaceDN w:val="0"/>
        <w:adjustRightInd w:val="0"/>
        <w:rPr>
          <w:rFonts w:eastAsia="Arial" w:cs="Arial"/>
          <w:sz w:val="22"/>
          <w:szCs w:val="22"/>
        </w:rPr>
      </w:pPr>
    </w:p>
    <w:p w14:paraId="7E0AB54E" w14:textId="77777777" w:rsidR="00E91D60" w:rsidRPr="008178A7" w:rsidRDefault="00E91D60" w:rsidP="2C6A2533">
      <w:pPr>
        <w:autoSpaceDE w:val="0"/>
        <w:autoSpaceDN w:val="0"/>
        <w:adjustRightInd w:val="0"/>
        <w:rPr>
          <w:rFonts w:eastAsia="Arial" w:cs="Arial"/>
          <w:sz w:val="22"/>
          <w:szCs w:val="22"/>
        </w:rPr>
      </w:pPr>
      <w:proofErr w:type="gramStart"/>
      <w:r w:rsidRPr="2C6A2533">
        <w:rPr>
          <w:rFonts w:eastAsia="Arial" w:cs="Arial"/>
          <w:sz w:val="22"/>
          <w:szCs w:val="22"/>
        </w:rPr>
        <w:t>Generally speaking, people</w:t>
      </w:r>
      <w:proofErr w:type="gramEnd"/>
      <w:r w:rsidRPr="2C6A2533">
        <w:rPr>
          <w:rFonts w:eastAsia="Arial" w:cs="Arial"/>
          <w:sz w:val="22"/>
          <w:szCs w:val="22"/>
        </w:rPr>
        <w:t xml:space="preserve"> can fall into more than one Section 75 category.  Taking this into consideration, are there any potential impacts of the policy/decision on people with multiple identities?  </w:t>
      </w:r>
    </w:p>
    <w:p w14:paraId="7BDA6240" w14:textId="77777777" w:rsidR="00E91D60" w:rsidRDefault="00E91D60" w:rsidP="2C6A2533">
      <w:pPr>
        <w:autoSpaceDE w:val="0"/>
        <w:autoSpaceDN w:val="0"/>
        <w:adjustRightInd w:val="0"/>
        <w:ind w:right="-174"/>
        <w:rPr>
          <w:rFonts w:eastAsia="Arial" w:cs="Arial"/>
          <w:sz w:val="22"/>
          <w:szCs w:val="22"/>
        </w:rPr>
      </w:pPr>
      <w:r w:rsidRPr="2C6A2533">
        <w:rPr>
          <w:rFonts w:eastAsia="Arial" w:cs="Arial"/>
          <w:sz w:val="22"/>
          <w:szCs w:val="22"/>
        </w:rPr>
        <w:t>(</w:t>
      </w:r>
      <w:r w:rsidRPr="2C6A2533">
        <w:rPr>
          <w:rFonts w:eastAsia="Arial" w:cs="Arial"/>
          <w:i/>
          <w:iCs/>
          <w:sz w:val="22"/>
          <w:szCs w:val="22"/>
        </w:rPr>
        <w:t>For example; disabled minority ethnic people; disabled women; young Protestant men; and young lesbians, gay and bisexual people).</w:t>
      </w:r>
      <w:r w:rsidRPr="2C6A2533">
        <w:rPr>
          <w:rFonts w:eastAsia="Arial" w:cs="Arial"/>
          <w:sz w:val="22"/>
          <w:szCs w:val="22"/>
        </w:rPr>
        <w:t xml:space="preserve"> </w:t>
      </w:r>
    </w:p>
    <w:p w14:paraId="295750AC" w14:textId="77777777" w:rsidR="00CD63EE" w:rsidRDefault="00CD63EE" w:rsidP="2C6A2533">
      <w:pPr>
        <w:autoSpaceDE w:val="0"/>
        <w:autoSpaceDN w:val="0"/>
        <w:adjustRightInd w:val="0"/>
        <w:ind w:right="-174"/>
        <w:rPr>
          <w:rFonts w:eastAsia="Arial" w:cs="Arial"/>
          <w:sz w:val="22"/>
          <w:szCs w:val="22"/>
        </w:rPr>
      </w:pPr>
    </w:p>
    <w:p w14:paraId="5B5F8865" w14:textId="77777777" w:rsidR="00CD63EE" w:rsidRPr="008178A7" w:rsidRDefault="00CD63EE" w:rsidP="756D7D8D">
      <w:pPr>
        <w:autoSpaceDE w:val="0"/>
        <w:autoSpaceDN w:val="0"/>
        <w:adjustRightInd w:val="0"/>
        <w:rPr>
          <w:rFonts w:eastAsia="Arial" w:cs="Arial"/>
          <w:szCs w:val="24"/>
        </w:rPr>
      </w:pPr>
      <w:r w:rsidRPr="756D7D8D">
        <w:rPr>
          <w:rFonts w:eastAsia="Arial" w:cs="Arial"/>
          <w:szCs w:val="24"/>
        </w:rPr>
        <w:t>Provide details of data on the impact of the policy on people with multiple identities.  Specify relevant Section 75 categories concerned.</w:t>
      </w:r>
    </w:p>
    <w:p w14:paraId="1B24430E" w14:textId="77777777" w:rsidR="00940604" w:rsidRDefault="00940604" w:rsidP="756D7D8D">
      <w:pPr>
        <w:autoSpaceDE w:val="0"/>
        <w:autoSpaceDN w:val="0"/>
        <w:adjustRightInd w:val="0"/>
        <w:rPr>
          <w:rFonts w:eastAsia="Arial" w:cs="Arial"/>
          <w:szCs w:val="24"/>
        </w:rPr>
      </w:pPr>
    </w:p>
    <w:p w14:paraId="3BCFB942" w14:textId="3EF951B1" w:rsidR="37FAF165" w:rsidRDefault="00940604" w:rsidP="007537F9">
      <w:pPr>
        <w:autoSpaceDE w:val="0"/>
        <w:autoSpaceDN w:val="0"/>
        <w:adjustRightInd w:val="0"/>
        <w:jc w:val="both"/>
        <w:rPr>
          <w:rFonts w:eastAsia="Arial" w:cs="Arial"/>
          <w:color w:val="000000" w:themeColor="text1"/>
          <w:szCs w:val="24"/>
        </w:rPr>
      </w:pPr>
      <w:r w:rsidRPr="756D7D8D">
        <w:rPr>
          <w:rFonts w:eastAsia="Arial" w:cs="Arial"/>
          <w:szCs w:val="24"/>
        </w:rPr>
        <w:t xml:space="preserve">The </w:t>
      </w:r>
      <w:r w:rsidR="007537F9">
        <w:rPr>
          <w:rFonts w:eastAsia="Arial" w:cs="Arial"/>
          <w:szCs w:val="24"/>
        </w:rPr>
        <w:t>DAP</w:t>
      </w:r>
      <w:r w:rsidRPr="756D7D8D">
        <w:rPr>
          <w:rFonts w:eastAsia="Arial" w:cs="Arial"/>
          <w:szCs w:val="24"/>
        </w:rPr>
        <w:t xml:space="preserve"> will have a positive impact on </w:t>
      </w:r>
      <w:r w:rsidR="007537F9">
        <w:rPr>
          <w:rFonts w:eastAsia="Arial" w:cs="Arial"/>
          <w:szCs w:val="24"/>
        </w:rPr>
        <w:t xml:space="preserve">disabled people, and </w:t>
      </w:r>
      <w:r w:rsidRPr="756D7D8D">
        <w:rPr>
          <w:rFonts w:eastAsia="Arial" w:cs="Arial"/>
          <w:szCs w:val="24"/>
        </w:rPr>
        <w:t>each individual category and by extension, those with multiple identities</w:t>
      </w:r>
      <w:r w:rsidR="007C210D" w:rsidRPr="756D7D8D">
        <w:rPr>
          <w:rFonts w:eastAsia="Arial" w:cs="Arial"/>
          <w:szCs w:val="24"/>
        </w:rPr>
        <w:t>, as considered in this screening exercise.</w:t>
      </w:r>
      <w:r w:rsidR="007537F9">
        <w:rPr>
          <w:rFonts w:eastAsia="Arial" w:cs="Arial"/>
          <w:szCs w:val="24"/>
        </w:rPr>
        <w:t xml:space="preserve">  </w:t>
      </w:r>
      <w:r w:rsidR="37FAF165" w:rsidRPr="756D7D8D">
        <w:rPr>
          <w:rFonts w:eastAsia="Arial" w:cs="Arial"/>
          <w:color w:val="000000" w:themeColor="text1"/>
          <w:szCs w:val="24"/>
        </w:rPr>
        <w:t>The p</w:t>
      </w:r>
      <w:r w:rsidR="000C358F">
        <w:rPr>
          <w:rFonts w:eastAsia="Arial" w:cs="Arial"/>
          <w:color w:val="000000" w:themeColor="text1"/>
          <w:szCs w:val="24"/>
        </w:rPr>
        <w:t>lan</w:t>
      </w:r>
      <w:r w:rsidR="37FAF165" w:rsidRPr="756D7D8D">
        <w:rPr>
          <w:rFonts w:eastAsia="Arial" w:cs="Arial"/>
          <w:color w:val="000000" w:themeColor="text1"/>
          <w:szCs w:val="24"/>
        </w:rPr>
        <w:t xml:space="preserve"> </w:t>
      </w:r>
      <w:proofErr w:type="gramStart"/>
      <w:r w:rsidR="37FAF165" w:rsidRPr="756D7D8D">
        <w:rPr>
          <w:rFonts w:eastAsia="Arial" w:cs="Arial"/>
          <w:color w:val="000000" w:themeColor="text1"/>
          <w:szCs w:val="24"/>
        </w:rPr>
        <w:t xml:space="preserve">takes </w:t>
      </w:r>
      <w:r w:rsidR="007537F9">
        <w:rPr>
          <w:rFonts w:eastAsia="Arial" w:cs="Arial"/>
          <w:color w:val="000000" w:themeColor="text1"/>
          <w:szCs w:val="24"/>
        </w:rPr>
        <w:t>into account</w:t>
      </w:r>
      <w:proofErr w:type="gramEnd"/>
      <w:r w:rsidR="37FAF165" w:rsidRPr="756D7D8D">
        <w:rPr>
          <w:rFonts w:eastAsia="Arial" w:cs="Arial"/>
          <w:color w:val="000000" w:themeColor="text1"/>
          <w:szCs w:val="24"/>
        </w:rPr>
        <w:t xml:space="preserve"> intersectional</w:t>
      </w:r>
      <w:r w:rsidR="007537F9">
        <w:rPr>
          <w:rFonts w:eastAsia="Arial" w:cs="Arial"/>
          <w:color w:val="000000" w:themeColor="text1"/>
          <w:szCs w:val="24"/>
        </w:rPr>
        <w:t>;</w:t>
      </w:r>
      <w:r w:rsidR="37FAF165" w:rsidRPr="756D7D8D">
        <w:rPr>
          <w:rFonts w:eastAsia="Arial" w:cs="Arial"/>
          <w:color w:val="000000" w:themeColor="text1"/>
          <w:szCs w:val="24"/>
        </w:rPr>
        <w:t xml:space="preserve"> ensuring that sports opportunities are accessible, inclusive, and tailored to diverse needs.</w:t>
      </w:r>
      <w:r w:rsidR="000C358F">
        <w:rPr>
          <w:rFonts w:eastAsia="Arial" w:cs="Arial"/>
          <w:color w:val="000000" w:themeColor="text1"/>
          <w:szCs w:val="24"/>
        </w:rPr>
        <w:t xml:space="preserve">  </w:t>
      </w:r>
      <w:r w:rsidR="37FAF165" w:rsidRPr="756D7D8D">
        <w:rPr>
          <w:rFonts w:eastAsia="Arial" w:cs="Arial"/>
          <w:color w:val="000000" w:themeColor="text1"/>
          <w:szCs w:val="24"/>
        </w:rPr>
        <w:t xml:space="preserve">By removing barriers and providing targeted support, the investment will positively impact </w:t>
      </w:r>
      <w:r w:rsidR="007537F9">
        <w:rPr>
          <w:rFonts w:eastAsia="Arial" w:cs="Arial"/>
          <w:color w:val="000000" w:themeColor="text1"/>
          <w:szCs w:val="24"/>
        </w:rPr>
        <w:t>disabled people</w:t>
      </w:r>
      <w:r w:rsidR="37FAF165" w:rsidRPr="756D7D8D">
        <w:rPr>
          <w:rFonts w:eastAsia="Arial" w:cs="Arial"/>
          <w:color w:val="000000" w:themeColor="text1"/>
          <w:szCs w:val="24"/>
        </w:rPr>
        <w:t>, including those with multiple identities, enabling equal participation</w:t>
      </w:r>
      <w:r w:rsidR="007537F9">
        <w:rPr>
          <w:rFonts w:eastAsia="Arial" w:cs="Arial"/>
          <w:color w:val="000000" w:themeColor="text1"/>
          <w:szCs w:val="24"/>
        </w:rPr>
        <w:t xml:space="preserve">, volunteer and workforce positions, </w:t>
      </w:r>
      <w:r w:rsidR="37FAF165" w:rsidRPr="756D7D8D">
        <w:rPr>
          <w:rFonts w:eastAsia="Arial" w:cs="Arial"/>
          <w:color w:val="000000" w:themeColor="text1"/>
          <w:szCs w:val="24"/>
        </w:rPr>
        <w:t xml:space="preserve">and pathways to </w:t>
      </w:r>
      <w:r w:rsidR="007537F9">
        <w:rPr>
          <w:rFonts w:eastAsia="Arial" w:cs="Arial"/>
          <w:color w:val="000000" w:themeColor="text1"/>
          <w:szCs w:val="24"/>
        </w:rPr>
        <w:t>high performance</w:t>
      </w:r>
      <w:r w:rsidR="37FAF165" w:rsidRPr="756D7D8D">
        <w:rPr>
          <w:rFonts w:eastAsia="Arial" w:cs="Arial"/>
          <w:color w:val="000000" w:themeColor="text1"/>
          <w:szCs w:val="24"/>
        </w:rPr>
        <w:t>.</w:t>
      </w:r>
    </w:p>
    <w:p w14:paraId="7B81E6FA" w14:textId="50E0559D" w:rsidR="2C6A2533" w:rsidRDefault="2C6A2533" w:rsidP="756D7D8D">
      <w:pPr>
        <w:ind w:right="-174"/>
        <w:jc w:val="both"/>
        <w:rPr>
          <w:rFonts w:eastAsia="Arial" w:cs="Arial"/>
          <w:b/>
          <w:bCs/>
          <w:szCs w:val="24"/>
        </w:rPr>
      </w:pPr>
    </w:p>
    <w:p w14:paraId="445CA3B1" w14:textId="77777777" w:rsidR="00E91D60" w:rsidRPr="000557CD" w:rsidRDefault="00E91D60" w:rsidP="2C6A2533">
      <w:pPr>
        <w:autoSpaceDE w:val="0"/>
        <w:autoSpaceDN w:val="0"/>
        <w:adjustRightInd w:val="0"/>
        <w:jc w:val="both"/>
        <w:rPr>
          <w:rFonts w:eastAsia="Arial" w:cs="Arial"/>
          <w:b/>
          <w:bCs/>
          <w:sz w:val="22"/>
          <w:szCs w:val="22"/>
        </w:rPr>
      </w:pPr>
    </w:p>
    <w:p w14:paraId="0034406D" w14:textId="77777777" w:rsidR="00E91D60" w:rsidRPr="000557CD" w:rsidRDefault="00E91D60" w:rsidP="2C6A2533">
      <w:pPr>
        <w:autoSpaceDE w:val="0"/>
        <w:autoSpaceDN w:val="0"/>
        <w:adjustRightInd w:val="0"/>
        <w:jc w:val="both"/>
        <w:rPr>
          <w:rFonts w:eastAsia="Arial" w:cs="Arial"/>
          <w:b/>
          <w:bCs/>
          <w:sz w:val="22"/>
          <w:szCs w:val="22"/>
        </w:rPr>
      </w:pPr>
    </w:p>
    <w:p w14:paraId="216DB75C" w14:textId="77777777" w:rsidR="007537F9" w:rsidRDefault="007537F9">
      <w:pPr>
        <w:rPr>
          <w:rFonts w:eastAsia="Arial" w:cs="Arial"/>
          <w:b/>
          <w:bCs/>
          <w:sz w:val="22"/>
          <w:szCs w:val="22"/>
        </w:rPr>
      </w:pPr>
      <w:r>
        <w:rPr>
          <w:rFonts w:eastAsia="Arial" w:cs="Arial"/>
          <w:b/>
          <w:bCs/>
          <w:sz w:val="22"/>
          <w:szCs w:val="22"/>
        </w:rPr>
        <w:br w:type="page"/>
      </w:r>
    </w:p>
    <w:p w14:paraId="3DE24A7A" w14:textId="4B8DFE9D" w:rsidR="00E91D60" w:rsidRPr="008178A7" w:rsidRDefault="00E91D60" w:rsidP="2C6A2533">
      <w:pPr>
        <w:autoSpaceDE w:val="0"/>
        <w:autoSpaceDN w:val="0"/>
        <w:adjustRightInd w:val="0"/>
        <w:rPr>
          <w:rFonts w:eastAsia="Arial" w:cs="Arial"/>
          <w:sz w:val="22"/>
          <w:szCs w:val="22"/>
        </w:rPr>
      </w:pPr>
      <w:r w:rsidRPr="2C6A2533">
        <w:rPr>
          <w:rFonts w:eastAsia="Arial" w:cs="Arial"/>
          <w:b/>
          <w:bCs/>
          <w:sz w:val="22"/>
          <w:szCs w:val="22"/>
        </w:rPr>
        <w:lastRenderedPageBreak/>
        <w:t>Part 3. Screening decision</w:t>
      </w:r>
    </w:p>
    <w:p w14:paraId="2D4FF8EC" w14:textId="77777777" w:rsidR="00E91D60" w:rsidRPr="008178A7" w:rsidRDefault="00E91D60" w:rsidP="2C6A2533">
      <w:pPr>
        <w:autoSpaceDE w:val="0"/>
        <w:autoSpaceDN w:val="0"/>
        <w:adjustRightInd w:val="0"/>
        <w:rPr>
          <w:rFonts w:eastAsia="Arial" w:cs="Arial"/>
          <w:sz w:val="22"/>
          <w:szCs w:val="22"/>
        </w:rPr>
      </w:pPr>
    </w:p>
    <w:p w14:paraId="700D3DF6"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If the decision is not to conduct an equality impact assessment, please provide details of the reasons</w:t>
      </w:r>
      <w:r w:rsidR="009D617C" w:rsidRPr="2C6A2533">
        <w:rPr>
          <w:rFonts w:eastAsia="Arial" w:cs="Arial"/>
          <w:sz w:val="22"/>
          <w:szCs w:val="22"/>
        </w:rPr>
        <w:t>.</w:t>
      </w:r>
    </w:p>
    <w:p w14:paraId="470F0A77" w14:textId="77777777" w:rsidR="009D617C" w:rsidRPr="008178A7" w:rsidRDefault="009D617C" w:rsidP="2C6A2533">
      <w:pPr>
        <w:autoSpaceDE w:val="0"/>
        <w:autoSpaceDN w:val="0"/>
        <w:adjustRightInd w:val="0"/>
        <w:rPr>
          <w:rFonts w:eastAsia="Arial" w:cs="Arial"/>
          <w:sz w:val="22"/>
          <w:szCs w:val="22"/>
        </w:rPr>
      </w:pPr>
    </w:p>
    <w:p w14:paraId="49E6ECCC" w14:textId="284BE7A9" w:rsidR="00A520D2" w:rsidRPr="000557CD" w:rsidRDefault="00A520D2" w:rsidP="756D7D8D">
      <w:pPr>
        <w:jc w:val="both"/>
        <w:rPr>
          <w:rFonts w:eastAsia="Arial" w:cs="Arial"/>
          <w:b/>
          <w:bCs/>
          <w:szCs w:val="24"/>
        </w:rPr>
      </w:pPr>
      <w:r w:rsidRPr="756D7D8D">
        <w:rPr>
          <w:rFonts w:eastAsia="Arial" w:cs="Arial"/>
          <w:b/>
          <w:bCs/>
          <w:szCs w:val="24"/>
        </w:rPr>
        <w:t xml:space="preserve">This investment does not negatively impact any of the S75 groups, its purpose is solely to provide opportunities for </w:t>
      </w:r>
      <w:r w:rsidR="00F43F29" w:rsidRPr="756D7D8D">
        <w:rPr>
          <w:rFonts w:eastAsia="Arial" w:cs="Arial"/>
          <w:b/>
          <w:bCs/>
          <w:szCs w:val="24"/>
        </w:rPr>
        <w:t>disabled</w:t>
      </w:r>
      <w:r w:rsidR="00942557" w:rsidRPr="756D7D8D">
        <w:rPr>
          <w:rFonts w:eastAsia="Arial" w:cs="Arial"/>
          <w:b/>
          <w:bCs/>
          <w:szCs w:val="24"/>
        </w:rPr>
        <w:t xml:space="preserve"> people</w:t>
      </w:r>
      <w:r w:rsidR="00A01513" w:rsidRPr="756D7D8D">
        <w:rPr>
          <w:rFonts w:eastAsia="Arial" w:cs="Arial"/>
          <w:b/>
          <w:bCs/>
          <w:szCs w:val="24"/>
        </w:rPr>
        <w:t xml:space="preserve"> including any in</w:t>
      </w:r>
      <w:r w:rsidR="00CD63EE" w:rsidRPr="756D7D8D">
        <w:rPr>
          <w:rFonts w:eastAsia="Arial" w:cs="Arial"/>
          <w:b/>
          <w:bCs/>
          <w:szCs w:val="24"/>
        </w:rPr>
        <w:t>ter</w:t>
      </w:r>
      <w:r w:rsidR="00A01513" w:rsidRPr="756D7D8D">
        <w:rPr>
          <w:rFonts w:eastAsia="Arial" w:cs="Arial"/>
          <w:b/>
          <w:bCs/>
          <w:szCs w:val="24"/>
        </w:rPr>
        <w:t>sectionality with S75 groups</w:t>
      </w:r>
      <w:r w:rsidRPr="756D7D8D">
        <w:rPr>
          <w:rFonts w:eastAsia="Arial" w:cs="Arial"/>
          <w:b/>
          <w:bCs/>
          <w:szCs w:val="24"/>
        </w:rPr>
        <w:t xml:space="preserve">. All S75 groups will have the opportunity to benefit from this </w:t>
      </w:r>
      <w:r w:rsidR="00A01513" w:rsidRPr="756D7D8D">
        <w:rPr>
          <w:rFonts w:eastAsia="Arial" w:cs="Arial"/>
          <w:b/>
          <w:bCs/>
          <w:szCs w:val="24"/>
        </w:rPr>
        <w:t>project</w:t>
      </w:r>
      <w:r w:rsidRPr="756D7D8D">
        <w:rPr>
          <w:rFonts w:eastAsia="Arial" w:cs="Arial"/>
          <w:b/>
          <w:bCs/>
          <w:szCs w:val="24"/>
        </w:rPr>
        <w:t xml:space="preserve">. </w:t>
      </w:r>
      <w:proofErr w:type="gramStart"/>
      <w:r w:rsidRPr="756D7D8D">
        <w:rPr>
          <w:rFonts w:eastAsia="Arial" w:cs="Arial"/>
          <w:b/>
          <w:bCs/>
          <w:szCs w:val="24"/>
        </w:rPr>
        <w:t>With this in mind it</w:t>
      </w:r>
      <w:proofErr w:type="gramEnd"/>
      <w:r w:rsidRPr="756D7D8D">
        <w:rPr>
          <w:rFonts w:eastAsia="Arial" w:cs="Arial"/>
          <w:b/>
          <w:bCs/>
          <w:szCs w:val="24"/>
        </w:rPr>
        <w:t xml:space="preserve"> has been decided that an EQ</w:t>
      </w:r>
      <w:r w:rsidR="00A01513" w:rsidRPr="756D7D8D">
        <w:rPr>
          <w:rFonts w:eastAsia="Arial" w:cs="Arial"/>
          <w:b/>
          <w:bCs/>
          <w:szCs w:val="24"/>
        </w:rPr>
        <w:t>IA</w:t>
      </w:r>
      <w:r w:rsidRPr="756D7D8D">
        <w:rPr>
          <w:rFonts w:eastAsia="Arial" w:cs="Arial"/>
          <w:b/>
          <w:bCs/>
          <w:szCs w:val="24"/>
        </w:rPr>
        <w:t xml:space="preserve"> is </w:t>
      </w:r>
      <w:r w:rsidRPr="756D7D8D">
        <w:rPr>
          <w:rFonts w:eastAsia="Arial" w:cs="Arial"/>
          <w:b/>
          <w:bCs/>
          <w:szCs w:val="24"/>
          <w:u w:val="single"/>
        </w:rPr>
        <w:t xml:space="preserve">not </w:t>
      </w:r>
      <w:r w:rsidRPr="756D7D8D">
        <w:rPr>
          <w:rFonts w:eastAsia="Arial" w:cs="Arial"/>
          <w:b/>
          <w:bCs/>
          <w:szCs w:val="24"/>
        </w:rPr>
        <w:t>required.</w:t>
      </w:r>
    </w:p>
    <w:p w14:paraId="5C189771" w14:textId="77777777" w:rsidR="009D617C" w:rsidRPr="000557CD" w:rsidRDefault="009D617C" w:rsidP="756D7D8D">
      <w:pPr>
        <w:rPr>
          <w:rFonts w:eastAsia="Arial" w:cs="Arial"/>
          <w:b/>
          <w:bCs/>
          <w:szCs w:val="24"/>
        </w:rPr>
      </w:pPr>
    </w:p>
    <w:p w14:paraId="3676A5B0" w14:textId="77777777" w:rsidR="00FA2356" w:rsidRPr="008178A7" w:rsidRDefault="00FA2356" w:rsidP="2C6A2533">
      <w:pPr>
        <w:autoSpaceDE w:val="0"/>
        <w:autoSpaceDN w:val="0"/>
        <w:adjustRightInd w:val="0"/>
        <w:rPr>
          <w:rFonts w:eastAsia="Arial" w:cs="Arial"/>
          <w:sz w:val="22"/>
          <w:szCs w:val="22"/>
        </w:rPr>
      </w:pPr>
    </w:p>
    <w:p w14:paraId="00BF3066" w14:textId="23A6D84D" w:rsidR="00C81F6B" w:rsidRPr="008178A7" w:rsidRDefault="00E91D60" w:rsidP="2C6A2533">
      <w:pPr>
        <w:autoSpaceDE w:val="0"/>
        <w:autoSpaceDN w:val="0"/>
        <w:adjustRightInd w:val="0"/>
        <w:rPr>
          <w:rFonts w:eastAsia="Arial" w:cs="Arial"/>
          <w:sz w:val="22"/>
          <w:szCs w:val="22"/>
        </w:rPr>
      </w:pPr>
      <w:r w:rsidRPr="2C6A2533">
        <w:rPr>
          <w:rFonts w:eastAsia="Arial" w:cs="Arial"/>
          <w:sz w:val="22"/>
          <w:szCs w:val="22"/>
        </w:rPr>
        <w:t xml:space="preserve">If the decision is not to conduct an equality impact assessment the public authority should consider if the policy should be </w:t>
      </w:r>
      <w:r w:rsidR="749C9F6D" w:rsidRPr="2C6A2533">
        <w:rPr>
          <w:rFonts w:eastAsia="Arial" w:cs="Arial"/>
          <w:sz w:val="22"/>
          <w:szCs w:val="22"/>
        </w:rPr>
        <w:t>mitigated,</w:t>
      </w:r>
      <w:r w:rsidRPr="2C6A2533">
        <w:rPr>
          <w:rFonts w:eastAsia="Arial" w:cs="Arial"/>
          <w:sz w:val="22"/>
          <w:szCs w:val="22"/>
        </w:rPr>
        <w:t xml:space="preserve"> or an alternative policy be introduced</w:t>
      </w:r>
      <w:r w:rsidR="009D617C" w:rsidRPr="2C6A2533">
        <w:rPr>
          <w:rFonts w:eastAsia="Arial" w:cs="Arial"/>
          <w:sz w:val="22"/>
          <w:szCs w:val="22"/>
        </w:rPr>
        <w:t xml:space="preserve"> - please provide details</w:t>
      </w:r>
      <w:r w:rsidR="00C81F6B" w:rsidRPr="2C6A2533">
        <w:rPr>
          <w:rFonts w:eastAsia="Arial" w:cs="Arial"/>
          <w:sz w:val="22"/>
          <w:szCs w:val="22"/>
        </w:rPr>
        <w:t>.</w:t>
      </w:r>
    </w:p>
    <w:p w14:paraId="41B07C44" w14:textId="77777777" w:rsidR="00E91D60" w:rsidRPr="008178A7" w:rsidRDefault="00E91D60" w:rsidP="2C6A2533">
      <w:pPr>
        <w:autoSpaceDE w:val="0"/>
        <w:autoSpaceDN w:val="0"/>
        <w:adjustRightInd w:val="0"/>
        <w:rPr>
          <w:rFonts w:eastAsia="Arial" w:cs="Arial"/>
          <w:sz w:val="22"/>
          <w:szCs w:val="22"/>
        </w:rPr>
      </w:pPr>
    </w:p>
    <w:p w14:paraId="60730A3F" w14:textId="22DAEB5E" w:rsidR="00A520D2" w:rsidRPr="000557CD" w:rsidRDefault="00A520D2" w:rsidP="2C6A2533">
      <w:pPr>
        <w:autoSpaceDE w:val="0"/>
        <w:autoSpaceDN w:val="0"/>
        <w:adjustRightInd w:val="0"/>
        <w:rPr>
          <w:rFonts w:eastAsia="Arial" w:cs="Arial"/>
          <w:b/>
          <w:bCs/>
          <w:sz w:val="22"/>
          <w:szCs w:val="22"/>
        </w:rPr>
      </w:pPr>
      <w:r w:rsidRPr="2C6A2533">
        <w:rPr>
          <w:rFonts w:eastAsia="Arial" w:cs="Arial"/>
          <w:b/>
          <w:bCs/>
          <w:sz w:val="22"/>
          <w:szCs w:val="22"/>
        </w:rPr>
        <w:t>N/A</w:t>
      </w:r>
    </w:p>
    <w:p w14:paraId="5F0DBF89" w14:textId="77777777" w:rsidR="00FA2356" w:rsidRPr="008178A7" w:rsidRDefault="00FA2356" w:rsidP="2C6A2533">
      <w:pPr>
        <w:autoSpaceDE w:val="0"/>
        <w:autoSpaceDN w:val="0"/>
        <w:adjustRightInd w:val="0"/>
        <w:rPr>
          <w:rFonts w:eastAsia="Arial" w:cs="Arial"/>
          <w:sz w:val="22"/>
          <w:szCs w:val="22"/>
        </w:rPr>
      </w:pPr>
    </w:p>
    <w:p w14:paraId="2D79D6E4"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If the decision is to subject the policy to an equality impact assessment, please provide details of the reasons</w:t>
      </w:r>
      <w:r w:rsidR="009D617C" w:rsidRPr="2C6A2533">
        <w:rPr>
          <w:rFonts w:eastAsia="Arial" w:cs="Arial"/>
          <w:sz w:val="22"/>
          <w:szCs w:val="22"/>
        </w:rPr>
        <w:t>.</w:t>
      </w:r>
    </w:p>
    <w:p w14:paraId="427018C5" w14:textId="77777777" w:rsidR="00A520D2" w:rsidRPr="008178A7" w:rsidRDefault="00A520D2" w:rsidP="2C6A2533">
      <w:pPr>
        <w:autoSpaceDE w:val="0"/>
        <w:autoSpaceDN w:val="0"/>
        <w:adjustRightInd w:val="0"/>
        <w:rPr>
          <w:rFonts w:eastAsia="Arial" w:cs="Arial"/>
          <w:sz w:val="22"/>
          <w:szCs w:val="22"/>
        </w:rPr>
      </w:pPr>
    </w:p>
    <w:p w14:paraId="14AC811B" w14:textId="3BCDE027" w:rsidR="00A520D2" w:rsidRPr="000557CD" w:rsidRDefault="00A520D2" w:rsidP="2C6A2533">
      <w:pPr>
        <w:autoSpaceDE w:val="0"/>
        <w:autoSpaceDN w:val="0"/>
        <w:adjustRightInd w:val="0"/>
        <w:rPr>
          <w:rFonts w:eastAsia="Arial" w:cs="Arial"/>
          <w:b/>
          <w:bCs/>
          <w:sz w:val="22"/>
          <w:szCs w:val="22"/>
        </w:rPr>
      </w:pPr>
      <w:r w:rsidRPr="2C6A2533">
        <w:rPr>
          <w:rFonts w:eastAsia="Arial" w:cs="Arial"/>
          <w:b/>
          <w:bCs/>
          <w:sz w:val="22"/>
          <w:szCs w:val="22"/>
        </w:rPr>
        <w:t>N/A</w:t>
      </w:r>
    </w:p>
    <w:p w14:paraId="3635C6CA" w14:textId="77777777" w:rsidR="009D617C" w:rsidRPr="008178A7" w:rsidRDefault="009D617C" w:rsidP="2C6A2533">
      <w:pPr>
        <w:autoSpaceDE w:val="0"/>
        <w:autoSpaceDN w:val="0"/>
        <w:adjustRightInd w:val="0"/>
        <w:rPr>
          <w:rFonts w:eastAsia="Arial" w:cs="Arial"/>
          <w:b/>
          <w:bCs/>
          <w:sz w:val="22"/>
          <w:szCs w:val="22"/>
        </w:rPr>
      </w:pPr>
    </w:p>
    <w:p w14:paraId="3C4A1134" w14:textId="77777777" w:rsidR="00FA2356" w:rsidRPr="008178A7" w:rsidRDefault="00FA2356" w:rsidP="2C6A2533">
      <w:pPr>
        <w:autoSpaceDE w:val="0"/>
        <w:autoSpaceDN w:val="0"/>
        <w:adjustRightInd w:val="0"/>
        <w:rPr>
          <w:rFonts w:eastAsia="Arial" w:cs="Arial"/>
          <w:b/>
          <w:bCs/>
          <w:sz w:val="22"/>
          <w:szCs w:val="22"/>
        </w:rPr>
      </w:pPr>
    </w:p>
    <w:p w14:paraId="5D441444" w14:textId="1C78F4AB" w:rsidR="00E91D60" w:rsidRPr="008178A7" w:rsidRDefault="00E91D60" w:rsidP="2C6A2533">
      <w:pPr>
        <w:autoSpaceDE w:val="0"/>
        <w:autoSpaceDN w:val="0"/>
        <w:adjustRightInd w:val="0"/>
        <w:rPr>
          <w:rFonts w:eastAsia="Arial" w:cs="Arial"/>
          <w:b/>
          <w:bCs/>
          <w:sz w:val="22"/>
          <w:szCs w:val="22"/>
        </w:rPr>
      </w:pPr>
      <w:r w:rsidRPr="2C6A2533">
        <w:rPr>
          <w:rFonts w:eastAsia="Arial"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r w:rsidR="3577B8C4" w:rsidRPr="2C6A2533">
        <w:rPr>
          <w:rFonts w:eastAsia="Arial" w:cs="Arial"/>
          <w:sz w:val="22"/>
          <w:szCs w:val="22"/>
        </w:rPr>
        <w:t>.</w:t>
      </w:r>
    </w:p>
    <w:p w14:paraId="25229696" w14:textId="090776F6" w:rsidR="00E91D60" w:rsidRPr="008178A7" w:rsidRDefault="00E91D60" w:rsidP="2C6A2533">
      <w:pPr>
        <w:autoSpaceDE w:val="0"/>
        <w:autoSpaceDN w:val="0"/>
        <w:adjustRightInd w:val="0"/>
        <w:rPr>
          <w:rFonts w:eastAsia="Arial" w:cs="Arial"/>
          <w:b/>
          <w:bCs/>
          <w:color w:val="2F5496" w:themeColor="accent1" w:themeShade="BF"/>
          <w:sz w:val="22"/>
          <w:szCs w:val="22"/>
        </w:rPr>
      </w:pPr>
    </w:p>
    <w:p w14:paraId="36C8B831" w14:textId="5A904F7E" w:rsidR="00E91D60" w:rsidRPr="008178A7" w:rsidRDefault="00E91D60" w:rsidP="2C6A2533">
      <w:pPr>
        <w:autoSpaceDE w:val="0"/>
        <w:autoSpaceDN w:val="0"/>
        <w:adjustRightInd w:val="0"/>
        <w:rPr>
          <w:rFonts w:eastAsia="Arial" w:cs="Arial"/>
          <w:b/>
          <w:bCs/>
          <w:sz w:val="22"/>
          <w:szCs w:val="22"/>
        </w:rPr>
      </w:pPr>
      <w:r w:rsidRPr="2C6A2533">
        <w:rPr>
          <w:rFonts w:eastAsia="Arial" w:cs="Arial"/>
          <w:b/>
          <w:bCs/>
          <w:color w:val="2F5496" w:themeColor="accent1" w:themeShade="BF"/>
          <w:sz w:val="22"/>
          <w:szCs w:val="22"/>
        </w:rPr>
        <w:t xml:space="preserve">Mitigation </w:t>
      </w:r>
    </w:p>
    <w:p w14:paraId="4D4EFD34" w14:textId="77777777" w:rsidR="00E91D60" w:rsidRPr="008178A7" w:rsidRDefault="00E91D60" w:rsidP="2C6A2533">
      <w:pPr>
        <w:autoSpaceDE w:val="0"/>
        <w:autoSpaceDN w:val="0"/>
        <w:adjustRightInd w:val="0"/>
        <w:rPr>
          <w:rFonts w:eastAsia="Arial" w:cs="Arial"/>
          <w:b/>
          <w:bCs/>
          <w:sz w:val="22"/>
          <w:szCs w:val="22"/>
        </w:rPr>
      </w:pPr>
    </w:p>
    <w:p w14:paraId="6A548B2E"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486C5501" w14:textId="77777777" w:rsidR="00E91D60" w:rsidRPr="008178A7" w:rsidRDefault="00E91D60" w:rsidP="2C6A2533">
      <w:pPr>
        <w:autoSpaceDE w:val="0"/>
        <w:autoSpaceDN w:val="0"/>
        <w:adjustRightInd w:val="0"/>
        <w:rPr>
          <w:rFonts w:eastAsia="Arial" w:cs="Arial"/>
          <w:sz w:val="22"/>
          <w:szCs w:val="22"/>
        </w:rPr>
      </w:pPr>
    </w:p>
    <w:p w14:paraId="7F05D369"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 xml:space="preserve">Can the policy/decision be amended or changed or an alternative policy introduced to better promote equality of opportunity and/or good relations? </w:t>
      </w:r>
    </w:p>
    <w:p w14:paraId="1D8C715C" w14:textId="77777777" w:rsidR="00E91D60" w:rsidRPr="008178A7" w:rsidRDefault="00E91D60" w:rsidP="2C6A2533">
      <w:pPr>
        <w:autoSpaceDE w:val="0"/>
        <w:autoSpaceDN w:val="0"/>
        <w:adjustRightInd w:val="0"/>
        <w:rPr>
          <w:rFonts w:eastAsia="Arial" w:cs="Arial"/>
          <w:sz w:val="22"/>
          <w:szCs w:val="22"/>
        </w:rPr>
      </w:pPr>
    </w:p>
    <w:p w14:paraId="2FE5A6F9"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 xml:space="preserve">If so, </w:t>
      </w:r>
      <w:r w:rsidRPr="2C6A2533">
        <w:rPr>
          <w:rFonts w:eastAsia="Arial" w:cs="Arial"/>
          <w:b/>
          <w:bCs/>
          <w:sz w:val="22"/>
          <w:szCs w:val="22"/>
        </w:rPr>
        <w:t>give the reasons</w:t>
      </w:r>
      <w:r w:rsidR="00C81F6B" w:rsidRPr="2C6A2533">
        <w:rPr>
          <w:rFonts w:eastAsia="Arial" w:cs="Arial"/>
          <w:b/>
          <w:bCs/>
          <w:sz w:val="22"/>
          <w:szCs w:val="22"/>
        </w:rPr>
        <w:t xml:space="preserve"> </w:t>
      </w:r>
      <w:r w:rsidRPr="2C6A2533">
        <w:rPr>
          <w:rFonts w:eastAsia="Arial" w:cs="Arial"/>
          <w:sz w:val="22"/>
          <w:szCs w:val="22"/>
        </w:rPr>
        <w:t>to support your decision, together with the proposed changes/amendments or alternative policy.</w:t>
      </w:r>
    </w:p>
    <w:p w14:paraId="18435C0D" w14:textId="77777777" w:rsidR="00E91D60" w:rsidRPr="008178A7" w:rsidRDefault="00E91D60" w:rsidP="2C6A2533">
      <w:pPr>
        <w:autoSpaceDE w:val="0"/>
        <w:autoSpaceDN w:val="0"/>
        <w:adjustRightInd w:val="0"/>
        <w:rPr>
          <w:rFonts w:eastAsia="Arial" w:cs="Arial"/>
          <w:b/>
          <w:bCs/>
          <w:sz w:val="22"/>
          <w:szCs w:val="22"/>
        </w:rPr>
      </w:pPr>
    </w:p>
    <w:p w14:paraId="083AE89A" w14:textId="03A692C3" w:rsidR="00E91D60" w:rsidRPr="008178A7" w:rsidRDefault="00A520D2" w:rsidP="2C6A2533">
      <w:pPr>
        <w:autoSpaceDE w:val="0"/>
        <w:autoSpaceDN w:val="0"/>
        <w:adjustRightInd w:val="0"/>
        <w:rPr>
          <w:rFonts w:eastAsia="Arial" w:cs="Arial"/>
          <w:b/>
          <w:bCs/>
          <w:sz w:val="22"/>
          <w:szCs w:val="22"/>
        </w:rPr>
      </w:pPr>
      <w:r w:rsidRPr="2C6A2533">
        <w:rPr>
          <w:rFonts w:eastAsia="Arial" w:cs="Arial"/>
          <w:b/>
          <w:bCs/>
          <w:sz w:val="22"/>
          <w:szCs w:val="22"/>
        </w:rPr>
        <w:t>N/A</w:t>
      </w:r>
    </w:p>
    <w:p w14:paraId="09AF7A5B" w14:textId="3940B6E2" w:rsidR="00E91D60" w:rsidRPr="008178A7" w:rsidRDefault="00E91D60" w:rsidP="2C6A2533">
      <w:pPr>
        <w:autoSpaceDE w:val="0"/>
        <w:autoSpaceDN w:val="0"/>
        <w:adjustRightInd w:val="0"/>
        <w:rPr>
          <w:rFonts w:eastAsia="Arial" w:cs="Arial"/>
          <w:b/>
          <w:bCs/>
          <w:color w:val="2F5496" w:themeColor="accent1" w:themeShade="BF"/>
          <w:sz w:val="22"/>
          <w:szCs w:val="22"/>
        </w:rPr>
      </w:pPr>
    </w:p>
    <w:p w14:paraId="09A02BC5" w14:textId="6AF9F4AF" w:rsidR="00E91D60" w:rsidRPr="008178A7" w:rsidRDefault="00E91D60" w:rsidP="2C6A2533">
      <w:pPr>
        <w:autoSpaceDE w:val="0"/>
        <w:autoSpaceDN w:val="0"/>
        <w:adjustRightInd w:val="0"/>
        <w:rPr>
          <w:rFonts w:eastAsia="Arial" w:cs="Arial"/>
          <w:b/>
          <w:bCs/>
          <w:sz w:val="22"/>
          <w:szCs w:val="22"/>
        </w:rPr>
      </w:pPr>
      <w:r w:rsidRPr="2C6A2533">
        <w:rPr>
          <w:rFonts w:eastAsia="Arial" w:cs="Arial"/>
          <w:b/>
          <w:bCs/>
          <w:color w:val="2F5496" w:themeColor="accent1" w:themeShade="BF"/>
          <w:sz w:val="22"/>
          <w:szCs w:val="22"/>
        </w:rPr>
        <w:t>Timetabling and prioritising</w:t>
      </w:r>
    </w:p>
    <w:p w14:paraId="60BBD8A4" w14:textId="77777777" w:rsidR="00E91D60" w:rsidRPr="008178A7" w:rsidRDefault="00E91D60" w:rsidP="2C6A2533">
      <w:pPr>
        <w:autoSpaceDE w:val="0"/>
        <w:autoSpaceDN w:val="0"/>
        <w:adjustRightInd w:val="0"/>
        <w:jc w:val="both"/>
        <w:rPr>
          <w:rFonts w:eastAsia="Arial" w:cs="Arial"/>
          <w:b/>
          <w:bCs/>
          <w:sz w:val="22"/>
          <w:szCs w:val="22"/>
        </w:rPr>
      </w:pPr>
    </w:p>
    <w:p w14:paraId="2172EEA3" w14:textId="77777777" w:rsidR="00E91D60" w:rsidRPr="008178A7" w:rsidRDefault="00E91D60" w:rsidP="2C6A2533">
      <w:pPr>
        <w:rPr>
          <w:rFonts w:eastAsia="Arial" w:cs="Arial"/>
          <w:sz w:val="22"/>
          <w:szCs w:val="22"/>
        </w:rPr>
      </w:pPr>
      <w:r w:rsidRPr="2C6A2533">
        <w:rPr>
          <w:rFonts w:eastAsia="Arial" w:cs="Arial"/>
          <w:sz w:val="22"/>
          <w:szCs w:val="22"/>
        </w:rPr>
        <w:t>Factors to be considered in timetabling and prioritising policies for equality impact assessment.</w:t>
      </w:r>
    </w:p>
    <w:p w14:paraId="51399BA3" w14:textId="77777777" w:rsidR="00E91D60" w:rsidRPr="008178A7" w:rsidRDefault="00E91D60" w:rsidP="2C6A2533">
      <w:pPr>
        <w:rPr>
          <w:rFonts w:eastAsia="Arial" w:cs="Arial"/>
          <w:sz w:val="22"/>
          <w:szCs w:val="22"/>
        </w:rPr>
      </w:pPr>
    </w:p>
    <w:p w14:paraId="2A148D70" w14:textId="77777777" w:rsidR="00E91D60" w:rsidRPr="008178A7" w:rsidRDefault="00E91D60" w:rsidP="2C6A2533">
      <w:pPr>
        <w:rPr>
          <w:rFonts w:eastAsia="Arial" w:cs="Arial"/>
          <w:sz w:val="22"/>
          <w:szCs w:val="22"/>
        </w:rPr>
      </w:pPr>
      <w:r w:rsidRPr="2C6A2533">
        <w:rPr>
          <w:rFonts w:eastAsia="Arial" w:cs="Arial"/>
          <w:sz w:val="22"/>
          <w:szCs w:val="22"/>
        </w:rPr>
        <w:t xml:space="preserve">If the policy has been </w:t>
      </w:r>
      <w:r w:rsidRPr="2C6A2533">
        <w:rPr>
          <w:rFonts w:eastAsia="Arial" w:cs="Arial"/>
          <w:b/>
          <w:bCs/>
          <w:sz w:val="22"/>
          <w:szCs w:val="22"/>
        </w:rPr>
        <w:t xml:space="preserve">‘screened in’ </w:t>
      </w:r>
      <w:r w:rsidRPr="2C6A2533">
        <w:rPr>
          <w:rFonts w:eastAsia="Arial" w:cs="Arial"/>
          <w:sz w:val="22"/>
          <w:szCs w:val="22"/>
        </w:rPr>
        <w:t>for equality impact assessment, then please answer the following questions to determine its priority for timetabling the equality impact assessment.</w:t>
      </w:r>
    </w:p>
    <w:p w14:paraId="7182D7A1" w14:textId="77777777" w:rsidR="00E91D60" w:rsidRPr="008178A7" w:rsidRDefault="00E91D60" w:rsidP="2C6A2533">
      <w:pPr>
        <w:rPr>
          <w:rFonts w:eastAsia="Arial" w:cs="Arial"/>
          <w:sz w:val="22"/>
          <w:szCs w:val="22"/>
        </w:rPr>
      </w:pPr>
    </w:p>
    <w:p w14:paraId="43972271" w14:textId="77777777" w:rsidR="00E91D60" w:rsidRPr="008178A7" w:rsidRDefault="00E91D60" w:rsidP="2C6A2533">
      <w:pPr>
        <w:pStyle w:val="BodyTextIndent2"/>
        <w:ind w:left="0" w:firstLine="0"/>
        <w:rPr>
          <w:rFonts w:eastAsia="Arial" w:cs="Arial"/>
          <w:sz w:val="22"/>
          <w:szCs w:val="22"/>
        </w:rPr>
      </w:pPr>
      <w:r w:rsidRPr="2C6A2533">
        <w:rPr>
          <w:rFonts w:eastAsia="Arial" w:cs="Arial"/>
          <w:sz w:val="22"/>
          <w:szCs w:val="22"/>
        </w:rPr>
        <w:t>On a scale of 1-3, with 1 being the lowest priority and 3 being the highest, assess the policy in terms of its priority for equality impact assessment.</w:t>
      </w:r>
    </w:p>
    <w:p w14:paraId="181112B5" w14:textId="77777777" w:rsidR="00E91D60" w:rsidRPr="008178A7" w:rsidRDefault="00E91D60" w:rsidP="2C6A2533">
      <w:pPr>
        <w:ind w:left="720"/>
        <w:rPr>
          <w:rFonts w:eastAsia="Arial" w:cs="Arial"/>
          <w:sz w:val="22"/>
          <w:szCs w:val="22"/>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8178A7" w14:paraId="5B4D5E41" w14:textId="77777777" w:rsidTr="2C6A2533">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207726F" w14:textId="77777777" w:rsidR="00E91D60" w:rsidRPr="008178A7" w:rsidRDefault="00E91D60" w:rsidP="2C6A2533">
            <w:pPr>
              <w:spacing w:before="120" w:after="120"/>
              <w:rPr>
                <w:rFonts w:eastAsia="Arial" w:cs="Arial"/>
                <w:b/>
                <w:bCs/>
                <w:sz w:val="22"/>
                <w:szCs w:val="22"/>
              </w:rPr>
            </w:pPr>
            <w:r w:rsidRPr="2C6A2533">
              <w:rPr>
                <w:rFonts w:eastAsia="Arial" w:cs="Arial"/>
                <w:b/>
                <w:bCs/>
                <w:sz w:val="22"/>
                <w:szCs w:val="22"/>
              </w:rPr>
              <w:lastRenderedPageBreak/>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52BDED81" w14:textId="77777777" w:rsidR="00E91D60" w:rsidRPr="008178A7" w:rsidRDefault="00E91D60" w:rsidP="2C6A2533">
            <w:pPr>
              <w:spacing w:before="120" w:after="120"/>
              <w:rPr>
                <w:rFonts w:eastAsia="Arial" w:cs="Arial"/>
                <w:b/>
                <w:bCs/>
                <w:sz w:val="22"/>
                <w:szCs w:val="22"/>
                <w:highlight w:val="yellow"/>
              </w:rPr>
            </w:pPr>
            <w:r w:rsidRPr="2C6A2533">
              <w:rPr>
                <w:rFonts w:eastAsia="Arial" w:cs="Arial"/>
                <w:b/>
                <w:bCs/>
                <w:sz w:val="22"/>
                <w:szCs w:val="22"/>
              </w:rPr>
              <w:t>Rating (1-3)</w:t>
            </w:r>
          </w:p>
        </w:tc>
      </w:tr>
      <w:tr w:rsidR="00E91D60" w:rsidRPr="008178A7" w14:paraId="68CA8F25" w14:textId="77777777" w:rsidTr="2C6A2533">
        <w:trPr>
          <w:trHeight w:val="471"/>
        </w:trPr>
        <w:tc>
          <w:tcPr>
            <w:tcW w:w="7920" w:type="dxa"/>
            <w:tcBorders>
              <w:top w:val="single" w:sz="2" w:space="0" w:color="auto"/>
              <w:left w:val="single" w:sz="2" w:space="0" w:color="auto"/>
              <w:bottom w:val="single" w:sz="2" w:space="0" w:color="auto"/>
              <w:right w:val="single" w:sz="2" w:space="0" w:color="auto"/>
            </w:tcBorders>
          </w:tcPr>
          <w:p w14:paraId="4225CF23" w14:textId="77777777" w:rsidR="00E91D60" w:rsidRPr="008178A7" w:rsidRDefault="00E91D60" w:rsidP="2C6A2533">
            <w:pPr>
              <w:spacing w:before="120" w:after="120"/>
              <w:rPr>
                <w:rFonts w:eastAsia="Arial" w:cs="Arial"/>
                <w:sz w:val="22"/>
                <w:szCs w:val="22"/>
              </w:rPr>
            </w:pPr>
            <w:r w:rsidRPr="2C6A2533">
              <w:rPr>
                <w:rFonts w:eastAsia="Arial"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F883E4B" w14:textId="77777777" w:rsidR="00E91D60" w:rsidRPr="008178A7" w:rsidRDefault="00E91D60" w:rsidP="2C6A2533">
            <w:pPr>
              <w:spacing w:before="120" w:after="120"/>
              <w:rPr>
                <w:rFonts w:eastAsia="Arial" w:cs="Arial"/>
                <w:sz w:val="22"/>
                <w:szCs w:val="22"/>
                <w:highlight w:val="yellow"/>
              </w:rPr>
            </w:pPr>
          </w:p>
        </w:tc>
      </w:tr>
      <w:tr w:rsidR="00E91D60" w:rsidRPr="008178A7" w14:paraId="1FD5ED07" w14:textId="77777777" w:rsidTr="2C6A2533">
        <w:trPr>
          <w:trHeight w:val="473"/>
        </w:trPr>
        <w:tc>
          <w:tcPr>
            <w:tcW w:w="7920" w:type="dxa"/>
            <w:tcBorders>
              <w:top w:val="single" w:sz="2" w:space="0" w:color="auto"/>
              <w:left w:val="single" w:sz="2" w:space="0" w:color="auto"/>
              <w:bottom w:val="single" w:sz="2" w:space="0" w:color="auto"/>
              <w:right w:val="single" w:sz="2" w:space="0" w:color="auto"/>
            </w:tcBorders>
          </w:tcPr>
          <w:p w14:paraId="3DE27EB8" w14:textId="77777777" w:rsidR="00E91D60" w:rsidRPr="008178A7" w:rsidRDefault="00E91D60" w:rsidP="2C6A2533">
            <w:pPr>
              <w:spacing w:before="120" w:after="120"/>
              <w:rPr>
                <w:rFonts w:eastAsia="Arial" w:cs="Arial"/>
                <w:sz w:val="22"/>
                <w:szCs w:val="22"/>
              </w:rPr>
            </w:pPr>
            <w:r w:rsidRPr="2C6A2533">
              <w:rPr>
                <w:rFonts w:eastAsia="Arial"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24317C" w14:textId="77777777" w:rsidR="00E91D60" w:rsidRPr="008178A7" w:rsidRDefault="00E91D60" w:rsidP="2C6A2533">
            <w:pPr>
              <w:rPr>
                <w:rFonts w:eastAsia="Arial" w:cs="Arial"/>
                <w:sz w:val="22"/>
                <w:szCs w:val="22"/>
                <w:highlight w:val="yellow"/>
              </w:rPr>
            </w:pPr>
          </w:p>
          <w:p w14:paraId="488B3751" w14:textId="77777777" w:rsidR="00E91D60" w:rsidRPr="008178A7" w:rsidRDefault="00E91D60" w:rsidP="2C6A2533">
            <w:pPr>
              <w:rPr>
                <w:rFonts w:eastAsia="Arial" w:cs="Arial"/>
                <w:sz w:val="22"/>
                <w:szCs w:val="22"/>
                <w:highlight w:val="yellow"/>
              </w:rPr>
            </w:pPr>
          </w:p>
        </w:tc>
      </w:tr>
      <w:tr w:rsidR="00E91D60" w:rsidRPr="008178A7" w14:paraId="7D57F1E1" w14:textId="77777777" w:rsidTr="2C6A2533">
        <w:trPr>
          <w:trHeight w:val="717"/>
        </w:trPr>
        <w:tc>
          <w:tcPr>
            <w:tcW w:w="7920" w:type="dxa"/>
            <w:tcBorders>
              <w:top w:val="single" w:sz="2" w:space="0" w:color="auto"/>
              <w:left w:val="single" w:sz="2" w:space="0" w:color="auto"/>
              <w:bottom w:val="single" w:sz="2" w:space="0" w:color="auto"/>
              <w:right w:val="single" w:sz="2" w:space="0" w:color="auto"/>
            </w:tcBorders>
          </w:tcPr>
          <w:p w14:paraId="6CF2EDC5" w14:textId="77777777" w:rsidR="00E91D60" w:rsidRPr="008178A7" w:rsidRDefault="00E91D60" w:rsidP="2C6A2533">
            <w:pPr>
              <w:spacing w:before="120" w:after="120"/>
              <w:rPr>
                <w:rFonts w:eastAsia="Arial" w:cs="Arial"/>
                <w:sz w:val="22"/>
                <w:szCs w:val="22"/>
              </w:rPr>
            </w:pPr>
            <w:r w:rsidRPr="2C6A2533">
              <w:rPr>
                <w:rFonts w:eastAsia="Arial" w:cs="Arial"/>
                <w:sz w:val="22"/>
                <w:szCs w:val="22"/>
              </w:rPr>
              <w:t>Effect on people’s daily lives</w:t>
            </w:r>
          </w:p>
          <w:p w14:paraId="3E98A2AA" w14:textId="77777777" w:rsidR="00E91D60" w:rsidRPr="008178A7" w:rsidRDefault="00E91D60" w:rsidP="2C6A2533">
            <w:pPr>
              <w:spacing w:before="120" w:after="120"/>
              <w:rPr>
                <w:rFonts w:eastAsia="Arial" w:cs="Arial"/>
                <w:sz w:val="22"/>
                <w:szCs w:val="22"/>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0A53698" w14:textId="77777777" w:rsidR="00E91D60" w:rsidRPr="008178A7" w:rsidRDefault="00E91D60" w:rsidP="2C6A2533">
            <w:pPr>
              <w:rPr>
                <w:rFonts w:eastAsia="Arial" w:cs="Arial"/>
                <w:sz w:val="22"/>
                <w:szCs w:val="22"/>
              </w:rPr>
            </w:pPr>
          </w:p>
          <w:p w14:paraId="5D2C08BC" w14:textId="77777777" w:rsidR="00E91D60" w:rsidRPr="008178A7" w:rsidRDefault="00E91D60" w:rsidP="2C6A2533">
            <w:pPr>
              <w:rPr>
                <w:rFonts w:eastAsia="Arial" w:cs="Arial"/>
                <w:sz w:val="22"/>
                <w:szCs w:val="22"/>
              </w:rPr>
            </w:pPr>
          </w:p>
        </w:tc>
      </w:tr>
      <w:tr w:rsidR="00E91D60" w:rsidRPr="008178A7" w14:paraId="72C90D90" w14:textId="77777777" w:rsidTr="2C6A2533">
        <w:trPr>
          <w:trHeight w:val="775"/>
        </w:trPr>
        <w:tc>
          <w:tcPr>
            <w:tcW w:w="7920" w:type="dxa"/>
            <w:tcBorders>
              <w:top w:val="single" w:sz="2" w:space="0" w:color="auto"/>
              <w:left w:val="single" w:sz="2" w:space="0" w:color="auto"/>
              <w:bottom w:val="single" w:sz="2" w:space="0" w:color="auto"/>
              <w:right w:val="single" w:sz="2" w:space="0" w:color="auto"/>
            </w:tcBorders>
          </w:tcPr>
          <w:p w14:paraId="31E74B63" w14:textId="77777777" w:rsidR="00E91D60" w:rsidRPr="008178A7" w:rsidRDefault="00E91D60" w:rsidP="2C6A2533">
            <w:pPr>
              <w:spacing w:before="120" w:after="120"/>
              <w:rPr>
                <w:rFonts w:eastAsia="Arial" w:cs="Arial"/>
                <w:sz w:val="22"/>
                <w:szCs w:val="22"/>
              </w:rPr>
            </w:pPr>
            <w:r w:rsidRPr="2C6A2533">
              <w:rPr>
                <w:rFonts w:eastAsia="Arial" w:cs="Arial"/>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143D82E" w14:textId="77777777" w:rsidR="00E91D60" w:rsidRPr="008178A7" w:rsidRDefault="00E91D60" w:rsidP="2C6A2533">
            <w:pPr>
              <w:rPr>
                <w:rFonts w:eastAsia="Arial" w:cs="Arial"/>
                <w:sz w:val="22"/>
                <w:szCs w:val="22"/>
              </w:rPr>
            </w:pPr>
          </w:p>
        </w:tc>
      </w:tr>
    </w:tbl>
    <w:p w14:paraId="261A37A3" w14:textId="77777777" w:rsidR="00E91D60" w:rsidRPr="008178A7" w:rsidRDefault="00E91D60" w:rsidP="2C6A2533">
      <w:pPr>
        <w:pStyle w:val="BodyTextIndent2"/>
        <w:ind w:left="0"/>
        <w:rPr>
          <w:rFonts w:eastAsia="Arial" w:cs="Arial"/>
          <w:b/>
          <w:bCs/>
          <w:sz w:val="22"/>
          <w:szCs w:val="22"/>
        </w:rPr>
      </w:pPr>
    </w:p>
    <w:p w14:paraId="56D53876" w14:textId="77777777" w:rsidR="00E91D60" w:rsidRPr="008178A7" w:rsidRDefault="00E91D60" w:rsidP="2C6A2533">
      <w:pPr>
        <w:pStyle w:val="BodyTextIndent2"/>
        <w:ind w:left="0" w:firstLine="0"/>
        <w:rPr>
          <w:rFonts w:eastAsia="Arial" w:cs="Arial"/>
          <w:sz w:val="22"/>
          <w:szCs w:val="22"/>
        </w:rPr>
      </w:pPr>
      <w:r w:rsidRPr="2C6A2533">
        <w:rPr>
          <w:rFonts w:eastAsia="Arial"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4CE3F550" w14:textId="77777777" w:rsidR="00E91D60" w:rsidRPr="008178A7" w:rsidRDefault="00E91D60" w:rsidP="2C6A2533">
      <w:pPr>
        <w:rPr>
          <w:rFonts w:eastAsia="Arial" w:cs="Arial"/>
          <w:sz w:val="22"/>
          <w:szCs w:val="22"/>
        </w:rPr>
      </w:pPr>
    </w:p>
    <w:p w14:paraId="6046CDDC" w14:textId="77777777" w:rsidR="00E91D60" w:rsidRPr="008178A7" w:rsidRDefault="00E91D60" w:rsidP="2C6A2533">
      <w:pPr>
        <w:pStyle w:val="BodyTextIndent2"/>
        <w:ind w:left="0" w:firstLine="0"/>
        <w:rPr>
          <w:rFonts w:eastAsia="Arial" w:cs="Arial"/>
          <w:sz w:val="22"/>
          <w:szCs w:val="22"/>
        </w:rPr>
      </w:pPr>
      <w:r w:rsidRPr="2C6A2533">
        <w:rPr>
          <w:rFonts w:eastAsia="Arial" w:cs="Arial"/>
          <w:sz w:val="22"/>
          <w:szCs w:val="22"/>
        </w:rPr>
        <w:t>Is the policy affected by timetables established by other relevant public authorities?</w:t>
      </w:r>
    </w:p>
    <w:p w14:paraId="17545BEC" w14:textId="77777777" w:rsidR="00E91D60" w:rsidRPr="008178A7" w:rsidRDefault="00E91D60" w:rsidP="2C6A2533">
      <w:pPr>
        <w:pStyle w:val="BodyTextIndent2"/>
        <w:ind w:left="0" w:firstLine="0"/>
        <w:rPr>
          <w:rFonts w:eastAsia="Arial" w:cs="Arial"/>
          <w:sz w:val="22"/>
          <w:szCs w:val="22"/>
        </w:rPr>
      </w:pP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p>
    <w:p w14:paraId="2C21F412" w14:textId="5950BBD3" w:rsidR="00E91D60" w:rsidRPr="008178A7" w:rsidRDefault="00E91D60" w:rsidP="2C6A2533">
      <w:pPr>
        <w:autoSpaceDE w:val="0"/>
        <w:autoSpaceDN w:val="0"/>
        <w:adjustRightInd w:val="0"/>
        <w:rPr>
          <w:rFonts w:eastAsia="Arial" w:cs="Arial"/>
          <w:b/>
          <w:bCs/>
          <w:sz w:val="22"/>
          <w:szCs w:val="22"/>
        </w:rPr>
      </w:pPr>
      <w:r w:rsidRPr="2C6A2533">
        <w:rPr>
          <w:rFonts w:eastAsia="Arial" w:cs="Arial"/>
          <w:sz w:val="22"/>
          <w:szCs w:val="22"/>
        </w:rPr>
        <w:t>If yes, please provide details</w:t>
      </w:r>
      <w:r w:rsidR="00C2631D" w:rsidRPr="2C6A2533">
        <w:rPr>
          <w:rFonts w:eastAsia="Arial" w:cs="Arial"/>
          <w:sz w:val="22"/>
          <w:szCs w:val="22"/>
        </w:rPr>
        <w:t>.</w:t>
      </w:r>
    </w:p>
    <w:p w14:paraId="78DF8D15" w14:textId="4D4307E9" w:rsidR="00E91D60" w:rsidRPr="008178A7" w:rsidRDefault="00E91D60" w:rsidP="2C6A2533">
      <w:pPr>
        <w:autoSpaceDE w:val="0"/>
        <w:autoSpaceDN w:val="0"/>
        <w:adjustRightInd w:val="0"/>
        <w:rPr>
          <w:rFonts w:eastAsia="Arial" w:cs="Arial"/>
          <w:b/>
          <w:bCs/>
          <w:sz w:val="22"/>
          <w:szCs w:val="22"/>
        </w:rPr>
      </w:pPr>
    </w:p>
    <w:p w14:paraId="1DAEEFF2" w14:textId="6F9FF164" w:rsidR="00E91D60" w:rsidRPr="008178A7" w:rsidRDefault="00E91D60" w:rsidP="2C6A2533">
      <w:pPr>
        <w:autoSpaceDE w:val="0"/>
        <w:autoSpaceDN w:val="0"/>
        <w:adjustRightInd w:val="0"/>
        <w:rPr>
          <w:rFonts w:eastAsia="Arial" w:cs="Arial"/>
          <w:b/>
          <w:bCs/>
          <w:sz w:val="22"/>
          <w:szCs w:val="22"/>
        </w:rPr>
      </w:pPr>
      <w:r w:rsidRPr="2C6A2533">
        <w:rPr>
          <w:rFonts w:eastAsia="Arial" w:cs="Arial"/>
          <w:b/>
          <w:bCs/>
          <w:sz w:val="22"/>
          <w:szCs w:val="22"/>
        </w:rPr>
        <w:t>Part 4. Monitoring</w:t>
      </w:r>
    </w:p>
    <w:p w14:paraId="5B37C7D7" w14:textId="77777777" w:rsidR="00E91D60" w:rsidRPr="008178A7" w:rsidRDefault="00E91D60" w:rsidP="2C6A2533">
      <w:pPr>
        <w:autoSpaceDE w:val="0"/>
        <w:autoSpaceDN w:val="0"/>
        <w:adjustRightInd w:val="0"/>
        <w:rPr>
          <w:rFonts w:eastAsia="Arial" w:cs="Arial"/>
          <w:b/>
          <w:bCs/>
          <w:sz w:val="22"/>
          <w:szCs w:val="22"/>
        </w:rPr>
      </w:pPr>
    </w:p>
    <w:p w14:paraId="3828B600" w14:textId="1F8682FF" w:rsidR="0A7B4CF5" w:rsidRDefault="0A7B4CF5" w:rsidP="2C6A2533">
      <w:pPr>
        <w:rPr>
          <w:rFonts w:eastAsia="Arial" w:cs="Arial"/>
          <w:color w:val="000000" w:themeColor="text1"/>
          <w:sz w:val="22"/>
          <w:szCs w:val="22"/>
        </w:rPr>
      </w:pPr>
      <w:r w:rsidRPr="2C6A2533">
        <w:rPr>
          <w:rFonts w:eastAsia="Arial" w:cs="Arial"/>
          <w:color w:val="000000" w:themeColor="text1"/>
          <w:sz w:val="22"/>
          <w:szCs w:val="22"/>
        </w:rPr>
        <w:t>Public authorities should refer to the Equality Commission’s Monitoring Guidance for Use by Public Authorities (July 2007) when assessing the impact of this policy.</w:t>
      </w:r>
    </w:p>
    <w:p w14:paraId="661C333B" w14:textId="01FC6C0D" w:rsidR="2C6A2533" w:rsidRDefault="2C6A2533" w:rsidP="2C6A2533">
      <w:pPr>
        <w:rPr>
          <w:rFonts w:eastAsia="Arial" w:cs="Arial"/>
          <w:color w:val="000000" w:themeColor="text1"/>
          <w:sz w:val="22"/>
          <w:szCs w:val="22"/>
        </w:rPr>
      </w:pPr>
    </w:p>
    <w:p w14:paraId="45845E5B" w14:textId="4F85C424" w:rsidR="0A7B4CF5" w:rsidRDefault="0A7B4CF5" w:rsidP="2C6A2533">
      <w:pPr>
        <w:rPr>
          <w:rFonts w:eastAsia="Arial" w:cs="Arial"/>
          <w:color w:val="000000" w:themeColor="text1"/>
          <w:sz w:val="22"/>
          <w:szCs w:val="22"/>
        </w:rPr>
      </w:pPr>
      <w:r w:rsidRPr="2C6A2533">
        <w:rPr>
          <w:rFonts w:eastAsia="Arial" w:cs="Arial"/>
          <w:color w:val="000000" w:themeColor="text1"/>
          <w:sz w:val="22"/>
          <w:szCs w:val="22"/>
        </w:rPr>
        <w:t>The Commission recommends that, where a policy has been amended or a new policy introduced, monitoring should go beyond assessing adverse impact alone (see Monitoring Guidance, P.9-10, paras 2.13 – 2.20).</w:t>
      </w:r>
    </w:p>
    <w:p w14:paraId="0A7864BC" w14:textId="04AE9EB4" w:rsidR="2C6A2533" w:rsidRDefault="2C6A2533" w:rsidP="2C6A2533">
      <w:pPr>
        <w:rPr>
          <w:rFonts w:eastAsia="Arial" w:cs="Arial"/>
          <w:color w:val="000000" w:themeColor="text1"/>
          <w:sz w:val="22"/>
          <w:szCs w:val="22"/>
        </w:rPr>
      </w:pPr>
    </w:p>
    <w:p w14:paraId="04B834CF" w14:textId="63973B40" w:rsidR="0A7B4CF5" w:rsidRDefault="0A7B4CF5" w:rsidP="2C6A2533">
      <w:pPr>
        <w:rPr>
          <w:rFonts w:eastAsia="Arial" w:cs="Arial"/>
          <w:color w:val="000000" w:themeColor="text1"/>
          <w:sz w:val="22"/>
          <w:szCs w:val="22"/>
        </w:rPr>
      </w:pPr>
      <w:r w:rsidRPr="2C6A2533">
        <w:rPr>
          <w:rFonts w:eastAsia="Arial" w:cs="Arial"/>
          <w:color w:val="000000" w:themeColor="text1"/>
          <w:sz w:val="22"/>
          <w:szCs w:val="22"/>
        </w:rPr>
        <w:t>Effective monitoring enables public authorities to:</w:t>
      </w:r>
    </w:p>
    <w:p w14:paraId="65216A48" w14:textId="733B5C8A" w:rsidR="0A7B4CF5" w:rsidRDefault="0A7B4CF5" w:rsidP="00DE3A6F">
      <w:pPr>
        <w:pStyle w:val="ListParagraph"/>
        <w:numPr>
          <w:ilvl w:val="0"/>
          <w:numId w:val="45"/>
        </w:numPr>
        <w:rPr>
          <w:rFonts w:eastAsia="Arial" w:cs="Arial"/>
          <w:color w:val="000000" w:themeColor="text1"/>
          <w:sz w:val="22"/>
          <w:szCs w:val="22"/>
        </w:rPr>
      </w:pPr>
      <w:r w:rsidRPr="2C6A2533">
        <w:rPr>
          <w:rFonts w:eastAsia="Arial" w:cs="Arial"/>
          <w:color w:val="000000" w:themeColor="text1"/>
          <w:sz w:val="22"/>
          <w:szCs w:val="22"/>
        </w:rPr>
        <w:t>Identify any future adverse impact, which may necessitate an Equality Impact Assessment (EQIA)</w:t>
      </w:r>
    </w:p>
    <w:p w14:paraId="0451C41C" w14:textId="7A802E5E" w:rsidR="0A7B4CF5" w:rsidRDefault="0A7B4CF5" w:rsidP="00DE3A6F">
      <w:pPr>
        <w:pStyle w:val="ListParagraph"/>
        <w:numPr>
          <w:ilvl w:val="0"/>
          <w:numId w:val="45"/>
        </w:numPr>
        <w:rPr>
          <w:rFonts w:eastAsia="Arial" w:cs="Arial"/>
          <w:color w:val="000000" w:themeColor="text1"/>
          <w:sz w:val="22"/>
          <w:szCs w:val="22"/>
        </w:rPr>
      </w:pPr>
      <w:r w:rsidRPr="2C6A2533">
        <w:rPr>
          <w:rFonts w:eastAsia="Arial" w:cs="Arial"/>
          <w:color w:val="000000" w:themeColor="text1"/>
          <w:sz w:val="22"/>
          <w:szCs w:val="22"/>
        </w:rPr>
        <w:t>Support evidence-based decision-making for future policy development</w:t>
      </w:r>
    </w:p>
    <w:p w14:paraId="35B5AE56" w14:textId="5918BBC0" w:rsidR="0A7B4CF5" w:rsidRDefault="0A7B4CF5" w:rsidP="2C6A2533">
      <w:pPr>
        <w:rPr>
          <w:rFonts w:eastAsia="Arial" w:cs="Arial"/>
          <w:color w:val="000000" w:themeColor="text1"/>
          <w:sz w:val="22"/>
          <w:szCs w:val="22"/>
        </w:rPr>
      </w:pPr>
      <w:r w:rsidRPr="2C6A2533">
        <w:rPr>
          <w:rFonts w:eastAsia="Arial" w:cs="Arial"/>
          <w:color w:val="000000" w:themeColor="text1"/>
          <w:sz w:val="22"/>
          <w:szCs w:val="22"/>
        </w:rPr>
        <w:t>While no potential or actual adverse impacts have been identified, this investment will undergo annual performance monitoring, ensuring that equality considerations remain central to its evaluation.</w:t>
      </w:r>
    </w:p>
    <w:p w14:paraId="03B8879A" w14:textId="4E9DD416" w:rsidR="2C6A2533" w:rsidRDefault="2C6A2533" w:rsidP="2C6A2533">
      <w:pPr>
        <w:rPr>
          <w:rFonts w:eastAsia="Arial" w:cs="Arial"/>
          <w:color w:val="000000" w:themeColor="text1"/>
          <w:sz w:val="22"/>
          <w:szCs w:val="22"/>
        </w:rPr>
      </w:pPr>
    </w:p>
    <w:p w14:paraId="5ED09901" w14:textId="1FB1F9D1" w:rsidR="2C6A2533" w:rsidRDefault="000C358F" w:rsidP="2C6A2533">
      <w:pPr>
        <w:rPr>
          <w:rFonts w:eastAsia="Arial" w:cs="Arial"/>
          <w:b/>
          <w:bCs/>
          <w:sz w:val="22"/>
          <w:szCs w:val="22"/>
        </w:rPr>
      </w:pPr>
      <w:r>
        <w:rPr>
          <w:rFonts w:eastAsia="Arial" w:cs="Arial"/>
          <w:color w:val="000000" w:themeColor="text1"/>
          <w:sz w:val="22"/>
          <w:szCs w:val="22"/>
        </w:rPr>
        <w:t>The DAP will be reviewed at year end to measure its impact.</w:t>
      </w:r>
    </w:p>
    <w:p w14:paraId="289496EE" w14:textId="77777777" w:rsidR="00E91D60" w:rsidRPr="008178A7" w:rsidRDefault="00E91D60" w:rsidP="2C6A2533">
      <w:pPr>
        <w:autoSpaceDE w:val="0"/>
        <w:autoSpaceDN w:val="0"/>
        <w:adjustRightInd w:val="0"/>
        <w:rPr>
          <w:rFonts w:eastAsia="Arial" w:cs="Arial"/>
          <w:sz w:val="22"/>
          <w:szCs w:val="22"/>
        </w:rPr>
      </w:pPr>
    </w:p>
    <w:p w14:paraId="28244CDD" w14:textId="0DB93721" w:rsidR="00E91D60" w:rsidRPr="008178A7" w:rsidRDefault="00E91D60" w:rsidP="2C6A2533">
      <w:pPr>
        <w:pStyle w:val="BodyTextIndent2"/>
        <w:rPr>
          <w:rFonts w:eastAsia="Arial" w:cs="Arial"/>
          <w:b/>
          <w:bCs/>
          <w:sz w:val="22"/>
          <w:szCs w:val="22"/>
        </w:rPr>
      </w:pPr>
      <w:r w:rsidRPr="008178A7">
        <w:rPr>
          <w:rFonts w:cs="Arial"/>
          <w:b/>
          <w:sz w:val="22"/>
          <w:szCs w:val="22"/>
        </w:rPr>
        <w:tab/>
      </w:r>
      <w:r w:rsidRPr="008178A7">
        <w:rPr>
          <w:rFonts w:cs="Arial"/>
          <w:b/>
          <w:sz w:val="22"/>
          <w:szCs w:val="22"/>
        </w:rPr>
        <w:tab/>
      </w:r>
      <w:r w:rsidRPr="008178A7">
        <w:rPr>
          <w:rFonts w:cs="Arial"/>
          <w:b/>
          <w:sz w:val="22"/>
          <w:szCs w:val="22"/>
        </w:rPr>
        <w:tab/>
      </w:r>
      <w:r w:rsidRPr="008178A7">
        <w:rPr>
          <w:rFonts w:cs="Arial"/>
          <w:b/>
          <w:sz w:val="22"/>
          <w:szCs w:val="22"/>
        </w:rPr>
        <w:tab/>
      </w:r>
      <w:r w:rsidRPr="008178A7">
        <w:rPr>
          <w:rFonts w:cs="Arial"/>
          <w:b/>
          <w:sz w:val="22"/>
          <w:szCs w:val="22"/>
        </w:rPr>
        <w:tab/>
      </w:r>
      <w:r w:rsidRPr="008178A7">
        <w:rPr>
          <w:rFonts w:cs="Arial"/>
          <w:b/>
          <w:sz w:val="22"/>
          <w:szCs w:val="22"/>
        </w:rPr>
        <w:tab/>
      </w:r>
    </w:p>
    <w:p w14:paraId="13A5903B" w14:textId="77777777" w:rsidR="00E91D60" w:rsidRPr="008178A7" w:rsidRDefault="00E91D60" w:rsidP="2C6A2533">
      <w:pPr>
        <w:pStyle w:val="BodyTextIndent2"/>
        <w:ind w:left="0" w:firstLine="0"/>
        <w:rPr>
          <w:rFonts w:eastAsia="Arial" w:cs="Arial"/>
          <w:b/>
          <w:bCs/>
          <w:sz w:val="22"/>
          <w:szCs w:val="22"/>
        </w:rPr>
      </w:pPr>
      <w:r w:rsidRPr="2C6A2533">
        <w:rPr>
          <w:rFonts w:eastAsia="Arial" w:cs="Arial"/>
          <w:b/>
          <w:bCs/>
          <w:sz w:val="22"/>
          <w:szCs w:val="22"/>
        </w:rPr>
        <w:t>Part 5 - Approval and authorisation</w:t>
      </w:r>
    </w:p>
    <w:p w14:paraId="519AE805" w14:textId="77777777" w:rsidR="00E91D60" w:rsidRPr="008178A7" w:rsidRDefault="00E91D60" w:rsidP="2C6A2533">
      <w:pPr>
        <w:pStyle w:val="BodyTextIndent2"/>
        <w:rPr>
          <w:rFonts w:eastAsia="Arial" w:cs="Arial"/>
          <w:b/>
          <w:bCs/>
          <w:sz w:val="22"/>
          <w:szCs w:val="22"/>
        </w:rPr>
      </w:pPr>
    </w:p>
    <w:p w14:paraId="3EC3F7AF" w14:textId="0DA13F42" w:rsidR="00E91D60" w:rsidRPr="008178A7" w:rsidRDefault="00C21A24" w:rsidP="2C6A2533">
      <w:pPr>
        <w:pStyle w:val="BodyTextIndent2"/>
        <w:ind w:left="360"/>
        <w:rPr>
          <w:rFonts w:eastAsia="Arial" w:cs="Arial"/>
          <w:sz w:val="22"/>
          <w:szCs w:val="22"/>
        </w:rPr>
      </w:pPr>
      <w:r w:rsidRPr="2C6A2533">
        <w:rPr>
          <w:rFonts w:eastAsia="Arial" w:cs="Arial"/>
          <w:sz w:val="22"/>
          <w:szCs w:val="22"/>
        </w:rPr>
        <w:t>Screened by:</w:t>
      </w:r>
      <w:r w:rsidR="00A520D2" w:rsidRPr="2C6A2533">
        <w:rPr>
          <w:rFonts w:eastAsia="Arial" w:cs="Arial"/>
          <w:sz w:val="22"/>
          <w:szCs w:val="22"/>
        </w:rPr>
        <w:t xml:space="preserve"> </w:t>
      </w:r>
      <w:r w:rsidR="000C358F">
        <w:rPr>
          <w:rFonts w:eastAsia="Arial" w:cs="Arial"/>
          <w:sz w:val="22"/>
          <w:szCs w:val="22"/>
        </w:rPr>
        <w:t>Ali Campbell</w:t>
      </w:r>
    </w:p>
    <w:p w14:paraId="7F01D5AE" w14:textId="0EBAD129" w:rsidR="00C21A24" w:rsidRPr="008178A7" w:rsidRDefault="00C21A24" w:rsidP="2C6A2533">
      <w:pPr>
        <w:pStyle w:val="BodyTextIndent2"/>
        <w:ind w:left="360"/>
        <w:rPr>
          <w:rFonts w:eastAsia="Arial" w:cs="Arial"/>
          <w:sz w:val="22"/>
          <w:szCs w:val="22"/>
        </w:rPr>
      </w:pPr>
      <w:r w:rsidRPr="2C6A2533">
        <w:rPr>
          <w:rFonts w:eastAsia="Arial" w:cs="Arial"/>
          <w:sz w:val="22"/>
          <w:szCs w:val="22"/>
        </w:rPr>
        <w:t>Position/Job Title:</w:t>
      </w:r>
      <w:r w:rsidR="00A520D2" w:rsidRPr="2C6A2533">
        <w:rPr>
          <w:rFonts w:eastAsia="Arial" w:cs="Arial"/>
          <w:sz w:val="22"/>
          <w:szCs w:val="22"/>
        </w:rPr>
        <w:t xml:space="preserve"> </w:t>
      </w:r>
      <w:r w:rsidR="000C358F">
        <w:rPr>
          <w:rFonts w:eastAsia="Arial" w:cs="Arial"/>
          <w:sz w:val="22"/>
          <w:szCs w:val="22"/>
        </w:rPr>
        <w:t xml:space="preserve">Policy and Insights </w:t>
      </w:r>
      <w:r w:rsidR="00FF3678" w:rsidRPr="2C6A2533">
        <w:rPr>
          <w:rFonts w:eastAsia="Arial" w:cs="Arial"/>
          <w:sz w:val="22"/>
          <w:szCs w:val="22"/>
        </w:rPr>
        <w:t>Manager</w:t>
      </w:r>
    </w:p>
    <w:p w14:paraId="046F5DA4" w14:textId="63B4BF97" w:rsidR="00C21A24" w:rsidRPr="008178A7" w:rsidRDefault="00C21A24" w:rsidP="2C6A2533">
      <w:pPr>
        <w:pStyle w:val="BodyTextIndent2"/>
        <w:ind w:left="360"/>
        <w:rPr>
          <w:rFonts w:eastAsia="Arial" w:cs="Arial"/>
          <w:sz w:val="22"/>
          <w:szCs w:val="22"/>
        </w:rPr>
      </w:pPr>
      <w:r w:rsidRPr="2C6A2533">
        <w:rPr>
          <w:rFonts w:eastAsia="Arial" w:cs="Arial"/>
          <w:sz w:val="22"/>
          <w:szCs w:val="22"/>
        </w:rPr>
        <w:t>Date:</w:t>
      </w:r>
      <w:r w:rsidR="00A520D2" w:rsidRPr="2C6A2533">
        <w:rPr>
          <w:rFonts w:eastAsia="Arial" w:cs="Arial"/>
          <w:sz w:val="22"/>
          <w:szCs w:val="22"/>
        </w:rPr>
        <w:t xml:space="preserve"> </w:t>
      </w:r>
      <w:r w:rsidR="000C358F">
        <w:rPr>
          <w:rFonts w:eastAsia="Arial" w:cs="Arial"/>
          <w:sz w:val="22"/>
          <w:szCs w:val="22"/>
        </w:rPr>
        <w:t>03 06 25</w:t>
      </w:r>
    </w:p>
    <w:p w14:paraId="3F67FF92" w14:textId="77777777" w:rsidR="00C21A24" w:rsidRPr="008178A7" w:rsidRDefault="00C21A24" w:rsidP="2C6A2533">
      <w:pPr>
        <w:pStyle w:val="BodyTextIndent2"/>
        <w:ind w:left="360"/>
        <w:rPr>
          <w:rFonts w:eastAsia="Arial" w:cs="Arial"/>
          <w:sz w:val="22"/>
          <w:szCs w:val="22"/>
        </w:rPr>
      </w:pPr>
    </w:p>
    <w:p w14:paraId="13C45736" w14:textId="40953F0D" w:rsidR="00C21A24" w:rsidRPr="008178A7" w:rsidRDefault="00C21A24" w:rsidP="2C6A2533">
      <w:pPr>
        <w:pStyle w:val="BodyTextIndent2"/>
        <w:ind w:left="360"/>
        <w:rPr>
          <w:rFonts w:eastAsia="Arial" w:cs="Arial"/>
          <w:sz w:val="22"/>
          <w:szCs w:val="22"/>
        </w:rPr>
      </w:pPr>
      <w:r w:rsidRPr="2C6A2533">
        <w:rPr>
          <w:rFonts w:eastAsia="Arial" w:cs="Arial"/>
          <w:sz w:val="22"/>
          <w:szCs w:val="22"/>
        </w:rPr>
        <w:t>Approved by:</w:t>
      </w:r>
      <w:r w:rsidR="00095EAA" w:rsidRPr="2C6A2533">
        <w:rPr>
          <w:rFonts w:eastAsia="Arial" w:cs="Arial"/>
          <w:sz w:val="22"/>
          <w:szCs w:val="22"/>
        </w:rPr>
        <w:t xml:space="preserve"> </w:t>
      </w:r>
      <w:r w:rsidR="00065ED8">
        <w:rPr>
          <w:rFonts w:eastAsia="Arial" w:cs="Arial"/>
          <w:sz w:val="22"/>
          <w:szCs w:val="22"/>
        </w:rPr>
        <w:t xml:space="preserve">Rebecca Hope </w:t>
      </w:r>
    </w:p>
    <w:p w14:paraId="6E527DEB" w14:textId="4BE342F8" w:rsidR="00C21A24" w:rsidRPr="008178A7" w:rsidRDefault="00C21A24" w:rsidP="2C6A2533">
      <w:pPr>
        <w:pStyle w:val="BodyTextIndent2"/>
        <w:ind w:left="360"/>
        <w:rPr>
          <w:rFonts w:eastAsia="Arial" w:cs="Arial"/>
          <w:sz w:val="22"/>
          <w:szCs w:val="22"/>
        </w:rPr>
      </w:pPr>
      <w:r w:rsidRPr="2C6A2533">
        <w:rPr>
          <w:rFonts w:eastAsia="Arial" w:cs="Arial"/>
          <w:sz w:val="22"/>
          <w:szCs w:val="22"/>
        </w:rPr>
        <w:t>Position/Job Title:</w:t>
      </w:r>
      <w:r w:rsidR="00095EAA" w:rsidRPr="2C6A2533">
        <w:rPr>
          <w:rFonts w:eastAsia="Arial" w:cs="Arial"/>
          <w:sz w:val="22"/>
          <w:szCs w:val="22"/>
        </w:rPr>
        <w:t xml:space="preserve"> </w:t>
      </w:r>
      <w:r w:rsidR="00DE3A6F">
        <w:rPr>
          <w:rFonts w:eastAsia="Arial" w:cs="Arial"/>
          <w:sz w:val="22"/>
          <w:szCs w:val="22"/>
        </w:rPr>
        <w:t xml:space="preserve">Interim Director of Sport </w:t>
      </w:r>
    </w:p>
    <w:p w14:paraId="6DB58F43" w14:textId="573BB805" w:rsidR="00C21A24" w:rsidRPr="008178A7" w:rsidRDefault="00C21A24" w:rsidP="2C6A2533">
      <w:pPr>
        <w:pStyle w:val="BodyTextIndent2"/>
        <w:ind w:left="360"/>
        <w:rPr>
          <w:rFonts w:eastAsia="Arial" w:cs="Arial"/>
          <w:sz w:val="22"/>
          <w:szCs w:val="22"/>
        </w:rPr>
      </w:pPr>
      <w:r w:rsidRPr="2C6A2533">
        <w:rPr>
          <w:rFonts w:eastAsia="Arial" w:cs="Arial"/>
          <w:sz w:val="22"/>
          <w:szCs w:val="22"/>
        </w:rPr>
        <w:t>Date:</w:t>
      </w:r>
      <w:r w:rsidR="156DB622" w:rsidRPr="2C6A2533">
        <w:rPr>
          <w:rFonts w:eastAsia="Arial" w:cs="Arial"/>
          <w:sz w:val="22"/>
          <w:szCs w:val="22"/>
        </w:rPr>
        <w:t xml:space="preserve"> </w:t>
      </w:r>
      <w:r w:rsidR="00065ED8">
        <w:rPr>
          <w:rFonts w:eastAsia="Arial" w:cs="Arial"/>
          <w:sz w:val="22"/>
          <w:szCs w:val="22"/>
        </w:rPr>
        <w:t>04/06/2025</w:t>
      </w:r>
    </w:p>
    <w:p w14:paraId="6945F6F2" w14:textId="77777777" w:rsidR="00C21A24" w:rsidRPr="008178A7" w:rsidRDefault="00C21A24" w:rsidP="2C6A2533">
      <w:pPr>
        <w:pStyle w:val="BodyTextIndent2"/>
        <w:ind w:left="360"/>
        <w:rPr>
          <w:rFonts w:eastAsia="Arial" w:cs="Arial"/>
          <w:b/>
          <w:bCs/>
          <w:sz w:val="22"/>
          <w:szCs w:val="22"/>
        </w:rPr>
      </w:pPr>
    </w:p>
    <w:p w14:paraId="3C1F9AA0" w14:textId="77777777" w:rsidR="00C21A24" w:rsidRPr="008178A7" w:rsidRDefault="00C21A24" w:rsidP="2C6A2533">
      <w:pPr>
        <w:rPr>
          <w:rFonts w:eastAsia="Arial" w:cs="Arial"/>
          <w:sz w:val="22"/>
          <w:szCs w:val="22"/>
        </w:rPr>
      </w:pPr>
    </w:p>
    <w:p w14:paraId="237BB781" w14:textId="77777777" w:rsidR="00E91D60" w:rsidRPr="008178A7" w:rsidRDefault="00E91D60" w:rsidP="2C6A2533">
      <w:pPr>
        <w:rPr>
          <w:rFonts w:eastAsia="Arial" w:cs="Arial"/>
          <w:sz w:val="22"/>
          <w:szCs w:val="22"/>
        </w:rPr>
      </w:pPr>
      <w:r w:rsidRPr="2C6A2533">
        <w:rPr>
          <w:rFonts w:eastAsia="Arial" w:cs="Arial"/>
          <w:sz w:val="22"/>
          <w:szCs w:val="22"/>
        </w:rPr>
        <w:lastRenderedPageBreak/>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sectPr w:rsidR="00E91D60" w:rsidRPr="008178A7" w:rsidSect="002D64F4">
      <w:footerReference w:type="even" r:id="rId44"/>
      <w:footerReference w:type="default" r:id="rId45"/>
      <w:pgSz w:w="12240" w:h="15840"/>
      <w:pgMar w:top="1134" w:right="11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D116E" w14:textId="77777777" w:rsidR="00CA2139" w:rsidRDefault="00CA2139">
      <w:r>
        <w:separator/>
      </w:r>
    </w:p>
  </w:endnote>
  <w:endnote w:type="continuationSeparator" w:id="0">
    <w:p w14:paraId="1E93BEF9" w14:textId="77777777" w:rsidR="00CA2139" w:rsidRDefault="00CA2139">
      <w:r>
        <w:continuationSeparator/>
      </w:r>
    </w:p>
  </w:endnote>
  <w:endnote w:type="continuationNotice" w:id="1">
    <w:p w14:paraId="440D90B8" w14:textId="77777777" w:rsidR="00CA2139" w:rsidRDefault="00CA2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B34F"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8C62"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4935"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E97">
      <w:rPr>
        <w:rStyle w:val="PageNumber"/>
        <w:noProof/>
      </w:rPr>
      <w:t>6</w:t>
    </w:r>
    <w:r>
      <w:rPr>
        <w:rStyle w:val="PageNumber"/>
      </w:rPr>
      <w:fldChar w:fldCharType="end"/>
    </w:r>
  </w:p>
  <w:p w14:paraId="7D602C80" w14:textId="77777777" w:rsidR="002A748F" w:rsidRDefault="002A748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A887C" w14:textId="77777777" w:rsidR="00CA2139" w:rsidRDefault="00CA2139">
      <w:r>
        <w:separator/>
      </w:r>
    </w:p>
  </w:footnote>
  <w:footnote w:type="continuationSeparator" w:id="0">
    <w:p w14:paraId="612EE4E4" w14:textId="77777777" w:rsidR="00CA2139" w:rsidRDefault="00CA2139">
      <w:r>
        <w:continuationSeparator/>
      </w:r>
    </w:p>
  </w:footnote>
  <w:footnote w:type="continuationNotice" w:id="1">
    <w:p w14:paraId="00C3A998" w14:textId="77777777" w:rsidR="00CA2139" w:rsidRDefault="00CA2139"/>
  </w:footnote>
</w:footnotes>
</file>

<file path=word/intelligence2.xml><?xml version="1.0" encoding="utf-8"?>
<int2:intelligence xmlns:int2="http://schemas.microsoft.com/office/intelligence/2020/intelligence" xmlns:oel="http://schemas.microsoft.com/office/2019/extlst">
  <int2:observations>
    <int2:textHash int2:hashCode="VivQ3yaejP2L9b" int2:id="UbqljBk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4B9E55"/>
    <w:multiLevelType w:val="hybridMultilevel"/>
    <w:tmpl w:val="30A44C28"/>
    <w:lvl w:ilvl="0" w:tplc="2EB8B038">
      <w:start w:val="1"/>
      <w:numFmt w:val="bullet"/>
      <w:lvlText w:val=""/>
      <w:lvlJc w:val="left"/>
      <w:pPr>
        <w:ind w:left="720" w:hanging="360"/>
      </w:pPr>
      <w:rPr>
        <w:rFonts w:ascii="Symbol" w:hAnsi="Symbol" w:hint="default"/>
      </w:rPr>
    </w:lvl>
    <w:lvl w:ilvl="1" w:tplc="04A234FA">
      <w:start w:val="1"/>
      <w:numFmt w:val="bullet"/>
      <w:lvlText w:val="o"/>
      <w:lvlJc w:val="left"/>
      <w:pPr>
        <w:ind w:left="1440" w:hanging="360"/>
      </w:pPr>
      <w:rPr>
        <w:rFonts w:ascii="Courier New" w:hAnsi="Courier New" w:hint="default"/>
      </w:rPr>
    </w:lvl>
    <w:lvl w:ilvl="2" w:tplc="B87E44C2">
      <w:start w:val="1"/>
      <w:numFmt w:val="bullet"/>
      <w:lvlText w:val=""/>
      <w:lvlJc w:val="left"/>
      <w:pPr>
        <w:ind w:left="2160" w:hanging="360"/>
      </w:pPr>
      <w:rPr>
        <w:rFonts w:ascii="Wingdings" w:hAnsi="Wingdings" w:hint="default"/>
      </w:rPr>
    </w:lvl>
    <w:lvl w:ilvl="3" w:tplc="197E7B60">
      <w:start w:val="1"/>
      <w:numFmt w:val="bullet"/>
      <w:lvlText w:val=""/>
      <w:lvlJc w:val="left"/>
      <w:pPr>
        <w:ind w:left="2880" w:hanging="360"/>
      </w:pPr>
      <w:rPr>
        <w:rFonts w:ascii="Symbol" w:hAnsi="Symbol" w:hint="default"/>
      </w:rPr>
    </w:lvl>
    <w:lvl w:ilvl="4" w:tplc="73305BCA">
      <w:start w:val="1"/>
      <w:numFmt w:val="bullet"/>
      <w:lvlText w:val="o"/>
      <w:lvlJc w:val="left"/>
      <w:pPr>
        <w:ind w:left="3600" w:hanging="360"/>
      </w:pPr>
      <w:rPr>
        <w:rFonts w:ascii="Courier New" w:hAnsi="Courier New" w:hint="default"/>
      </w:rPr>
    </w:lvl>
    <w:lvl w:ilvl="5" w:tplc="B00EA320">
      <w:start w:val="1"/>
      <w:numFmt w:val="bullet"/>
      <w:lvlText w:val=""/>
      <w:lvlJc w:val="left"/>
      <w:pPr>
        <w:ind w:left="4320" w:hanging="360"/>
      </w:pPr>
      <w:rPr>
        <w:rFonts w:ascii="Wingdings" w:hAnsi="Wingdings" w:hint="default"/>
      </w:rPr>
    </w:lvl>
    <w:lvl w:ilvl="6" w:tplc="931C1420">
      <w:start w:val="1"/>
      <w:numFmt w:val="bullet"/>
      <w:lvlText w:val=""/>
      <w:lvlJc w:val="left"/>
      <w:pPr>
        <w:ind w:left="5040" w:hanging="360"/>
      </w:pPr>
      <w:rPr>
        <w:rFonts w:ascii="Symbol" w:hAnsi="Symbol" w:hint="default"/>
      </w:rPr>
    </w:lvl>
    <w:lvl w:ilvl="7" w:tplc="8AB493CE">
      <w:start w:val="1"/>
      <w:numFmt w:val="bullet"/>
      <w:lvlText w:val="o"/>
      <w:lvlJc w:val="left"/>
      <w:pPr>
        <w:ind w:left="5760" w:hanging="360"/>
      </w:pPr>
      <w:rPr>
        <w:rFonts w:ascii="Courier New" w:hAnsi="Courier New" w:hint="default"/>
      </w:rPr>
    </w:lvl>
    <w:lvl w:ilvl="8" w:tplc="C38A2E9A">
      <w:start w:val="1"/>
      <w:numFmt w:val="bullet"/>
      <w:lvlText w:val=""/>
      <w:lvlJc w:val="left"/>
      <w:pPr>
        <w:ind w:left="6480" w:hanging="360"/>
      </w:pPr>
      <w:rPr>
        <w:rFonts w:ascii="Wingdings" w:hAnsi="Wingdings" w:hint="default"/>
      </w:rPr>
    </w:lvl>
  </w:abstractNum>
  <w:abstractNum w:abstractNumId="2" w15:restartNumberingAfterBreak="0">
    <w:nsid w:val="00A38466"/>
    <w:multiLevelType w:val="hybridMultilevel"/>
    <w:tmpl w:val="DD221FF4"/>
    <w:lvl w:ilvl="0" w:tplc="4216DC66">
      <w:start w:val="1"/>
      <w:numFmt w:val="bullet"/>
      <w:lvlText w:val=""/>
      <w:lvlJc w:val="left"/>
      <w:pPr>
        <w:ind w:left="720" w:hanging="360"/>
      </w:pPr>
      <w:rPr>
        <w:rFonts w:ascii="Symbol" w:hAnsi="Symbol" w:hint="default"/>
      </w:rPr>
    </w:lvl>
    <w:lvl w:ilvl="1" w:tplc="E3746A56">
      <w:start w:val="1"/>
      <w:numFmt w:val="bullet"/>
      <w:lvlText w:val="o"/>
      <w:lvlJc w:val="left"/>
      <w:pPr>
        <w:ind w:left="1440" w:hanging="360"/>
      </w:pPr>
      <w:rPr>
        <w:rFonts w:ascii="Courier New" w:hAnsi="Courier New" w:hint="default"/>
      </w:rPr>
    </w:lvl>
    <w:lvl w:ilvl="2" w:tplc="BCF212E0">
      <w:start w:val="1"/>
      <w:numFmt w:val="bullet"/>
      <w:lvlText w:val=""/>
      <w:lvlJc w:val="left"/>
      <w:pPr>
        <w:ind w:left="2160" w:hanging="360"/>
      </w:pPr>
      <w:rPr>
        <w:rFonts w:ascii="Wingdings" w:hAnsi="Wingdings" w:hint="default"/>
      </w:rPr>
    </w:lvl>
    <w:lvl w:ilvl="3" w:tplc="5B4CC950">
      <w:start w:val="1"/>
      <w:numFmt w:val="bullet"/>
      <w:lvlText w:val=""/>
      <w:lvlJc w:val="left"/>
      <w:pPr>
        <w:ind w:left="2880" w:hanging="360"/>
      </w:pPr>
      <w:rPr>
        <w:rFonts w:ascii="Symbol" w:hAnsi="Symbol" w:hint="default"/>
      </w:rPr>
    </w:lvl>
    <w:lvl w:ilvl="4" w:tplc="75CA37CA">
      <w:start w:val="1"/>
      <w:numFmt w:val="bullet"/>
      <w:lvlText w:val="o"/>
      <w:lvlJc w:val="left"/>
      <w:pPr>
        <w:ind w:left="3600" w:hanging="360"/>
      </w:pPr>
      <w:rPr>
        <w:rFonts w:ascii="Courier New" w:hAnsi="Courier New" w:hint="default"/>
      </w:rPr>
    </w:lvl>
    <w:lvl w:ilvl="5" w:tplc="B9D0DEFC">
      <w:start w:val="1"/>
      <w:numFmt w:val="bullet"/>
      <w:lvlText w:val=""/>
      <w:lvlJc w:val="left"/>
      <w:pPr>
        <w:ind w:left="4320" w:hanging="360"/>
      </w:pPr>
      <w:rPr>
        <w:rFonts w:ascii="Wingdings" w:hAnsi="Wingdings" w:hint="default"/>
      </w:rPr>
    </w:lvl>
    <w:lvl w:ilvl="6" w:tplc="07DA8788">
      <w:start w:val="1"/>
      <w:numFmt w:val="bullet"/>
      <w:lvlText w:val=""/>
      <w:lvlJc w:val="left"/>
      <w:pPr>
        <w:ind w:left="5040" w:hanging="360"/>
      </w:pPr>
      <w:rPr>
        <w:rFonts w:ascii="Symbol" w:hAnsi="Symbol" w:hint="default"/>
      </w:rPr>
    </w:lvl>
    <w:lvl w:ilvl="7" w:tplc="0FD24E34">
      <w:start w:val="1"/>
      <w:numFmt w:val="bullet"/>
      <w:lvlText w:val="o"/>
      <w:lvlJc w:val="left"/>
      <w:pPr>
        <w:ind w:left="5760" w:hanging="360"/>
      </w:pPr>
      <w:rPr>
        <w:rFonts w:ascii="Courier New" w:hAnsi="Courier New" w:hint="default"/>
      </w:rPr>
    </w:lvl>
    <w:lvl w:ilvl="8" w:tplc="72186E10">
      <w:start w:val="1"/>
      <w:numFmt w:val="bullet"/>
      <w:lvlText w:val=""/>
      <w:lvlJc w:val="left"/>
      <w:pPr>
        <w:ind w:left="6480" w:hanging="360"/>
      </w:pPr>
      <w:rPr>
        <w:rFonts w:ascii="Wingdings" w:hAnsi="Wingdings" w:hint="default"/>
      </w:rPr>
    </w:lvl>
  </w:abstractNum>
  <w:abstractNum w:abstractNumId="3" w15:restartNumberingAfterBreak="0">
    <w:nsid w:val="02202D54"/>
    <w:multiLevelType w:val="hybridMultilevel"/>
    <w:tmpl w:val="589CF4D6"/>
    <w:lvl w:ilvl="0" w:tplc="6E985E3C">
      <w:start w:val="1"/>
      <w:numFmt w:val="bullet"/>
      <w:lvlText w:val=""/>
      <w:lvlJc w:val="left"/>
      <w:pPr>
        <w:ind w:left="720" w:hanging="360"/>
      </w:pPr>
      <w:rPr>
        <w:rFonts w:ascii="Symbol" w:hAnsi="Symbol" w:hint="default"/>
      </w:rPr>
    </w:lvl>
    <w:lvl w:ilvl="1" w:tplc="B5FC0AD8">
      <w:start w:val="1"/>
      <w:numFmt w:val="bullet"/>
      <w:lvlText w:val="o"/>
      <w:lvlJc w:val="left"/>
      <w:pPr>
        <w:ind w:left="1440" w:hanging="360"/>
      </w:pPr>
      <w:rPr>
        <w:rFonts w:ascii="Courier New" w:hAnsi="Courier New" w:hint="default"/>
      </w:rPr>
    </w:lvl>
    <w:lvl w:ilvl="2" w:tplc="79D8EA0A">
      <w:start w:val="1"/>
      <w:numFmt w:val="bullet"/>
      <w:lvlText w:val=""/>
      <w:lvlJc w:val="left"/>
      <w:pPr>
        <w:ind w:left="2160" w:hanging="360"/>
      </w:pPr>
      <w:rPr>
        <w:rFonts w:ascii="Wingdings" w:hAnsi="Wingdings" w:hint="default"/>
      </w:rPr>
    </w:lvl>
    <w:lvl w:ilvl="3" w:tplc="0624F036">
      <w:start w:val="1"/>
      <w:numFmt w:val="bullet"/>
      <w:lvlText w:val=""/>
      <w:lvlJc w:val="left"/>
      <w:pPr>
        <w:ind w:left="2880" w:hanging="360"/>
      </w:pPr>
      <w:rPr>
        <w:rFonts w:ascii="Symbol" w:hAnsi="Symbol" w:hint="default"/>
      </w:rPr>
    </w:lvl>
    <w:lvl w:ilvl="4" w:tplc="F26015F6">
      <w:start w:val="1"/>
      <w:numFmt w:val="bullet"/>
      <w:lvlText w:val="o"/>
      <w:lvlJc w:val="left"/>
      <w:pPr>
        <w:ind w:left="3600" w:hanging="360"/>
      </w:pPr>
      <w:rPr>
        <w:rFonts w:ascii="Courier New" w:hAnsi="Courier New" w:hint="default"/>
      </w:rPr>
    </w:lvl>
    <w:lvl w:ilvl="5" w:tplc="D7B6F2D8">
      <w:start w:val="1"/>
      <w:numFmt w:val="bullet"/>
      <w:lvlText w:val=""/>
      <w:lvlJc w:val="left"/>
      <w:pPr>
        <w:ind w:left="4320" w:hanging="360"/>
      </w:pPr>
      <w:rPr>
        <w:rFonts w:ascii="Wingdings" w:hAnsi="Wingdings" w:hint="default"/>
      </w:rPr>
    </w:lvl>
    <w:lvl w:ilvl="6" w:tplc="E51E42AA">
      <w:start w:val="1"/>
      <w:numFmt w:val="bullet"/>
      <w:lvlText w:val=""/>
      <w:lvlJc w:val="left"/>
      <w:pPr>
        <w:ind w:left="5040" w:hanging="360"/>
      </w:pPr>
      <w:rPr>
        <w:rFonts w:ascii="Symbol" w:hAnsi="Symbol" w:hint="default"/>
      </w:rPr>
    </w:lvl>
    <w:lvl w:ilvl="7" w:tplc="D8F60050">
      <w:start w:val="1"/>
      <w:numFmt w:val="bullet"/>
      <w:lvlText w:val="o"/>
      <w:lvlJc w:val="left"/>
      <w:pPr>
        <w:ind w:left="5760" w:hanging="360"/>
      </w:pPr>
      <w:rPr>
        <w:rFonts w:ascii="Courier New" w:hAnsi="Courier New" w:hint="default"/>
      </w:rPr>
    </w:lvl>
    <w:lvl w:ilvl="8" w:tplc="5658EDCA">
      <w:start w:val="1"/>
      <w:numFmt w:val="bullet"/>
      <w:lvlText w:val=""/>
      <w:lvlJc w:val="left"/>
      <w:pPr>
        <w:ind w:left="6480" w:hanging="360"/>
      </w:pPr>
      <w:rPr>
        <w:rFonts w:ascii="Wingdings" w:hAnsi="Wingdings" w:hint="default"/>
      </w:rPr>
    </w:lvl>
  </w:abstractNum>
  <w:abstractNum w:abstractNumId="4" w15:restartNumberingAfterBreak="0">
    <w:nsid w:val="036037CE"/>
    <w:multiLevelType w:val="hybridMultilevel"/>
    <w:tmpl w:val="822E9312"/>
    <w:lvl w:ilvl="0" w:tplc="B7BA124C">
      <w:start w:val="1"/>
      <w:numFmt w:val="bullet"/>
      <w:lvlText w:val=""/>
      <w:lvlJc w:val="left"/>
      <w:pPr>
        <w:ind w:left="720" w:hanging="360"/>
      </w:pPr>
      <w:rPr>
        <w:rFonts w:ascii="Symbol" w:hAnsi="Symbol" w:hint="default"/>
      </w:rPr>
    </w:lvl>
    <w:lvl w:ilvl="1" w:tplc="37C04926">
      <w:start w:val="1"/>
      <w:numFmt w:val="bullet"/>
      <w:lvlText w:val="o"/>
      <w:lvlJc w:val="left"/>
      <w:pPr>
        <w:ind w:left="1440" w:hanging="360"/>
      </w:pPr>
      <w:rPr>
        <w:rFonts w:ascii="Courier New" w:hAnsi="Courier New" w:hint="default"/>
      </w:rPr>
    </w:lvl>
    <w:lvl w:ilvl="2" w:tplc="867E0188">
      <w:start w:val="1"/>
      <w:numFmt w:val="bullet"/>
      <w:lvlText w:val=""/>
      <w:lvlJc w:val="left"/>
      <w:pPr>
        <w:ind w:left="2160" w:hanging="360"/>
      </w:pPr>
      <w:rPr>
        <w:rFonts w:ascii="Wingdings" w:hAnsi="Wingdings" w:hint="default"/>
      </w:rPr>
    </w:lvl>
    <w:lvl w:ilvl="3" w:tplc="FEF24A50">
      <w:start w:val="1"/>
      <w:numFmt w:val="bullet"/>
      <w:lvlText w:val=""/>
      <w:lvlJc w:val="left"/>
      <w:pPr>
        <w:ind w:left="2880" w:hanging="360"/>
      </w:pPr>
      <w:rPr>
        <w:rFonts w:ascii="Symbol" w:hAnsi="Symbol" w:hint="default"/>
      </w:rPr>
    </w:lvl>
    <w:lvl w:ilvl="4" w:tplc="543A94FE">
      <w:start w:val="1"/>
      <w:numFmt w:val="bullet"/>
      <w:lvlText w:val="o"/>
      <w:lvlJc w:val="left"/>
      <w:pPr>
        <w:ind w:left="3600" w:hanging="360"/>
      </w:pPr>
      <w:rPr>
        <w:rFonts w:ascii="Courier New" w:hAnsi="Courier New" w:hint="default"/>
      </w:rPr>
    </w:lvl>
    <w:lvl w:ilvl="5" w:tplc="65804A26">
      <w:start w:val="1"/>
      <w:numFmt w:val="bullet"/>
      <w:lvlText w:val=""/>
      <w:lvlJc w:val="left"/>
      <w:pPr>
        <w:ind w:left="4320" w:hanging="360"/>
      </w:pPr>
      <w:rPr>
        <w:rFonts w:ascii="Wingdings" w:hAnsi="Wingdings" w:hint="default"/>
      </w:rPr>
    </w:lvl>
    <w:lvl w:ilvl="6" w:tplc="1098D53C">
      <w:start w:val="1"/>
      <w:numFmt w:val="bullet"/>
      <w:lvlText w:val=""/>
      <w:lvlJc w:val="left"/>
      <w:pPr>
        <w:ind w:left="5040" w:hanging="360"/>
      </w:pPr>
      <w:rPr>
        <w:rFonts w:ascii="Symbol" w:hAnsi="Symbol" w:hint="default"/>
      </w:rPr>
    </w:lvl>
    <w:lvl w:ilvl="7" w:tplc="D856074C">
      <w:start w:val="1"/>
      <w:numFmt w:val="bullet"/>
      <w:lvlText w:val="o"/>
      <w:lvlJc w:val="left"/>
      <w:pPr>
        <w:ind w:left="5760" w:hanging="360"/>
      </w:pPr>
      <w:rPr>
        <w:rFonts w:ascii="Courier New" w:hAnsi="Courier New" w:hint="default"/>
      </w:rPr>
    </w:lvl>
    <w:lvl w:ilvl="8" w:tplc="3196C072">
      <w:start w:val="1"/>
      <w:numFmt w:val="bullet"/>
      <w:lvlText w:val=""/>
      <w:lvlJc w:val="left"/>
      <w:pPr>
        <w:ind w:left="6480" w:hanging="360"/>
      </w:pPr>
      <w:rPr>
        <w:rFonts w:ascii="Wingdings" w:hAnsi="Wingdings" w:hint="default"/>
      </w:rPr>
    </w:lvl>
  </w:abstractNum>
  <w:abstractNum w:abstractNumId="5" w15:restartNumberingAfterBreak="0">
    <w:nsid w:val="072FB352"/>
    <w:multiLevelType w:val="hybridMultilevel"/>
    <w:tmpl w:val="4830E22A"/>
    <w:lvl w:ilvl="0" w:tplc="000AD9E6">
      <w:start w:val="1"/>
      <w:numFmt w:val="bullet"/>
      <w:lvlText w:val=""/>
      <w:lvlJc w:val="left"/>
      <w:pPr>
        <w:ind w:left="720" w:hanging="360"/>
      </w:pPr>
      <w:rPr>
        <w:rFonts w:ascii="Symbol" w:hAnsi="Symbol" w:hint="default"/>
      </w:rPr>
    </w:lvl>
    <w:lvl w:ilvl="1" w:tplc="0AA4B25E">
      <w:start w:val="1"/>
      <w:numFmt w:val="bullet"/>
      <w:lvlText w:val="o"/>
      <w:lvlJc w:val="left"/>
      <w:pPr>
        <w:ind w:left="1440" w:hanging="360"/>
      </w:pPr>
      <w:rPr>
        <w:rFonts w:ascii="Symbol" w:hAnsi="Symbol" w:hint="default"/>
      </w:rPr>
    </w:lvl>
    <w:lvl w:ilvl="2" w:tplc="4516BC0A">
      <w:start w:val="1"/>
      <w:numFmt w:val="bullet"/>
      <w:lvlText w:val=""/>
      <w:lvlJc w:val="left"/>
      <w:pPr>
        <w:ind w:left="2160" w:hanging="360"/>
      </w:pPr>
      <w:rPr>
        <w:rFonts w:ascii="Wingdings" w:hAnsi="Wingdings" w:hint="default"/>
      </w:rPr>
    </w:lvl>
    <w:lvl w:ilvl="3" w:tplc="3EF4767E">
      <w:start w:val="1"/>
      <w:numFmt w:val="bullet"/>
      <w:lvlText w:val=""/>
      <w:lvlJc w:val="left"/>
      <w:pPr>
        <w:ind w:left="2880" w:hanging="360"/>
      </w:pPr>
      <w:rPr>
        <w:rFonts w:ascii="Symbol" w:hAnsi="Symbol" w:hint="default"/>
      </w:rPr>
    </w:lvl>
    <w:lvl w:ilvl="4" w:tplc="27B0FC5A">
      <w:start w:val="1"/>
      <w:numFmt w:val="bullet"/>
      <w:lvlText w:val="o"/>
      <w:lvlJc w:val="left"/>
      <w:pPr>
        <w:ind w:left="3600" w:hanging="360"/>
      </w:pPr>
      <w:rPr>
        <w:rFonts w:ascii="Courier New" w:hAnsi="Courier New" w:hint="default"/>
      </w:rPr>
    </w:lvl>
    <w:lvl w:ilvl="5" w:tplc="D4F428FE">
      <w:start w:val="1"/>
      <w:numFmt w:val="bullet"/>
      <w:lvlText w:val=""/>
      <w:lvlJc w:val="left"/>
      <w:pPr>
        <w:ind w:left="4320" w:hanging="360"/>
      </w:pPr>
      <w:rPr>
        <w:rFonts w:ascii="Wingdings" w:hAnsi="Wingdings" w:hint="default"/>
      </w:rPr>
    </w:lvl>
    <w:lvl w:ilvl="6" w:tplc="E09A0D6A">
      <w:start w:val="1"/>
      <w:numFmt w:val="bullet"/>
      <w:lvlText w:val=""/>
      <w:lvlJc w:val="left"/>
      <w:pPr>
        <w:ind w:left="5040" w:hanging="360"/>
      </w:pPr>
      <w:rPr>
        <w:rFonts w:ascii="Symbol" w:hAnsi="Symbol" w:hint="default"/>
      </w:rPr>
    </w:lvl>
    <w:lvl w:ilvl="7" w:tplc="0B90F95A">
      <w:start w:val="1"/>
      <w:numFmt w:val="bullet"/>
      <w:lvlText w:val="o"/>
      <w:lvlJc w:val="left"/>
      <w:pPr>
        <w:ind w:left="5760" w:hanging="360"/>
      </w:pPr>
      <w:rPr>
        <w:rFonts w:ascii="Courier New" w:hAnsi="Courier New" w:hint="default"/>
      </w:rPr>
    </w:lvl>
    <w:lvl w:ilvl="8" w:tplc="B5CE2940">
      <w:start w:val="1"/>
      <w:numFmt w:val="bullet"/>
      <w:lvlText w:val=""/>
      <w:lvlJc w:val="left"/>
      <w:pPr>
        <w:ind w:left="6480" w:hanging="360"/>
      </w:pPr>
      <w:rPr>
        <w:rFonts w:ascii="Wingdings" w:hAnsi="Wingdings" w:hint="default"/>
      </w:rPr>
    </w:lvl>
  </w:abstractNum>
  <w:abstractNum w:abstractNumId="6" w15:restartNumberingAfterBreak="0">
    <w:nsid w:val="09261ADD"/>
    <w:multiLevelType w:val="hybridMultilevel"/>
    <w:tmpl w:val="A80ED3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E2B872"/>
    <w:multiLevelType w:val="hybridMultilevel"/>
    <w:tmpl w:val="DCD2FD10"/>
    <w:lvl w:ilvl="0" w:tplc="E6BC4426">
      <w:start w:val="1"/>
      <w:numFmt w:val="bullet"/>
      <w:lvlText w:val=""/>
      <w:lvlJc w:val="left"/>
      <w:pPr>
        <w:ind w:left="720" w:hanging="360"/>
      </w:pPr>
      <w:rPr>
        <w:rFonts w:ascii="Symbol" w:hAnsi="Symbol" w:hint="default"/>
      </w:rPr>
    </w:lvl>
    <w:lvl w:ilvl="1" w:tplc="EBD26546">
      <w:start w:val="1"/>
      <w:numFmt w:val="bullet"/>
      <w:lvlText w:val="o"/>
      <w:lvlJc w:val="left"/>
      <w:pPr>
        <w:ind w:left="1440" w:hanging="360"/>
      </w:pPr>
      <w:rPr>
        <w:rFonts w:ascii="Courier New" w:hAnsi="Courier New" w:hint="default"/>
      </w:rPr>
    </w:lvl>
    <w:lvl w:ilvl="2" w:tplc="ABDA6CAC">
      <w:start w:val="1"/>
      <w:numFmt w:val="bullet"/>
      <w:lvlText w:val=""/>
      <w:lvlJc w:val="left"/>
      <w:pPr>
        <w:ind w:left="2160" w:hanging="360"/>
      </w:pPr>
      <w:rPr>
        <w:rFonts w:ascii="Wingdings" w:hAnsi="Wingdings" w:hint="default"/>
      </w:rPr>
    </w:lvl>
    <w:lvl w:ilvl="3" w:tplc="63D205EA">
      <w:start w:val="1"/>
      <w:numFmt w:val="bullet"/>
      <w:lvlText w:val=""/>
      <w:lvlJc w:val="left"/>
      <w:pPr>
        <w:ind w:left="2880" w:hanging="360"/>
      </w:pPr>
      <w:rPr>
        <w:rFonts w:ascii="Symbol" w:hAnsi="Symbol" w:hint="default"/>
      </w:rPr>
    </w:lvl>
    <w:lvl w:ilvl="4" w:tplc="41082452">
      <w:start w:val="1"/>
      <w:numFmt w:val="bullet"/>
      <w:lvlText w:val="o"/>
      <w:lvlJc w:val="left"/>
      <w:pPr>
        <w:ind w:left="3600" w:hanging="360"/>
      </w:pPr>
      <w:rPr>
        <w:rFonts w:ascii="Courier New" w:hAnsi="Courier New" w:hint="default"/>
      </w:rPr>
    </w:lvl>
    <w:lvl w:ilvl="5" w:tplc="C7185844">
      <w:start w:val="1"/>
      <w:numFmt w:val="bullet"/>
      <w:lvlText w:val=""/>
      <w:lvlJc w:val="left"/>
      <w:pPr>
        <w:ind w:left="4320" w:hanging="360"/>
      </w:pPr>
      <w:rPr>
        <w:rFonts w:ascii="Wingdings" w:hAnsi="Wingdings" w:hint="default"/>
      </w:rPr>
    </w:lvl>
    <w:lvl w:ilvl="6" w:tplc="A498EA7A">
      <w:start w:val="1"/>
      <w:numFmt w:val="bullet"/>
      <w:lvlText w:val=""/>
      <w:lvlJc w:val="left"/>
      <w:pPr>
        <w:ind w:left="5040" w:hanging="360"/>
      </w:pPr>
      <w:rPr>
        <w:rFonts w:ascii="Symbol" w:hAnsi="Symbol" w:hint="default"/>
      </w:rPr>
    </w:lvl>
    <w:lvl w:ilvl="7" w:tplc="1368FF6C">
      <w:start w:val="1"/>
      <w:numFmt w:val="bullet"/>
      <w:lvlText w:val="o"/>
      <w:lvlJc w:val="left"/>
      <w:pPr>
        <w:ind w:left="5760" w:hanging="360"/>
      </w:pPr>
      <w:rPr>
        <w:rFonts w:ascii="Courier New" w:hAnsi="Courier New" w:hint="default"/>
      </w:rPr>
    </w:lvl>
    <w:lvl w:ilvl="8" w:tplc="72FA6E34">
      <w:start w:val="1"/>
      <w:numFmt w:val="bullet"/>
      <w:lvlText w:val=""/>
      <w:lvlJc w:val="left"/>
      <w:pPr>
        <w:ind w:left="6480" w:hanging="360"/>
      </w:pPr>
      <w:rPr>
        <w:rFonts w:ascii="Wingdings" w:hAnsi="Wingdings" w:hint="default"/>
      </w:rPr>
    </w:lvl>
  </w:abstractNum>
  <w:abstractNum w:abstractNumId="8" w15:restartNumberingAfterBreak="0">
    <w:nsid w:val="0F8D2449"/>
    <w:multiLevelType w:val="hybridMultilevel"/>
    <w:tmpl w:val="DD6C0196"/>
    <w:lvl w:ilvl="0" w:tplc="2EC47DFE">
      <w:start w:val="1"/>
      <w:numFmt w:val="bullet"/>
      <w:lvlText w:val=""/>
      <w:lvlJc w:val="left"/>
      <w:pPr>
        <w:ind w:left="720" w:hanging="360"/>
      </w:pPr>
      <w:rPr>
        <w:rFonts w:ascii="Symbol" w:hAnsi="Symbol" w:hint="default"/>
      </w:rPr>
    </w:lvl>
    <w:lvl w:ilvl="1" w:tplc="1A822C2A">
      <w:start w:val="1"/>
      <w:numFmt w:val="bullet"/>
      <w:lvlText w:val="o"/>
      <w:lvlJc w:val="left"/>
      <w:pPr>
        <w:ind w:left="1440" w:hanging="360"/>
      </w:pPr>
      <w:rPr>
        <w:rFonts w:ascii="Courier New" w:hAnsi="Courier New" w:hint="default"/>
      </w:rPr>
    </w:lvl>
    <w:lvl w:ilvl="2" w:tplc="9C446E3C">
      <w:start w:val="1"/>
      <w:numFmt w:val="bullet"/>
      <w:lvlText w:val=""/>
      <w:lvlJc w:val="left"/>
      <w:pPr>
        <w:ind w:left="2160" w:hanging="360"/>
      </w:pPr>
      <w:rPr>
        <w:rFonts w:ascii="Wingdings" w:hAnsi="Wingdings" w:hint="default"/>
      </w:rPr>
    </w:lvl>
    <w:lvl w:ilvl="3" w:tplc="780A801E">
      <w:start w:val="1"/>
      <w:numFmt w:val="bullet"/>
      <w:lvlText w:val=""/>
      <w:lvlJc w:val="left"/>
      <w:pPr>
        <w:ind w:left="2880" w:hanging="360"/>
      </w:pPr>
      <w:rPr>
        <w:rFonts w:ascii="Symbol" w:hAnsi="Symbol" w:hint="default"/>
      </w:rPr>
    </w:lvl>
    <w:lvl w:ilvl="4" w:tplc="9A96032A">
      <w:start w:val="1"/>
      <w:numFmt w:val="bullet"/>
      <w:lvlText w:val="o"/>
      <w:lvlJc w:val="left"/>
      <w:pPr>
        <w:ind w:left="3600" w:hanging="360"/>
      </w:pPr>
      <w:rPr>
        <w:rFonts w:ascii="Courier New" w:hAnsi="Courier New" w:hint="default"/>
      </w:rPr>
    </w:lvl>
    <w:lvl w:ilvl="5" w:tplc="B128005C">
      <w:start w:val="1"/>
      <w:numFmt w:val="bullet"/>
      <w:lvlText w:val=""/>
      <w:lvlJc w:val="left"/>
      <w:pPr>
        <w:ind w:left="4320" w:hanging="360"/>
      </w:pPr>
      <w:rPr>
        <w:rFonts w:ascii="Wingdings" w:hAnsi="Wingdings" w:hint="default"/>
      </w:rPr>
    </w:lvl>
    <w:lvl w:ilvl="6" w:tplc="0F1859C8">
      <w:start w:val="1"/>
      <w:numFmt w:val="bullet"/>
      <w:lvlText w:val=""/>
      <w:lvlJc w:val="left"/>
      <w:pPr>
        <w:ind w:left="5040" w:hanging="360"/>
      </w:pPr>
      <w:rPr>
        <w:rFonts w:ascii="Symbol" w:hAnsi="Symbol" w:hint="default"/>
      </w:rPr>
    </w:lvl>
    <w:lvl w:ilvl="7" w:tplc="AD30BBFE">
      <w:start w:val="1"/>
      <w:numFmt w:val="bullet"/>
      <w:lvlText w:val="o"/>
      <w:lvlJc w:val="left"/>
      <w:pPr>
        <w:ind w:left="5760" w:hanging="360"/>
      </w:pPr>
      <w:rPr>
        <w:rFonts w:ascii="Courier New" w:hAnsi="Courier New" w:hint="default"/>
      </w:rPr>
    </w:lvl>
    <w:lvl w:ilvl="8" w:tplc="B3D0A456">
      <w:start w:val="1"/>
      <w:numFmt w:val="bullet"/>
      <w:lvlText w:val=""/>
      <w:lvlJc w:val="left"/>
      <w:pPr>
        <w:ind w:left="6480" w:hanging="360"/>
      </w:pPr>
      <w:rPr>
        <w:rFonts w:ascii="Wingdings" w:hAnsi="Wingdings" w:hint="default"/>
      </w:rPr>
    </w:lvl>
  </w:abstractNum>
  <w:abstractNum w:abstractNumId="9" w15:restartNumberingAfterBreak="0">
    <w:nsid w:val="166264D8"/>
    <w:multiLevelType w:val="hybridMultilevel"/>
    <w:tmpl w:val="DAAC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8FBDC4"/>
    <w:multiLevelType w:val="hybridMultilevel"/>
    <w:tmpl w:val="601C6A54"/>
    <w:lvl w:ilvl="0" w:tplc="8560419E">
      <w:start w:val="1"/>
      <w:numFmt w:val="bullet"/>
      <w:lvlText w:val=""/>
      <w:lvlJc w:val="left"/>
      <w:pPr>
        <w:ind w:left="720" w:hanging="360"/>
      </w:pPr>
      <w:rPr>
        <w:rFonts w:ascii="Symbol" w:hAnsi="Symbol" w:hint="default"/>
      </w:rPr>
    </w:lvl>
    <w:lvl w:ilvl="1" w:tplc="B19A03D0">
      <w:start w:val="1"/>
      <w:numFmt w:val="bullet"/>
      <w:lvlText w:val="o"/>
      <w:lvlJc w:val="left"/>
      <w:pPr>
        <w:ind w:left="1440" w:hanging="360"/>
      </w:pPr>
      <w:rPr>
        <w:rFonts w:ascii="Courier New" w:hAnsi="Courier New" w:hint="default"/>
      </w:rPr>
    </w:lvl>
    <w:lvl w:ilvl="2" w:tplc="A1BE8C8C">
      <w:start w:val="1"/>
      <w:numFmt w:val="bullet"/>
      <w:lvlText w:val=""/>
      <w:lvlJc w:val="left"/>
      <w:pPr>
        <w:ind w:left="2160" w:hanging="360"/>
      </w:pPr>
      <w:rPr>
        <w:rFonts w:ascii="Wingdings" w:hAnsi="Wingdings" w:hint="default"/>
      </w:rPr>
    </w:lvl>
    <w:lvl w:ilvl="3" w:tplc="65FAB19E">
      <w:start w:val="1"/>
      <w:numFmt w:val="bullet"/>
      <w:lvlText w:val=""/>
      <w:lvlJc w:val="left"/>
      <w:pPr>
        <w:ind w:left="2880" w:hanging="360"/>
      </w:pPr>
      <w:rPr>
        <w:rFonts w:ascii="Symbol" w:hAnsi="Symbol" w:hint="default"/>
      </w:rPr>
    </w:lvl>
    <w:lvl w:ilvl="4" w:tplc="85FEC58A">
      <w:start w:val="1"/>
      <w:numFmt w:val="bullet"/>
      <w:lvlText w:val="o"/>
      <w:lvlJc w:val="left"/>
      <w:pPr>
        <w:ind w:left="3600" w:hanging="360"/>
      </w:pPr>
      <w:rPr>
        <w:rFonts w:ascii="Courier New" w:hAnsi="Courier New" w:hint="default"/>
      </w:rPr>
    </w:lvl>
    <w:lvl w:ilvl="5" w:tplc="CC1E1DDE">
      <w:start w:val="1"/>
      <w:numFmt w:val="bullet"/>
      <w:lvlText w:val=""/>
      <w:lvlJc w:val="left"/>
      <w:pPr>
        <w:ind w:left="4320" w:hanging="360"/>
      </w:pPr>
      <w:rPr>
        <w:rFonts w:ascii="Wingdings" w:hAnsi="Wingdings" w:hint="default"/>
      </w:rPr>
    </w:lvl>
    <w:lvl w:ilvl="6" w:tplc="4DC28516">
      <w:start w:val="1"/>
      <w:numFmt w:val="bullet"/>
      <w:lvlText w:val=""/>
      <w:lvlJc w:val="left"/>
      <w:pPr>
        <w:ind w:left="5040" w:hanging="360"/>
      </w:pPr>
      <w:rPr>
        <w:rFonts w:ascii="Symbol" w:hAnsi="Symbol" w:hint="default"/>
      </w:rPr>
    </w:lvl>
    <w:lvl w:ilvl="7" w:tplc="3BDA8484">
      <w:start w:val="1"/>
      <w:numFmt w:val="bullet"/>
      <w:lvlText w:val="o"/>
      <w:lvlJc w:val="left"/>
      <w:pPr>
        <w:ind w:left="5760" w:hanging="360"/>
      </w:pPr>
      <w:rPr>
        <w:rFonts w:ascii="Courier New" w:hAnsi="Courier New" w:hint="default"/>
      </w:rPr>
    </w:lvl>
    <w:lvl w:ilvl="8" w:tplc="3A508CDC">
      <w:start w:val="1"/>
      <w:numFmt w:val="bullet"/>
      <w:lvlText w:val=""/>
      <w:lvlJc w:val="left"/>
      <w:pPr>
        <w:ind w:left="6480" w:hanging="360"/>
      </w:pPr>
      <w:rPr>
        <w:rFonts w:ascii="Wingdings" w:hAnsi="Wingdings" w:hint="default"/>
      </w:rPr>
    </w:lvl>
  </w:abstractNum>
  <w:abstractNum w:abstractNumId="11" w15:restartNumberingAfterBreak="0">
    <w:nsid w:val="17D2E8DA"/>
    <w:multiLevelType w:val="hybridMultilevel"/>
    <w:tmpl w:val="637622F8"/>
    <w:lvl w:ilvl="0" w:tplc="E928534C">
      <w:start w:val="1"/>
      <w:numFmt w:val="bullet"/>
      <w:lvlText w:val=""/>
      <w:lvlJc w:val="left"/>
      <w:pPr>
        <w:ind w:left="720" w:hanging="360"/>
      </w:pPr>
      <w:rPr>
        <w:rFonts w:ascii="Symbol" w:hAnsi="Symbol" w:hint="default"/>
      </w:rPr>
    </w:lvl>
    <w:lvl w:ilvl="1" w:tplc="07245E1A">
      <w:start w:val="1"/>
      <w:numFmt w:val="bullet"/>
      <w:lvlText w:val="o"/>
      <w:lvlJc w:val="left"/>
      <w:pPr>
        <w:ind w:left="1440" w:hanging="360"/>
      </w:pPr>
      <w:rPr>
        <w:rFonts w:ascii="Courier New" w:hAnsi="Courier New" w:hint="default"/>
      </w:rPr>
    </w:lvl>
    <w:lvl w:ilvl="2" w:tplc="8ECCC3E6">
      <w:start w:val="1"/>
      <w:numFmt w:val="bullet"/>
      <w:lvlText w:val=""/>
      <w:lvlJc w:val="left"/>
      <w:pPr>
        <w:ind w:left="2160" w:hanging="360"/>
      </w:pPr>
      <w:rPr>
        <w:rFonts w:ascii="Wingdings" w:hAnsi="Wingdings" w:hint="default"/>
      </w:rPr>
    </w:lvl>
    <w:lvl w:ilvl="3" w:tplc="CC4634EC">
      <w:start w:val="1"/>
      <w:numFmt w:val="bullet"/>
      <w:lvlText w:val=""/>
      <w:lvlJc w:val="left"/>
      <w:pPr>
        <w:ind w:left="2880" w:hanging="360"/>
      </w:pPr>
      <w:rPr>
        <w:rFonts w:ascii="Symbol" w:hAnsi="Symbol" w:hint="default"/>
      </w:rPr>
    </w:lvl>
    <w:lvl w:ilvl="4" w:tplc="CEBEEA0C">
      <w:start w:val="1"/>
      <w:numFmt w:val="bullet"/>
      <w:lvlText w:val="o"/>
      <w:lvlJc w:val="left"/>
      <w:pPr>
        <w:ind w:left="3600" w:hanging="360"/>
      </w:pPr>
      <w:rPr>
        <w:rFonts w:ascii="Courier New" w:hAnsi="Courier New" w:hint="default"/>
      </w:rPr>
    </w:lvl>
    <w:lvl w:ilvl="5" w:tplc="5A6E95A6">
      <w:start w:val="1"/>
      <w:numFmt w:val="bullet"/>
      <w:lvlText w:val=""/>
      <w:lvlJc w:val="left"/>
      <w:pPr>
        <w:ind w:left="4320" w:hanging="360"/>
      </w:pPr>
      <w:rPr>
        <w:rFonts w:ascii="Wingdings" w:hAnsi="Wingdings" w:hint="default"/>
      </w:rPr>
    </w:lvl>
    <w:lvl w:ilvl="6" w:tplc="8F42462C">
      <w:start w:val="1"/>
      <w:numFmt w:val="bullet"/>
      <w:lvlText w:val=""/>
      <w:lvlJc w:val="left"/>
      <w:pPr>
        <w:ind w:left="5040" w:hanging="360"/>
      </w:pPr>
      <w:rPr>
        <w:rFonts w:ascii="Symbol" w:hAnsi="Symbol" w:hint="default"/>
      </w:rPr>
    </w:lvl>
    <w:lvl w:ilvl="7" w:tplc="933E272E">
      <w:start w:val="1"/>
      <w:numFmt w:val="bullet"/>
      <w:lvlText w:val="o"/>
      <w:lvlJc w:val="left"/>
      <w:pPr>
        <w:ind w:left="5760" w:hanging="360"/>
      </w:pPr>
      <w:rPr>
        <w:rFonts w:ascii="Courier New" w:hAnsi="Courier New" w:hint="default"/>
      </w:rPr>
    </w:lvl>
    <w:lvl w:ilvl="8" w:tplc="61009BB4">
      <w:start w:val="1"/>
      <w:numFmt w:val="bullet"/>
      <w:lvlText w:val=""/>
      <w:lvlJc w:val="left"/>
      <w:pPr>
        <w:ind w:left="6480" w:hanging="360"/>
      </w:pPr>
      <w:rPr>
        <w:rFonts w:ascii="Wingdings" w:hAnsi="Wingdings" w:hint="default"/>
      </w:rPr>
    </w:lvl>
  </w:abstractNum>
  <w:abstractNum w:abstractNumId="12" w15:restartNumberingAfterBreak="0">
    <w:nsid w:val="21D10DD9"/>
    <w:multiLevelType w:val="hybridMultilevel"/>
    <w:tmpl w:val="3D428018"/>
    <w:lvl w:ilvl="0" w:tplc="88B4FA3E">
      <w:start w:val="1"/>
      <w:numFmt w:val="bullet"/>
      <w:lvlText w:val=""/>
      <w:lvlJc w:val="left"/>
      <w:pPr>
        <w:ind w:left="720" w:hanging="360"/>
      </w:pPr>
      <w:rPr>
        <w:rFonts w:ascii="Symbol" w:hAnsi="Symbol" w:hint="default"/>
      </w:rPr>
    </w:lvl>
    <w:lvl w:ilvl="1" w:tplc="A852C96C">
      <w:start w:val="1"/>
      <w:numFmt w:val="bullet"/>
      <w:lvlText w:val="o"/>
      <w:lvlJc w:val="left"/>
      <w:pPr>
        <w:ind w:left="1440" w:hanging="360"/>
      </w:pPr>
      <w:rPr>
        <w:rFonts w:ascii="Courier New" w:hAnsi="Courier New" w:hint="default"/>
      </w:rPr>
    </w:lvl>
    <w:lvl w:ilvl="2" w:tplc="BC7EDFD6">
      <w:start w:val="1"/>
      <w:numFmt w:val="bullet"/>
      <w:lvlText w:val=""/>
      <w:lvlJc w:val="left"/>
      <w:pPr>
        <w:ind w:left="2160" w:hanging="360"/>
      </w:pPr>
      <w:rPr>
        <w:rFonts w:ascii="Wingdings" w:hAnsi="Wingdings" w:hint="default"/>
      </w:rPr>
    </w:lvl>
    <w:lvl w:ilvl="3" w:tplc="B4E666C2">
      <w:start w:val="1"/>
      <w:numFmt w:val="bullet"/>
      <w:lvlText w:val=""/>
      <w:lvlJc w:val="left"/>
      <w:pPr>
        <w:ind w:left="2880" w:hanging="360"/>
      </w:pPr>
      <w:rPr>
        <w:rFonts w:ascii="Symbol" w:hAnsi="Symbol" w:hint="default"/>
      </w:rPr>
    </w:lvl>
    <w:lvl w:ilvl="4" w:tplc="B1A22D7E">
      <w:start w:val="1"/>
      <w:numFmt w:val="bullet"/>
      <w:lvlText w:val="o"/>
      <w:lvlJc w:val="left"/>
      <w:pPr>
        <w:ind w:left="3600" w:hanging="360"/>
      </w:pPr>
      <w:rPr>
        <w:rFonts w:ascii="Courier New" w:hAnsi="Courier New" w:hint="default"/>
      </w:rPr>
    </w:lvl>
    <w:lvl w:ilvl="5" w:tplc="99028F04">
      <w:start w:val="1"/>
      <w:numFmt w:val="bullet"/>
      <w:lvlText w:val=""/>
      <w:lvlJc w:val="left"/>
      <w:pPr>
        <w:ind w:left="4320" w:hanging="360"/>
      </w:pPr>
      <w:rPr>
        <w:rFonts w:ascii="Wingdings" w:hAnsi="Wingdings" w:hint="default"/>
      </w:rPr>
    </w:lvl>
    <w:lvl w:ilvl="6" w:tplc="0532C4DE">
      <w:start w:val="1"/>
      <w:numFmt w:val="bullet"/>
      <w:lvlText w:val=""/>
      <w:lvlJc w:val="left"/>
      <w:pPr>
        <w:ind w:left="5040" w:hanging="360"/>
      </w:pPr>
      <w:rPr>
        <w:rFonts w:ascii="Symbol" w:hAnsi="Symbol" w:hint="default"/>
      </w:rPr>
    </w:lvl>
    <w:lvl w:ilvl="7" w:tplc="26F62134">
      <w:start w:val="1"/>
      <w:numFmt w:val="bullet"/>
      <w:lvlText w:val="o"/>
      <w:lvlJc w:val="left"/>
      <w:pPr>
        <w:ind w:left="5760" w:hanging="360"/>
      </w:pPr>
      <w:rPr>
        <w:rFonts w:ascii="Courier New" w:hAnsi="Courier New" w:hint="default"/>
      </w:rPr>
    </w:lvl>
    <w:lvl w:ilvl="8" w:tplc="117C0216">
      <w:start w:val="1"/>
      <w:numFmt w:val="bullet"/>
      <w:lvlText w:val=""/>
      <w:lvlJc w:val="left"/>
      <w:pPr>
        <w:ind w:left="6480" w:hanging="360"/>
      </w:pPr>
      <w:rPr>
        <w:rFonts w:ascii="Wingdings" w:hAnsi="Wingdings" w:hint="default"/>
      </w:rPr>
    </w:lvl>
  </w:abstractNum>
  <w:abstractNum w:abstractNumId="13" w15:restartNumberingAfterBreak="0">
    <w:nsid w:val="2A96E1F5"/>
    <w:multiLevelType w:val="hybridMultilevel"/>
    <w:tmpl w:val="8B42E90E"/>
    <w:lvl w:ilvl="0" w:tplc="54FEFDDA">
      <w:start w:val="1"/>
      <w:numFmt w:val="bullet"/>
      <w:lvlText w:val=""/>
      <w:lvlJc w:val="left"/>
      <w:pPr>
        <w:ind w:left="720" w:hanging="360"/>
      </w:pPr>
      <w:rPr>
        <w:rFonts w:ascii="Symbol" w:hAnsi="Symbol" w:hint="default"/>
      </w:rPr>
    </w:lvl>
    <w:lvl w:ilvl="1" w:tplc="3F0C0468">
      <w:start w:val="1"/>
      <w:numFmt w:val="bullet"/>
      <w:lvlText w:val="o"/>
      <w:lvlJc w:val="left"/>
      <w:pPr>
        <w:ind w:left="1440" w:hanging="360"/>
      </w:pPr>
      <w:rPr>
        <w:rFonts w:ascii="Courier New" w:hAnsi="Courier New" w:hint="default"/>
      </w:rPr>
    </w:lvl>
    <w:lvl w:ilvl="2" w:tplc="5476B456">
      <w:start w:val="1"/>
      <w:numFmt w:val="bullet"/>
      <w:lvlText w:val=""/>
      <w:lvlJc w:val="left"/>
      <w:pPr>
        <w:ind w:left="2160" w:hanging="360"/>
      </w:pPr>
      <w:rPr>
        <w:rFonts w:ascii="Wingdings" w:hAnsi="Wingdings" w:hint="default"/>
      </w:rPr>
    </w:lvl>
    <w:lvl w:ilvl="3" w:tplc="B8785240">
      <w:start w:val="1"/>
      <w:numFmt w:val="bullet"/>
      <w:lvlText w:val=""/>
      <w:lvlJc w:val="left"/>
      <w:pPr>
        <w:ind w:left="2880" w:hanging="360"/>
      </w:pPr>
      <w:rPr>
        <w:rFonts w:ascii="Symbol" w:hAnsi="Symbol" w:hint="default"/>
      </w:rPr>
    </w:lvl>
    <w:lvl w:ilvl="4" w:tplc="EF6CA6A8">
      <w:start w:val="1"/>
      <w:numFmt w:val="bullet"/>
      <w:lvlText w:val="o"/>
      <w:lvlJc w:val="left"/>
      <w:pPr>
        <w:ind w:left="3600" w:hanging="360"/>
      </w:pPr>
      <w:rPr>
        <w:rFonts w:ascii="Courier New" w:hAnsi="Courier New" w:hint="default"/>
      </w:rPr>
    </w:lvl>
    <w:lvl w:ilvl="5" w:tplc="0FF21922">
      <w:start w:val="1"/>
      <w:numFmt w:val="bullet"/>
      <w:lvlText w:val=""/>
      <w:lvlJc w:val="left"/>
      <w:pPr>
        <w:ind w:left="4320" w:hanging="360"/>
      </w:pPr>
      <w:rPr>
        <w:rFonts w:ascii="Wingdings" w:hAnsi="Wingdings" w:hint="default"/>
      </w:rPr>
    </w:lvl>
    <w:lvl w:ilvl="6" w:tplc="ABA8C88E">
      <w:start w:val="1"/>
      <w:numFmt w:val="bullet"/>
      <w:lvlText w:val=""/>
      <w:lvlJc w:val="left"/>
      <w:pPr>
        <w:ind w:left="5040" w:hanging="360"/>
      </w:pPr>
      <w:rPr>
        <w:rFonts w:ascii="Symbol" w:hAnsi="Symbol" w:hint="default"/>
      </w:rPr>
    </w:lvl>
    <w:lvl w:ilvl="7" w:tplc="7C5E9E86">
      <w:start w:val="1"/>
      <w:numFmt w:val="bullet"/>
      <w:lvlText w:val="o"/>
      <w:lvlJc w:val="left"/>
      <w:pPr>
        <w:ind w:left="5760" w:hanging="360"/>
      </w:pPr>
      <w:rPr>
        <w:rFonts w:ascii="Courier New" w:hAnsi="Courier New" w:hint="default"/>
      </w:rPr>
    </w:lvl>
    <w:lvl w:ilvl="8" w:tplc="2C982940">
      <w:start w:val="1"/>
      <w:numFmt w:val="bullet"/>
      <w:lvlText w:val=""/>
      <w:lvlJc w:val="left"/>
      <w:pPr>
        <w:ind w:left="6480" w:hanging="360"/>
      </w:pPr>
      <w:rPr>
        <w:rFonts w:ascii="Wingdings" w:hAnsi="Wingdings" w:hint="default"/>
      </w:rPr>
    </w:lvl>
  </w:abstractNum>
  <w:abstractNum w:abstractNumId="14" w15:restartNumberingAfterBreak="0">
    <w:nsid w:val="3256BB60"/>
    <w:multiLevelType w:val="hybridMultilevel"/>
    <w:tmpl w:val="802E0B3A"/>
    <w:lvl w:ilvl="0" w:tplc="1738284C">
      <w:start w:val="1"/>
      <w:numFmt w:val="bullet"/>
      <w:lvlText w:val=""/>
      <w:lvlJc w:val="left"/>
      <w:pPr>
        <w:ind w:left="720" w:hanging="360"/>
      </w:pPr>
      <w:rPr>
        <w:rFonts w:ascii="Symbol" w:hAnsi="Symbol" w:hint="default"/>
      </w:rPr>
    </w:lvl>
    <w:lvl w:ilvl="1" w:tplc="5EB83AA8">
      <w:start w:val="1"/>
      <w:numFmt w:val="bullet"/>
      <w:lvlText w:val="o"/>
      <w:lvlJc w:val="left"/>
      <w:pPr>
        <w:ind w:left="1440" w:hanging="360"/>
      </w:pPr>
      <w:rPr>
        <w:rFonts w:ascii="Courier New" w:hAnsi="Courier New" w:hint="default"/>
      </w:rPr>
    </w:lvl>
    <w:lvl w:ilvl="2" w:tplc="9A82FBA8">
      <w:start w:val="1"/>
      <w:numFmt w:val="bullet"/>
      <w:lvlText w:val=""/>
      <w:lvlJc w:val="left"/>
      <w:pPr>
        <w:ind w:left="2160" w:hanging="360"/>
      </w:pPr>
      <w:rPr>
        <w:rFonts w:ascii="Wingdings" w:hAnsi="Wingdings" w:hint="default"/>
      </w:rPr>
    </w:lvl>
    <w:lvl w:ilvl="3" w:tplc="E5B030EA">
      <w:start w:val="1"/>
      <w:numFmt w:val="bullet"/>
      <w:lvlText w:val=""/>
      <w:lvlJc w:val="left"/>
      <w:pPr>
        <w:ind w:left="2880" w:hanging="360"/>
      </w:pPr>
      <w:rPr>
        <w:rFonts w:ascii="Symbol" w:hAnsi="Symbol" w:hint="default"/>
      </w:rPr>
    </w:lvl>
    <w:lvl w:ilvl="4" w:tplc="0A70CAFC">
      <w:start w:val="1"/>
      <w:numFmt w:val="bullet"/>
      <w:lvlText w:val="o"/>
      <w:lvlJc w:val="left"/>
      <w:pPr>
        <w:ind w:left="3600" w:hanging="360"/>
      </w:pPr>
      <w:rPr>
        <w:rFonts w:ascii="Courier New" w:hAnsi="Courier New" w:hint="default"/>
      </w:rPr>
    </w:lvl>
    <w:lvl w:ilvl="5" w:tplc="B784CB2C">
      <w:start w:val="1"/>
      <w:numFmt w:val="bullet"/>
      <w:lvlText w:val=""/>
      <w:lvlJc w:val="left"/>
      <w:pPr>
        <w:ind w:left="4320" w:hanging="360"/>
      </w:pPr>
      <w:rPr>
        <w:rFonts w:ascii="Wingdings" w:hAnsi="Wingdings" w:hint="default"/>
      </w:rPr>
    </w:lvl>
    <w:lvl w:ilvl="6" w:tplc="02F838D2">
      <w:start w:val="1"/>
      <w:numFmt w:val="bullet"/>
      <w:lvlText w:val=""/>
      <w:lvlJc w:val="left"/>
      <w:pPr>
        <w:ind w:left="5040" w:hanging="360"/>
      </w:pPr>
      <w:rPr>
        <w:rFonts w:ascii="Symbol" w:hAnsi="Symbol" w:hint="default"/>
      </w:rPr>
    </w:lvl>
    <w:lvl w:ilvl="7" w:tplc="49F2174C">
      <w:start w:val="1"/>
      <w:numFmt w:val="bullet"/>
      <w:lvlText w:val="o"/>
      <w:lvlJc w:val="left"/>
      <w:pPr>
        <w:ind w:left="5760" w:hanging="360"/>
      </w:pPr>
      <w:rPr>
        <w:rFonts w:ascii="Courier New" w:hAnsi="Courier New" w:hint="default"/>
      </w:rPr>
    </w:lvl>
    <w:lvl w:ilvl="8" w:tplc="28E2AE18">
      <w:start w:val="1"/>
      <w:numFmt w:val="bullet"/>
      <w:lvlText w:val=""/>
      <w:lvlJc w:val="left"/>
      <w:pPr>
        <w:ind w:left="6480" w:hanging="360"/>
      </w:pPr>
      <w:rPr>
        <w:rFonts w:ascii="Wingdings" w:hAnsi="Wingdings" w:hint="default"/>
      </w:rPr>
    </w:lvl>
  </w:abstractNum>
  <w:abstractNum w:abstractNumId="15" w15:restartNumberingAfterBreak="0">
    <w:nsid w:val="350B6DE2"/>
    <w:multiLevelType w:val="hybridMultilevel"/>
    <w:tmpl w:val="85302026"/>
    <w:lvl w:ilvl="0" w:tplc="B97447DC">
      <w:start w:val="1"/>
      <w:numFmt w:val="bullet"/>
      <w:lvlText w:val=""/>
      <w:lvlJc w:val="left"/>
      <w:pPr>
        <w:ind w:left="720" w:hanging="360"/>
      </w:pPr>
      <w:rPr>
        <w:rFonts w:ascii="Symbol" w:hAnsi="Symbol" w:hint="default"/>
      </w:rPr>
    </w:lvl>
    <w:lvl w:ilvl="1" w:tplc="1CDEBE88">
      <w:start w:val="1"/>
      <w:numFmt w:val="bullet"/>
      <w:lvlText w:val="o"/>
      <w:lvlJc w:val="left"/>
      <w:pPr>
        <w:ind w:left="1440" w:hanging="360"/>
      </w:pPr>
      <w:rPr>
        <w:rFonts w:ascii="Courier New" w:hAnsi="Courier New" w:hint="default"/>
      </w:rPr>
    </w:lvl>
    <w:lvl w:ilvl="2" w:tplc="DDAA44CC">
      <w:start w:val="1"/>
      <w:numFmt w:val="bullet"/>
      <w:lvlText w:val=""/>
      <w:lvlJc w:val="left"/>
      <w:pPr>
        <w:ind w:left="2160" w:hanging="360"/>
      </w:pPr>
      <w:rPr>
        <w:rFonts w:ascii="Wingdings" w:hAnsi="Wingdings" w:hint="default"/>
      </w:rPr>
    </w:lvl>
    <w:lvl w:ilvl="3" w:tplc="9B5C8722">
      <w:start w:val="1"/>
      <w:numFmt w:val="bullet"/>
      <w:lvlText w:val=""/>
      <w:lvlJc w:val="left"/>
      <w:pPr>
        <w:ind w:left="2880" w:hanging="360"/>
      </w:pPr>
      <w:rPr>
        <w:rFonts w:ascii="Symbol" w:hAnsi="Symbol" w:hint="default"/>
      </w:rPr>
    </w:lvl>
    <w:lvl w:ilvl="4" w:tplc="9684DFF0">
      <w:start w:val="1"/>
      <w:numFmt w:val="bullet"/>
      <w:lvlText w:val="o"/>
      <w:lvlJc w:val="left"/>
      <w:pPr>
        <w:ind w:left="3600" w:hanging="360"/>
      </w:pPr>
      <w:rPr>
        <w:rFonts w:ascii="Courier New" w:hAnsi="Courier New" w:hint="default"/>
      </w:rPr>
    </w:lvl>
    <w:lvl w:ilvl="5" w:tplc="B5807D22">
      <w:start w:val="1"/>
      <w:numFmt w:val="bullet"/>
      <w:lvlText w:val=""/>
      <w:lvlJc w:val="left"/>
      <w:pPr>
        <w:ind w:left="4320" w:hanging="360"/>
      </w:pPr>
      <w:rPr>
        <w:rFonts w:ascii="Wingdings" w:hAnsi="Wingdings" w:hint="default"/>
      </w:rPr>
    </w:lvl>
    <w:lvl w:ilvl="6" w:tplc="135ABFB0">
      <w:start w:val="1"/>
      <w:numFmt w:val="bullet"/>
      <w:lvlText w:val=""/>
      <w:lvlJc w:val="left"/>
      <w:pPr>
        <w:ind w:left="5040" w:hanging="360"/>
      </w:pPr>
      <w:rPr>
        <w:rFonts w:ascii="Symbol" w:hAnsi="Symbol" w:hint="default"/>
      </w:rPr>
    </w:lvl>
    <w:lvl w:ilvl="7" w:tplc="6C4E5792">
      <w:start w:val="1"/>
      <w:numFmt w:val="bullet"/>
      <w:lvlText w:val="o"/>
      <w:lvlJc w:val="left"/>
      <w:pPr>
        <w:ind w:left="5760" w:hanging="360"/>
      </w:pPr>
      <w:rPr>
        <w:rFonts w:ascii="Courier New" w:hAnsi="Courier New" w:hint="default"/>
      </w:rPr>
    </w:lvl>
    <w:lvl w:ilvl="8" w:tplc="D53E6DF0">
      <w:start w:val="1"/>
      <w:numFmt w:val="bullet"/>
      <w:lvlText w:val=""/>
      <w:lvlJc w:val="left"/>
      <w:pPr>
        <w:ind w:left="6480" w:hanging="360"/>
      </w:pPr>
      <w:rPr>
        <w:rFonts w:ascii="Wingdings" w:hAnsi="Wingdings" w:hint="default"/>
      </w:rPr>
    </w:lvl>
  </w:abstractNum>
  <w:abstractNum w:abstractNumId="16" w15:restartNumberingAfterBreak="0">
    <w:nsid w:val="36A50FC2"/>
    <w:multiLevelType w:val="hybridMultilevel"/>
    <w:tmpl w:val="97CE4C46"/>
    <w:lvl w:ilvl="0" w:tplc="87EAB648">
      <w:start w:val="1"/>
      <w:numFmt w:val="bullet"/>
      <w:lvlText w:val=""/>
      <w:lvlJc w:val="left"/>
      <w:pPr>
        <w:ind w:left="720" w:hanging="360"/>
      </w:pPr>
      <w:rPr>
        <w:rFonts w:ascii="Symbol" w:hAnsi="Symbol" w:hint="default"/>
      </w:rPr>
    </w:lvl>
    <w:lvl w:ilvl="1" w:tplc="692630AC">
      <w:start w:val="1"/>
      <w:numFmt w:val="bullet"/>
      <w:lvlText w:val="o"/>
      <w:lvlJc w:val="left"/>
      <w:pPr>
        <w:ind w:left="1440" w:hanging="360"/>
      </w:pPr>
      <w:rPr>
        <w:rFonts w:ascii="Courier New" w:hAnsi="Courier New" w:hint="default"/>
      </w:rPr>
    </w:lvl>
    <w:lvl w:ilvl="2" w:tplc="82FEF39C">
      <w:start w:val="1"/>
      <w:numFmt w:val="bullet"/>
      <w:lvlText w:val=""/>
      <w:lvlJc w:val="left"/>
      <w:pPr>
        <w:ind w:left="2160" w:hanging="360"/>
      </w:pPr>
      <w:rPr>
        <w:rFonts w:ascii="Wingdings" w:hAnsi="Wingdings" w:hint="default"/>
      </w:rPr>
    </w:lvl>
    <w:lvl w:ilvl="3" w:tplc="50286028">
      <w:start w:val="1"/>
      <w:numFmt w:val="bullet"/>
      <w:lvlText w:val=""/>
      <w:lvlJc w:val="left"/>
      <w:pPr>
        <w:ind w:left="2880" w:hanging="360"/>
      </w:pPr>
      <w:rPr>
        <w:rFonts w:ascii="Symbol" w:hAnsi="Symbol" w:hint="default"/>
      </w:rPr>
    </w:lvl>
    <w:lvl w:ilvl="4" w:tplc="66D09C5C">
      <w:start w:val="1"/>
      <w:numFmt w:val="bullet"/>
      <w:lvlText w:val="o"/>
      <w:lvlJc w:val="left"/>
      <w:pPr>
        <w:ind w:left="3600" w:hanging="360"/>
      </w:pPr>
      <w:rPr>
        <w:rFonts w:ascii="Courier New" w:hAnsi="Courier New" w:hint="default"/>
      </w:rPr>
    </w:lvl>
    <w:lvl w:ilvl="5" w:tplc="F74840B2">
      <w:start w:val="1"/>
      <w:numFmt w:val="bullet"/>
      <w:lvlText w:val=""/>
      <w:lvlJc w:val="left"/>
      <w:pPr>
        <w:ind w:left="4320" w:hanging="360"/>
      </w:pPr>
      <w:rPr>
        <w:rFonts w:ascii="Wingdings" w:hAnsi="Wingdings" w:hint="default"/>
      </w:rPr>
    </w:lvl>
    <w:lvl w:ilvl="6" w:tplc="49DA9E98">
      <w:start w:val="1"/>
      <w:numFmt w:val="bullet"/>
      <w:lvlText w:val=""/>
      <w:lvlJc w:val="left"/>
      <w:pPr>
        <w:ind w:left="5040" w:hanging="360"/>
      </w:pPr>
      <w:rPr>
        <w:rFonts w:ascii="Symbol" w:hAnsi="Symbol" w:hint="default"/>
      </w:rPr>
    </w:lvl>
    <w:lvl w:ilvl="7" w:tplc="9864B8CE">
      <w:start w:val="1"/>
      <w:numFmt w:val="bullet"/>
      <w:lvlText w:val="o"/>
      <w:lvlJc w:val="left"/>
      <w:pPr>
        <w:ind w:left="5760" w:hanging="360"/>
      </w:pPr>
      <w:rPr>
        <w:rFonts w:ascii="Courier New" w:hAnsi="Courier New" w:hint="default"/>
      </w:rPr>
    </w:lvl>
    <w:lvl w:ilvl="8" w:tplc="59603038">
      <w:start w:val="1"/>
      <w:numFmt w:val="bullet"/>
      <w:lvlText w:val=""/>
      <w:lvlJc w:val="left"/>
      <w:pPr>
        <w:ind w:left="6480" w:hanging="360"/>
      </w:pPr>
      <w:rPr>
        <w:rFonts w:ascii="Wingdings" w:hAnsi="Wingdings" w:hint="default"/>
      </w:rPr>
    </w:lvl>
  </w:abstractNum>
  <w:abstractNum w:abstractNumId="17" w15:restartNumberingAfterBreak="0">
    <w:nsid w:val="37C72288"/>
    <w:multiLevelType w:val="hybridMultilevel"/>
    <w:tmpl w:val="6204C1AC"/>
    <w:lvl w:ilvl="0" w:tplc="86AE59B4">
      <w:start w:val="1"/>
      <w:numFmt w:val="bullet"/>
      <w:lvlText w:val=""/>
      <w:lvlJc w:val="left"/>
      <w:pPr>
        <w:ind w:left="720" w:hanging="360"/>
      </w:pPr>
      <w:rPr>
        <w:rFonts w:ascii="Symbol" w:hAnsi="Symbol" w:hint="default"/>
      </w:rPr>
    </w:lvl>
    <w:lvl w:ilvl="1" w:tplc="9F68EABC">
      <w:start w:val="1"/>
      <w:numFmt w:val="bullet"/>
      <w:lvlText w:val="o"/>
      <w:lvlJc w:val="left"/>
      <w:pPr>
        <w:ind w:left="1440" w:hanging="360"/>
      </w:pPr>
      <w:rPr>
        <w:rFonts w:ascii="Courier New" w:hAnsi="Courier New" w:hint="default"/>
      </w:rPr>
    </w:lvl>
    <w:lvl w:ilvl="2" w:tplc="B08C93DE">
      <w:start w:val="1"/>
      <w:numFmt w:val="bullet"/>
      <w:lvlText w:val=""/>
      <w:lvlJc w:val="left"/>
      <w:pPr>
        <w:ind w:left="2160" w:hanging="360"/>
      </w:pPr>
      <w:rPr>
        <w:rFonts w:ascii="Wingdings" w:hAnsi="Wingdings" w:hint="default"/>
      </w:rPr>
    </w:lvl>
    <w:lvl w:ilvl="3" w:tplc="2E9C8210">
      <w:start w:val="1"/>
      <w:numFmt w:val="bullet"/>
      <w:lvlText w:val=""/>
      <w:lvlJc w:val="left"/>
      <w:pPr>
        <w:ind w:left="2880" w:hanging="360"/>
      </w:pPr>
      <w:rPr>
        <w:rFonts w:ascii="Symbol" w:hAnsi="Symbol" w:hint="default"/>
      </w:rPr>
    </w:lvl>
    <w:lvl w:ilvl="4" w:tplc="44EEC2B2">
      <w:start w:val="1"/>
      <w:numFmt w:val="bullet"/>
      <w:lvlText w:val="o"/>
      <w:lvlJc w:val="left"/>
      <w:pPr>
        <w:ind w:left="3600" w:hanging="360"/>
      </w:pPr>
      <w:rPr>
        <w:rFonts w:ascii="Courier New" w:hAnsi="Courier New" w:hint="default"/>
      </w:rPr>
    </w:lvl>
    <w:lvl w:ilvl="5" w:tplc="C0FE8190">
      <w:start w:val="1"/>
      <w:numFmt w:val="bullet"/>
      <w:lvlText w:val=""/>
      <w:lvlJc w:val="left"/>
      <w:pPr>
        <w:ind w:left="4320" w:hanging="360"/>
      </w:pPr>
      <w:rPr>
        <w:rFonts w:ascii="Wingdings" w:hAnsi="Wingdings" w:hint="default"/>
      </w:rPr>
    </w:lvl>
    <w:lvl w:ilvl="6" w:tplc="EE329F5C">
      <w:start w:val="1"/>
      <w:numFmt w:val="bullet"/>
      <w:lvlText w:val=""/>
      <w:lvlJc w:val="left"/>
      <w:pPr>
        <w:ind w:left="5040" w:hanging="360"/>
      </w:pPr>
      <w:rPr>
        <w:rFonts w:ascii="Symbol" w:hAnsi="Symbol" w:hint="default"/>
      </w:rPr>
    </w:lvl>
    <w:lvl w:ilvl="7" w:tplc="15DA9712">
      <w:start w:val="1"/>
      <w:numFmt w:val="bullet"/>
      <w:lvlText w:val="o"/>
      <w:lvlJc w:val="left"/>
      <w:pPr>
        <w:ind w:left="5760" w:hanging="360"/>
      </w:pPr>
      <w:rPr>
        <w:rFonts w:ascii="Courier New" w:hAnsi="Courier New" w:hint="default"/>
      </w:rPr>
    </w:lvl>
    <w:lvl w:ilvl="8" w:tplc="0AF23F7A">
      <w:start w:val="1"/>
      <w:numFmt w:val="bullet"/>
      <w:lvlText w:val=""/>
      <w:lvlJc w:val="left"/>
      <w:pPr>
        <w:ind w:left="6480" w:hanging="360"/>
      </w:pPr>
      <w:rPr>
        <w:rFonts w:ascii="Wingdings" w:hAnsi="Wingdings" w:hint="default"/>
      </w:rPr>
    </w:lvl>
  </w:abstractNum>
  <w:abstractNum w:abstractNumId="18" w15:restartNumberingAfterBreak="0">
    <w:nsid w:val="3829AE8A"/>
    <w:multiLevelType w:val="hybridMultilevel"/>
    <w:tmpl w:val="1018C676"/>
    <w:lvl w:ilvl="0" w:tplc="3156361C">
      <w:start w:val="1"/>
      <w:numFmt w:val="bullet"/>
      <w:lvlText w:val=""/>
      <w:lvlJc w:val="left"/>
      <w:pPr>
        <w:ind w:left="720" w:hanging="360"/>
      </w:pPr>
      <w:rPr>
        <w:rFonts w:ascii="Symbol" w:hAnsi="Symbol" w:hint="default"/>
      </w:rPr>
    </w:lvl>
    <w:lvl w:ilvl="1" w:tplc="24A89ECE">
      <w:start w:val="1"/>
      <w:numFmt w:val="bullet"/>
      <w:lvlText w:val="o"/>
      <w:lvlJc w:val="left"/>
      <w:pPr>
        <w:ind w:left="1440" w:hanging="360"/>
      </w:pPr>
      <w:rPr>
        <w:rFonts w:ascii="Courier New" w:hAnsi="Courier New" w:hint="default"/>
      </w:rPr>
    </w:lvl>
    <w:lvl w:ilvl="2" w:tplc="C3C85BAC">
      <w:start w:val="1"/>
      <w:numFmt w:val="bullet"/>
      <w:lvlText w:val=""/>
      <w:lvlJc w:val="left"/>
      <w:pPr>
        <w:ind w:left="2160" w:hanging="360"/>
      </w:pPr>
      <w:rPr>
        <w:rFonts w:ascii="Wingdings" w:hAnsi="Wingdings" w:hint="default"/>
      </w:rPr>
    </w:lvl>
    <w:lvl w:ilvl="3" w:tplc="4EB278A4">
      <w:start w:val="1"/>
      <w:numFmt w:val="bullet"/>
      <w:lvlText w:val=""/>
      <w:lvlJc w:val="left"/>
      <w:pPr>
        <w:ind w:left="2880" w:hanging="360"/>
      </w:pPr>
      <w:rPr>
        <w:rFonts w:ascii="Symbol" w:hAnsi="Symbol" w:hint="default"/>
      </w:rPr>
    </w:lvl>
    <w:lvl w:ilvl="4" w:tplc="AE7A1FA2">
      <w:start w:val="1"/>
      <w:numFmt w:val="bullet"/>
      <w:lvlText w:val="o"/>
      <w:lvlJc w:val="left"/>
      <w:pPr>
        <w:ind w:left="3600" w:hanging="360"/>
      </w:pPr>
      <w:rPr>
        <w:rFonts w:ascii="Courier New" w:hAnsi="Courier New" w:hint="default"/>
      </w:rPr>
    </w:lvl>
    <w:lvl w:ilvl="5" w:tplc="E988C9F2">
      <w:start w:val="1"/>
      <w:numFmt w:val="bullet"/>
      <w:lvlText w:val=""/>
      <w:lvlJc w:val="left"/>
      <w:pPr>
        <w:ind w:left="4320" w:hanging="360"/>
      </w:pPr>
      <w:rPr>
        <w:rFonts w:ascii="Wingdings" w:hAnsi="Wingdings" w:hint="default"/>
      </w:rPr>
    </w:lvl>
    <w:lvl w:ilvl="6" w:tplc="E36EAA54">
      <w:start w:val="1"/>
      <w:numFmt w:val="bullet"/>
      <w:lvlText w:val=""/>
      <w:lvlJc w:val="left"/>
      <w:pPr>
        <w:ind w:left="5040" w:hanging="360"/>
      </w:pPr>
      <w:rPr>
        <w:rFonts w:ascii="Symbol" w:hAnsi="Symbol" w:hint="default"/>
      </w:rPr>
    </w:lvl>
    <w:lvl w:ilvl="7" w:tplc="C72A1132">
      <w:start w:val="1"/>
      <w:numFmt w:val="bullet"/>
      <w:lvlText w:val="o"/>
      <w:lvlJc w:val="left"/>
      <w:pPr>
        <w:ind w:left="5760" w:hanging="360"/>
      </w:pPr>
      <w:rPr>
        <w:rFonts w:ascii="Courier New" w:hAnsi="Courier New" w:hint="default"/>
      </w:rPr>
    </w:lvl>
    <w:lvl w:ilvl="8" w:tplc="F90E5A62">
      <w:start w:val="1"/>
      <w:numFmt w:val="bullet"/>
      <w:lvlText w:val=""/>
      <w:lvlJc w:val="left"/>
      <w:pPr>
        <w:ind w:left="6480" w:hanging="360"/>
      </w:pPr>
      <w:rPr>
        <w:rFonts w:ascii="Wingdings" w:hAnsi="Wingdings" w:hint="default"/>
      </w:rPr>
    </w:lvl>
  </w:abstractNum>
  <w:abstractNum w:abstractNumId="19" w15:restartNumberingAfterBreak="0">
    <w:nsid w:val="3943462E"/>
    <w:multiLevelType w:val="hybridMultilevel"/>
    <w:tmpl w:val="8222E732"/>
    <w:lvl w:ilvl="0" w:tplc="1F5C82AA">
      <w:start w:val="1"/>
      <w:numFmt w:val="bullet"/>
      <w:lvlText w:val=""/>
      <w:lvlJc w:val="left"/>
      <w:pPr>
        <w:ind w:left="720" w:hanging="360"/>
      </w:pPr>
      <w:rPr>
        <w:rFonts w:ascii="Symbol" w:hAnsi="Symbol" w:hint="default"/>
      </w:rPr>
    </w:lvl>
    <w:lvl w:ilvl="1" w:tplc="19DE984A">
      <w:start w:val="1"/>
      <w:numFmt w:val="bullet"/>
      <w:lvlText w:val="o"/>
      <w:lvlJc w:val="left"/>
      <w:pPr>
        <w:ind w:left="1440" w:hanging="360"/>
      </w:pPr>
      <w:rPr>
        <w:rFonts w:ascii="Courier New" w:hAnsi="Courier New" w:hint="default"/>
      </w:rPr>
    </w:lvl>
    <w:lvl w:ilvl="2" w:tplc="C2B2CCE6">
      <w:start w:val="1"/>
      <w:numFmt w:val="bullet"/>
      <w:lvlText w:val=""/>
      <w:lvlJc w:val="left"/>
      <w:pPr>
        <w:ind w:left="2160" w:hanging="360"/>
      </w:pPr>
      <w:rPr>
        <w:rFonts w:ascii="Wingdings" w:hAnsi="Wingdings" w:hint="default"/>
      </w:rPr>
    </w:lvl>
    <w:lvl w:ilvl="3" w:tplc="09346A3E">
      <w:start w:val="1"/>
      <w:numFmt w:val="bullet"/>
      <w:lvlText w:val=""/>
      <w:lvlJc w:val="left"/>
      <w:pPr>
        <w:ind w:left="2880" w:hanging="360"/>
      </w:pPr>
      <w:rPr>
        <w:rFonts w:ascii="Symbol" w:hAnsi="Symbol" w:hint="default"/>
      </w:rPr>
    </w:lvl>
    <w:lvl w:ilvl="4" w:tplc="3684EEB0">
      <w:start w:val="1"/>
      <w:numFmt w:val="bullet"/>
      <w:lvlText w:val="o"/>
      <w:lvlJc w:val="left"/>
      <w:pPr>
        <w:ind w:left="3600" w:hanging="360"/>
      </w:pPr>
      <w:rPr>
        <w:rFonts w:ascii="Courier New" w:hAnsi="Courier New" w:hint="default"/>
      </w:rPr>
    </w:lvl>
    <w:lvl w:ilvl="5" w:tplc="84541182">
      <w:start w:val="1"/>
      <w:numFmt w:val="bullet"/>
      <w:lvlText w:val=""/>
      <w:lvlJc w:val="left"/>
      <w:pPr>
        <w:ind w:left="4320" w:hanging="360"/>
      </w:pPr>
      <w:rPr>
        <w:rFonts w:ascii="Wingdings" w:hAnsi="Wingdings" w:hint="default"/>
      </w:rPr>
    </w:lvl>
    <w:lvl w:ilvl="6" w:tplc="F2F2E5EE">
      <w:start w:val="1"/>
      <w:numFmt w:val="bullet"/>
      <w:lvlText w:val=""/>
      <w:lvlJc w:val="left"/>
      <w:pPr>
        <w:ind w:left="5040" w:hanging="360"/>
      </w:pPr>
      <w:rPr>
        <w:rFonts w:ascii="Symbol" w:hAnsi="Symbol" w:hint="default"/>
      </w:rPr>
    </w:lvl>
    <w:lvl w:ilvl="7" w:tplc="57A8349E">
      <w:start w:val="1"/>
      <w:numFmt w:val="bullet"/>
      <w:lvlText w:val="o"/>
      <w:lvlJc w:val="left"/>
      <w:pPr>
        <w:ind w:left="5760" w:hanging="360"/>
      </w:pPr>
      <w:rPr>
        <w:rFonts w:ascii="Courier New" w:hAnsi="Courier New" w:hint="default"/>
      </w:rPr>
    </w:lvl>
    <w:lvl w:ilvl="8" w:tplc="EE6C6CC6">
      <w:start w:val="1"/>
      <w:numFmt w:val="bullet"/>
      <w:lvlText w:val=""/>
      <w:lvlJc w:val="left"/>
      <w:pPr>
        <w:ind w:left="6480" w:hanging="360"/>
      </w:pPr>
      <w:rPr>
        <w:rFonts w:ascii="Wingdings" w:hAnsi="Wingdings" w:hint="default"/>
      </w:rPr>
    </w:lvl>
  </w:abstractNum>
  <w:abstractNum w:abstractNumId="20" w15:restartNumberingAfterBreak="0">
    <w:nsid w:val="3A26254F"/>
    <w:multiLevelType w:val="hybridMultilevel"/>
    <w:tmpl w:val="9034C6BE"/>
    <w:lvl w:ilvl="0" w:tplc="FC8ADADE">
      <w:start w:val="1"/>
      <w:numFmt w:val="bullet"/>
      <w:lvlText w:val=""/>
      <w:lvlJc w:val="left"/>
      <w:pPr>
        <w:ind w:left="720" w:hanging="360"/>
      </w:pPr>
      <w:rPr>
        <w:rFonts w:ascii="Symbol" w:hAnsi="Symbol" w:hint="default"/>
      </w:rPr>
    </w:lvl>
    <w:lvl w:ilvl="1" w:tplc="F08022CE">
      <w:start w:val="1"/>
      <w:numFmt w:val="bullet"/>
      <w:lvlText w:val="o"/>
      <w:lvlJc w:val="left"/>
      <w:pPr>
        <w:ind w:left="1440" w:hanging="360"/>
      </w:pPr>
      <w:rPr>
        <w:rFonts w:ascii="Courier New" w:hAnsi="Courier New" w:hint="default"/>
      </w:rPr>
    </w:lvl>
    <w:lvl w:ilvl="2" w:tplc="9BA48EE0">
      <w:start w:val="1"/>
      <w:numFmt w:val="bullet"/>
      <w:lvlText w:val=""/>
      <w:lvlJc w:val="left"/>
      <w:pPr>
        <w:ind w:left="2160" w:hanging="360"/>
      </w:pPr>
      <w:rPr>
        <w:rFonts w:ascii="Wingdings" w:hAnsi="Wingdings" w:hint="default"/>
      </w:rPr>
    </w:lvl>
    <w:lvl w:ilvl="3" w:tplc="9B84ADA4">
      <w:start w:val="1"/>
      <w:numFmt w:val="bullet"/>
      <w:lvlText w:val=""/>
      <w:lvlJc w:val="left"/>
      <w:pPr>
        <w:ind w:left="2880" w:hanging="360"/>
      </w:pPr>
      <w:rPr>
        <w:rFonts w:ascii="Symbol" w:hAnsi="Symbol" w:hint="default"/>
      </w:rPr>
    </w:lvl>
    <w:lvl w:ilvl="4" w:tplc="F416A6B2">
      <w:start w:val="1"/>
      <w:numFmt w:val="bullet"/>
      <w:lvlText w:val="o"/>
      <w:lvlJc w:val="left"/>
      <w:pPr>
        <w:ind w:left="3600" w:hanging="360"/>
      </w:pPr>
      <w:rPr>
        <w:rFonts w:ascii="Courier New" w:hAnsi="Courier New" w:hint="default"/>
      </w:rPr>
    </w:lvl>
    <w:lvl w:ilvl="5" w:tplc="983A5CB4">
      <w:start w:val="1"/>
      <w:numFmt w:val="bullet"/>
      <w:lvlText w:val=""/>
      <w:lvlJc w:val="left"/>
      <w:pPr>
        <w:ind w:left="4320" w:hanging="360"/>
      </w:pPr>
      <w:rPr>
        <w:rFonts w:ascii="Wingdings" w:hAnsi="Wingdings" w:hint="default"/>
      </w:rPr>
    </w:lvl>
    <w:lvl w:ilvl="6" w:tplc="DE6EE19A">
      <w:start w:val="1"/>
      <w:numFmt w:val="bullet"/>
      <w:lvlText w:val=""/>
      <w:lvlJc w:val="left"/>
      <w:pPr>
        <w:ind w:left="5040" w:hanging="360"/>
      </w:pPr>
      <w:rPr>
        <w:rFonts w:ascii="Symbol" w:hAnsi="Symbol" w:hint="default"/>
      </w:rPr>
    </w:lvl>
    <w:lvl w:ilvl="7" w:tplc="4F3AF77E">
      <w:start w:val="1"/>
      <w:numFmt w:val="bullet"/>
      <w:lvlText w:val="o"/>
      <w:lvlJc w:val="left"/>
      <w:pPr>
        <w:ind w:left="5760" w:hanging="360"/>
      </w:pPr>
      <w:rPr>
        <w:rFonts w:ascii="Courier New" w:hAnsi="Courier New" w:hint="default"/>
      </w:rPr>
    </w:lvl>
    <w:lvl w:ilvl="8" w:tplc="49409A24">
      <w:start w:val="1"/>
      <w:numFmt w:val="bullet"/>
      <w:lvlText w:val=""/>
      <w:lvlJc w:val="left"/>
      <w:pPr>
        <w:ind w:left="6480" w:hanging="360"/>
      </w:pPr>
      <w:rPr>
        <w:rFonts w:ascii="Wingdings" w:hAnsi="Wingdings" w:hint="default"/>
      </w:rPr>
    </w:lvl>
  </w:abstractNum>
  <w:abstractNum w:abstractNumId="21" w15:restartNumberingAfterBreak="0">
    <w:nsid w:val="3BB0A4BC"/>
    <w:multiLevelType w:val="hybridMultilevel"/>
    <w:tmpl w:val="93C69FD8"/>
    <w:lvl w:ilvl="0" w:tplc="A6D48804">
      <w:start w:val="1"/>
      <w:numFmt w:val="bullet"/>
      <w:lvlText w:val=""/>
      <w:lvlJc w:val="left"/>
      <w:pPr>
        <w:ind w:left="720" w:hanging="360"/>
      </w:pPr>
      <w:rPr>
        <w:rFonts w:ascii="Symbol" w:hAnsi="Symbol" w:hint="default"/>
      </w:rPr>
    </w:lvl>
    <w:lvl w:ilvl="1" w:tplc="78CA6C3E">
      <w:start w:val="1"/>
      <w:numFmt w:val="bullet"/>
      <w:lvlText w:val="o"/>
      <w:lvlJc w:val="left"/>
      <w:pPr>
        <w:ind w:left="1440" w:hanging="360"/>
      </w:pPr>
      <w:rPr>
        <w:rFonts w:ascii="Courier New" w:hAnsi="Courier New" w:hint="default"/>
      </w:rPr>
    </w:lvl>
    <w:lvl w:ilvl="2" w:tplc="172C3F92">
      <w:start w:val="1"/>
      <w:numFmt w:val="bullet"/>
      <w:lvlText w:val=""/>
      <w:lvlJc w:val="left"/>
      <w:pPr>
        <w:ind w:left="2160" w:hanging="360"/>
      </w:pPr>
      <w:rPr>
        <w:rFonts w:ascii="Wingdings" w:hAnsi="Wingdings" w:hint="default"/>
      </w:rPr>
    </w:lvl>
    <w:lvl w:ilvl="3" w:tplc="55EA58BC">
      <w:start w:val="1"/>
      <w:numFmt w:val="bullet"/>
      <w:lvlText w:val=""/>
      <w:lvlJc w:val="left"/>
      <w:pPr>
        <w:ind w:left="2880" w:hanging="360"/>
      </w:pPr>
      <w:rPr>
        <w:rFonts w:ascii="Symbol" w:hAnsi="Symbol" w:hint="default"/>
      </w:rPr>
    </w:lvl>
    <w:lvl w:ilvl="4" w:tplc="7752EA3E">
      <w:start w:val="1"/>
      <w:numFmt w:val="bullet"/>
      <w:lvlText w:val="o"/>
      <w:lvlJc w:val="left"/>
      <w:pPr>
        <w:ind w:left="3600" w:hanging="360"/>
      </w:pPr>
      <w:rPr>
        <w:rFonts w:ascii="Courier New" w:hAnsi="Courier New" w:hint="default"/>
      </w:rPr>
    </w:lvl>
    <w:lvl w:ilvl="5" w:tplc="0BCA8F2A">
      <w:start w:val="1"/>
      <w:numFmt w:val="bullet"/>
      <w:lvlText w:val=""/>
      <w:lvlJc w:val="left"/>
      <w:pPr>
        <w:ind w:left="4320" w:hanging="360"/>
      </w:pPr>
      <w:rPr>
        <w:rFonts w:ascii="Wingdings" w:hAnsi="Wingdings" w:hint="default"/>
      </w:rPr>
    </w:lvl>
    <w:lvl w:ilvl="6" w:tplc="E562A570">
      <w:start w:val="1"/>
      <w:numFmt w:val="bullet"/>
      <w:lvlText w:val=""/>
      <w:lvlJc w:val="left"/>
      <w:pPr>
        <w:ind w:left="5040" w:hanging="360"/>
      </w:pPr>
      <w:rPr>
        <w:rFonts w:ascii="Symbol" w:hAnsi="Symbol" w:hint="default"/>
      </w:rPr>
    </w:lvl>
    <w:lvl w:ilvl="7" w:tplc="66E61B7E">
      <w:start w:val="1"/>
      <w:numFmt w:val="bullet"/>
      <w:lvlText w:val="o"/>
      <w:lvlJc w:val="left"/>
      <w:pPr>
        <w:ind w:left="5760" w:hanging="360"/>
      </w:pPr>
      <w:rPr>
        <w:rFonts w:ascii="Courier New" w:hAnsi="Courier New" w:hint="default"/>
      </w:rPr>
    </w:lvl>
    <w:lvl w:ilvl="8" w:tplc="1B38B822">
      <w:start w:val="1"/>
      <w:numFmt w:val="bullet"/>
      <w:lvlText w:val=""/>
      <w:lvlJc w:val="left"/>
      <w:pPr>
        <w:ind w:left="6480" w:hanging="360"/>
      </w:pPr>
      <w:rPr>
        <w:rFonts w:ascii="Wingdings" w:hAnsi="Wingdings" w:hint="default"/>
      </w:rPr>
    </w:lvl>
  </w:abstractNum>
  <w:abstractNum w:abstractNumId="22" w15:restartNumberingAfterBreak="0">
    <w:nsid w:val="3EA60FD6"/>
    <w:multiLevelType w:val="hybridMultilevel"/>
    <w:tmpl w:val="37949B90"/>
    <w:lvl w:ilvl="0" w:tplc="5DC246BA">
      <w:start w:val="1"/>
      <w:numFmt w:val="decimal"/>
      <w:lvlText w:val="%1."/>
      <w:lvlJc w:val="left"/>
      <w:pPr>
        <w:ind w:left="720" w:hanging="360"/>
      </w:pPr>
    </w:lvl>
    <w:lvl w:ilvl="1" w:tplc="A322FEF6">
      <w:start w:val="1"/>
      <w:numFmt w:val="lowerLetter"/>
      <w:lvlText w:val="%2."/>
      <w:lvlJc w:val="left"/>
      <w:pPr>
        <w:ind w:left="1440" w:hanging="360"/>
      </w:pPr>
    </w:lvl>
    <w:lvl w:ilvl="2" w:tplc="A9BC0302">
      <w:start w:val="1"/>
      <w:numFmt w:val="lowerRoman"/>
      <w:lvlText w:val="%3."/>
      <w:lvlJc w:val="right"/>
      <w:pPr>
        <w:ind w:left="2160" w:hanging="180"/>
      </w:pPr>
    </w:lvl>
    <w:lvl w:ilvl="3" w:tplc="DE948DF6">
      <w:start w:val="1"/>
      <w:numFmt w:val="decimal"/>
      <w:lvlText w:val="%4."/>
      <w:lvlJc w:val="left"/>
      <w:pPr>
        <w:ind w:left="2880" w:hanging="360"/>
      </w:pPr>
    </w:lvl>
    <w:lvl w:ilvl="4" w:tplc="C01CA8FE">
      <w:start w:val="1"/>
      <w:numFmt w:val="lowerLetter"/>
      <w:lvlText w:val="%5."/>
      <w:lvlJc w:val="left"/>
      <w:pPr>
        <w:ind w:left="3600" w:hanging="360"/>
      </w:pPr>
    </w:lvl>
    <w:lvl w:ilvl="5" w:tplc="C4185680">
      <w:start w:val="1"/>
      <w:numFmt w:val="lowerRoman"/>
      <w:lvlText w:val="%6."/>
      <w:lvlJc w:val="right"/>
      <w:pPr>
        <w:ind w:left="4320" w:hanging="180"/>
      </w:pPr>
    </w:lvl>
    <w:lvl w:ilvl="6" w:tplc="FD58D9F8">
      <w:start w:val="1"/>
      <w:numFmt w:val="decimal"/>
      <w:lvlText w:val="%7."/>
      <w:lvlJc w:val="left"/>
      <w:pPr>
        <w:ind w:left="5040" w:hanging="360"/>
      </w:pPr>
    </w:lvl>
    <w:lvl w:ilvl="7" w:tplc="AC4C8F90">
      <w:start w:val="1"/>
      <w:numFmt w:val="lowerLetter"/>
      <w:lvlText w:val="%8."/>
      <w:lvlJc w:val="left"/>
      <w:pPr>
        <w:ind w:left="5760" w:hanging="360"/>
      </w:pPr>
    </w:lvl>
    <w:lvl w:ilvl="8" w:tplc="0FC20182">
      <w:start w:val="1"/>
      <w:numFmt w:val="lowerRoman"/>
      <w:lvlText w:val="%9."/>
      <w:lvlJc w:val="right"/>
      <w:pPr>
        <w:ind w:left="6480" w:hanging="180"/>
      </w:pPr>
    </w:lvl>
  </w:abstractNum>
  <w:abstractNum w:abstractNumId="2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7F3FD0"/>
    <w:multiLevelType w:val="hybridMultilevel"/>
    <w:tmpl w:val="93A2513C"/>
    <w:lvl w:ilvl="0" w:tplc="E45EAFE6">
      <w:start w:val="1"/>
      <w:numFmt w:val="bullet"/>
      <w:lvlText w:val=""/>
      <w:lvlJc w:val="left"/>
      <w:pPr>
        <w:ind w:left="720" w:hanging="360"/>
      </w:pPr>
      <w:rPr>
        <w:rFonts w:ascii="Symbol" w:hAnsi="Symbol" w:hint="default"/>
      </w:rPr>
    </w:lvl>
    <w:lvl w:ilvl="1" w:tplc="A5369CB4">
      <w:start w:val="1"/>
      <w:numFmt w:val="bullet"/>
      <w:lvlText w:val="o"/>
      <w:lvlJc w:val="left"/>
      <w:pPr>
        <w:ind w:left="1440" w:hanging="360"/>
      </w:pPr>
      <w:rPr>
        <w:rFonts w:ascii="Courier New" w:hAnsi="Courier New" w:hint="default"/>
      </w:rPr>
    </w:lvl>
    <w:lvl w:ilvl="2" w:tplc="4BB61A54">
      <w:start w:val="1"/>
      <w:numFmt w:val="bullet"/>
      <w:lvlText w:val=""/>
      <w:lvlJc w:val="left"/>
      <w:pPr>
        <w:ind w:left="2160" w:hanging="360"/>
      </w:pPr>
      <w:rPr>
        <w:rFonts w:ascii="Wingdings" w:hAnsi="Wingdings" w:hint="default"/>
      </w:rPr>
    </w:lvl>
    <w:lvl w:ilvl="3" w:tplc="53D694B4">
      <w:start w:val="1"/>
      <w:numFmt w:val="bullet"/>
      <w:lvlText w:val=""/>
      <w:lvlJc w:val="left"/>
      <w:pPr>
        <w:ind w:left="2880" w:hanging="360"/>
      </w:pPr>
      <w:rPr>
        <w:rFonts w:ascii="Symbol" w:hAnsi="Symbol" w:hint="default"/>
      </w:rPr>
    </w:lvl>
    <w:lvl w:ilvl="4" w:tplc="29CCDAB0">
      <w:start w:val="1"/>
      <w:numFmt w:val="bullet"/>
      <w:lvlText w:val="o"/>
      <w:lvlJc w:val="left"/>
      <w:pPr>
        <w:ind w:left="3600" w:hanging="360"/>
      </w:pPr>
      <w:rPr>
        <w:rFonts w:ascii="Courier New" w:hAnsi="Courier New" w:hint="default"/>
      </w:rPr>
    </w:lvl>
    <w:lvl w:ilvl="5" w:tplc="4A2CECD0">
      <w:start w:val="1"/>
      <w:numFmt w:val="bullet"/>
      <w:lvlText w:val=""/>
      <w:lvlJc w:val="left"/>
      <w:pPr>
        <w:ind w:left="4320" w:hanging="360"/>
      </w:pPr>
      <w:rPr>
        <w:rFonts w:ascii="Wingdings" w:hAnsi="Wingdings" w:hint="default"/>
      </w:rPr>
    </w:lvl>
    <w:lvl w:ilvl="6" w:tplc="97DEC526">
      <w:start w:val="1"/>
      <w:numFmt w:val="bullet"/>
      <w:lvlText w:val=""/>
      <w:lvlJc w:val="left"/>
      <w:pPr>
        <w:ind w:left="5040" w:hanging="360"/>
      </w:pPr>
      <w:rPr>
        <w:rFonts w:ascii="Symbol" w:hAnsi="Symbol" w:hint="default"/>
      </w:rPr>
    </w:lvl>
    <w:lvl w:ilvl="7" w:tplc="E924BC84">
      <w:start w:val="1"/>
      <w:numFmt w:val="bullet"/>
      <w:lvlText w:val="o"/>
      <w:lvlJc w:val="left"/>
      <w:pPr>
        <w:ind w:left="5760" w:hanging="360"/>
      </w:pPr>
      <w:rPr>
        <w:rFonts w:ascii="Courier New" w:hAnsi="Courier New" w:hint="default"/>
      </w:rPr>
    </w:lvl>
    <w:lvl w:ilvl="8" w:tplc="AD2C13DE">
      <w:start w:val="1"/>
      <w:numFmt w:val="bullet"/>
      <w:lvlText w:val=""/>
      <w:lvlJc w:val="left"/>
      <w:pPr>
        <w:ind w:left="6480" w:hanging="360"/>
      </w:pPr>
      <w:rPr>
        <w:rFonts w:ascii="Wingdings" w:hAnsi="Wingdings" w:hint="default"/>
      </w:rPr>
    </w:lvl>
  </w:abstractNum>
  <w:abstractNum w:abstractNumId="25" w15:restartNumberingAfterBreak="0">
    <w:nsid w:val="444ED504"/>
    <w:multiLevelType w:val="hybridMultilevel"/>
    <w:tmpl w:val="4AF4DFF6"/>
    <w:lvl w:ilvl="0" w:tplc="7F64923C">
      <w:start w:val="1"/>
      <w:numFmt w:val="bullet"/>
      <w:lvlText w:val=""/>
      <w:lvlJc w:val="left"/>
      <w:pPr>
        <w:ind w:left="720" w:hanging="360"/>
      </w:pPr>
      <w:rPr>
        <w:rFonts w:ascii="Symbol" w:hAnsi="Symbol" w:hint="default"/>
      </w:rPr>
    </w:lvl>
    <w:lvl w:ilvl="1" w:tplc="9472489E">
      <w:start w:val="1"/>
      <w:numFmt w:val="bullet"/>
      <w:lvlText w:val="o"/>
      <w:lvlJc w:val="left"/>
      <w:pPr>
        <w:ind w:left="1440" w:hanging="360"/>
      </w:pPr>
      <w:rPr>
        <w:rFonts w:ascii="Courier New" w:hAnsi="Courier New" w:hint="default"/>
      </w:rPr>
    </w:lvl>
    <w:lvl w:ilvl="2" w:tplc="4ECA21FC">
      <w:start w:val="1"/>
      <w:numFmt w:val="bullet"/>
      <w:lvlText w:val=""/>
      <w:lvlJc w:val="left"/>
      <w:pPr>
        <w:ind w:left="2160" w:hanging="360"/>
      </w:pPr>
      <w:rPr>
        <w:rFonts w:ascii="Wingdings" w:hAnsi="Wingdings" w:hint="default"/>
      </w:rPr>
    </w:lvl>
    <w:lvl w:ilvl="3" w:tplc="2AC2C6C8">
      <w:start w:val="1"/>
      <w:numFmt w:val="bullet"/>
      <w:lvlText w:val=""/>
      <w:lvlJc w:val="left"/>
      <w:pPr>
        <w:ind w:left="2880" w:hanging="360"/>
      </w:pPr>
      <w:rPr>
        <w:rFonts w:ascii="Symbol" w:hAnsi="Symbol" w:hint="default"/>
      </w:rPr>
    </w:lvl>
    <w:lvl w:ilvl="4" w:tplc="8F6CB942">
      <w:start w:val="1"/>
      <w:numFmt w:val="bullet"/>
      <w:lvlText w:val="o"/>
      <w:lvlJc w:val="left"/>
      <w:pPr>
        <w:ind w:left="3600" w:hanging="360"/>
      </w:pPr>
      <w:rPr>
        <w:rFonts w:ascii="Courier New" w:hAnsi="Courier New" w:hint="default"/>
      </w:rPr>
    </w:lvl>
    <w:lvl w:ilvl="5" w:tplc="B8808CA4">
      <w:start w:val="1"/>
      <w:numFmt w:val="bullet"/>
      <w:lvlText w:val=""/>
      <w:lvlJc w:val="left"/>
      <w:pPr>
        <w:ind w:left="4320" w:hanging="360"/>
      </w:pPr>
      <w:rPr>
        <w:rFonts w:ascii="Wingdings" w:hAnsi="Wingdings" w:hint="default"/>
      </w:rPr>
    </w:lvl>
    <w:lvl w:ilvl="6" w:tplc="0DBE9DD0">
      <w:start w:val="1"/>
      <w:numFmt w:val="bullet"/>
      <w:lvlText w:val=""/>
      <w:lvlJc w:val="left"/>
      <w:pPr>
        <w:ind w:left="5040" w:hanging="360"/>
      </w:pPr>
      <w:rPr>
        <w:rFonts w:ascii="Symbol" w:hAnsi="Symbol" w:hint="default"/>
      </w:rPr>
    </w:lvl>
    <w:lvl w:ilvl="7" w:tplc="B91A8E92">
      <w:start w:val="1"/>
      <w:numFmt w:val="bullet"/>
      <w:lvlText w:val="o"/>
      <w:lvlJc w:val="left"/>
      <w:pPr>
        <w:ind w:left="5760" w:hanging="360"/>
      </w:pPr>
      <w:rPr>
        <w:rFonts w:ascii="Courier New" w:hAnsi="Courier New" w:hint="default"/>
      </w:rPr>
    </w:lvl>
    <w:lvl w:ilvl="8" w:tplc="EE5006C0">
      <w:start w:val="1"/>
      <w:numFmt w:val="bullet"/>
      <w:lvlText w:val=""/>
      <w:lvlJc w:val="left"/>
      <w:pPr>
        <w:ind w:left="6480" w:hanging="360"/>
      </w:pPr>
      <w:rPr>
        <w:rFonts w:ascii="Wingdings" w:hAnsi="Wingdings" w:hint="default"/>
      </w:rPr>
    </w:lvl>
  </w:abstractNum>
  <w:abstractNum w:abstractNumId="26" w15:restartNumberingAfterBreak="0">
    <w:nsid w:val="4A0DCEE8"/>
    <w:multiLevelType w:val="hybridMultilevel"/>
    <w:tmpl w:val="4F08548A"/>
    <w:lvl w:ilvl="0" w:tplc="A6AC7CEC">
      <w:start w:val="1"/>
      <w:numFmt w:val="bullet"/>
      <w:lvlText w:val=""/>
      <w:lvlJc w:val="left"/>
      <w:pPr>
        <w:ind w:left="720" w:hanging="360"/>
      </w:pPr>
      <w:rPr>
        <w:rFonts w:ascii="Symbol" w:hAnsi="Symbol" w:hint="default"/>
      </w:rPr>
    </w:lvl>
    <w:lvl w:ilvl="1" w:tplc="D59A0FF8">
      <w:start w:val="1"/>
      <w:numFmt w:val="bullet"/>
      <w:lvlText w:val="o"/>
      <w:lvlJc w:val="left"/>
      <w:pPr>
        <w:ind w:left="1440" w:hanging="360"/>
      </w:pPr>
      <w:rPr>
        <w:rFonts w:ascii="Courier New" w:hAnsi="Courier New" w:hint="default"/>
      </w:rPr>
    </w:lvl>
    <w:lvl w:ilvl="2" w:tplc="E0105560">
      <w:start w:val="1"/>
      <w:numFmt w:val="bullet"/>
      <w:lvlText w:val=""/>
      <w:lvlJc w:val="left"/>
      <w:pPr>
        <w:ind w:left="2160" w:hanging="360"/>
      </w:pPr>
      <w:rPr>
        <w:rFonts w:ascii="Wingdings" w:hAnsi="Wingdings" w:hint="default"/>
      </w:rPr>
    </w:lvl>
    <w:lvl w:ilvl="3" w:tplc="AAC4CBBE">
      <w:start w:val="1"/>
      <w:numFmt w:val="bullet"/>
      <w:lvlText w:val=""/>
      <w:lvlJc w:val="left"/>
      <w:pPr>
        <w:ind w:left="2880" w:hanging="360"/>
      </w:pPr>
      <w:rPr>
        <w:rFonts w:ascii="Symbol" w:hAnsi="Symbol" w:hint="default"/>
      </w:rPr>
    </w:lvl>
    <w:lvl w:ilvl="4" w:tplc="ECE83516">
      <w:start w:val="1"/>
      <w:numFmt w:val="bullet"/>
      <w:lvlText w:val="o"/>
      <w:lvlJc w:val="left"/>
      <w:pPr>
        <w:ind w:left="3600" w:hanging="360"/>
      </w:pPr>
      <w:rPr>
        <w:rFonts w:ascii="Courier New" w:hAnsi="Courier New" w:hint="default"/>
      </w:rPr>
    </w:lvl>
    <w:lvl w:ilvl="5" w:tplc="EE18AABA">
      <w:start w:val="1"/>
      <w:numFmt w:val="bullet"/>
      <w:lvlText w:val=""/>
      <w:lvlJc w:val="left"/>
      <w:pPr>
        <w:ind w:left="4320" w:hanging="360"/>
      </w:pPr>
      <w:rPr>
        <w:rFonts w:ascii="Wingdings" w:hAnsi="Wingdings" w:hint="default"/>
      </w:rPr>
    </w:lvl>
    <w:lvl w:ilvl="6" w:tplc="464E96EE">
      <w:start w:val="1"/>
      <w:numFmt w:val="bullet"/>
      <w:lvlText w:val=""/>
      <w:lvlJc w:val="left"/>
      <w:pPr>
        <w:ind w:left="5040" w:hanging="360"/>
      </w:pPr>
      <w:rPr>
        <w:rFonts w:ascii="Symbol" w:hAnsi="Symbol" w:hint="default"/>
      </w:rPr>
    </w:lvl>
    <w:lvl w:ilvl="7" w:tplc="9BBAD146">
      <w:start w:val="1"/>
      <w:numFmt w:val="bullet"/>
      <w:lvlText w:val="o"/>
      <w:lvlJc w:val="left"/>
      <w:pPr>
        <w:ind w:left="5760" w:hanging="360"/>
      </w:pPr>
      <w:rPr>
        <w:rFonts w:ascii="Courier New" w:hAnsi="Courier New" w:hint="default"/>
      </w:rPr>
    </w:lvl>
    <w:lvl w:ilvl="8" w:tplc="1B76E6B8">
      <w:start w:val="1"/>
      <w:numFmt w:val="bullet"/>
      <w:lvlText w:val=""/>
      <w:lvlJc w:val="left"/>
      <w:pPr>
        <w:ind w:left="6480" w:hanging="360"/>
      </w:pPr>
      <w:rPr>
        <w:rFonts w:ascii="Wingdings" w:hAnsi="Wingdings" w:hint="default"/>
      </w:rPr>
    </w:lvl>
  </w:abstractNum>
  <w:abstractNum w:abstractNumId="2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D04468"/>
    <w:multiLevelType w:val="hybridMultilevel"/>
    <w:tmpl w:val="66AE88E2"/>
    <w:lvl w:ilvl="0" w:tplc="DDC2E630">
      <w:start w:val="1"/>
      <w:numFmt w:val="bullet"/>
      <w:lvlText w:val=""/>
      <w:lvlJc w:val="left"/>
      <w:pPr>
        <w:ind w:left="720" w:hanging="360"/>
      </w:pPr>
      <w:rPr>
        <w:rFonts w:ascii="Symbol" w:hAnsi="Symbol" w:hint="default"/>
      </w:rPr>
    </w:lvl>
    <w:lvl w:ilvl="1" w:tplc="653C071C">
      <w:start w:val="1"/>
      <w:numFmt w:val="bullet"/>
      <w:lvlText w:val="o"/>
      <w:lvlJc w:val="left"/>
      <w:pPr>
        <w:ind w:left="1440" w:hanging="360"/>
      </w:pPr>
      <w:rPr>
        <w:rFonts w:ascii="Courier New" w:hAnsi="Courier New" w:hint="default"/>
      </w:rPr>
    </w:lvl>
    <w:lvl w:ilvl="2" w:tplc="096835D0">
      <w:start w:val="1"/>
      <w:numFmt w:val="bullet"/>
      <w:lvlText w:val=""/>
      <w:lvlJc w:val="left"/>
      <w:pPr>
        <w:ind w:left="2160" w:hanging="360"/>
      </w:pPr>
      <w:rPr>
        <w:rFonts w:ascii="Wingdings" w:hAnsi="Wingdings" w:hint="default"/>
      </w:rPr>
    </w:lvl>
    <w:lvl w:ilvl="3" w:tplc="FBD47CC0">
      <w:start w:val="1"/>
      <w:numFmt w:val="bullet"/>
      <w:lvlText w:val=""/>
      <w:lvlJc w:val="left"/>
      <w:pPr>
        <w:ind w:left="2880" w:hanging="360"/>
      </w:pPr>
      <w:rPr>
        <w:rFonts w:ascii="Symbol" w:hAnsi="Symbol" w:hint="default"/>
      </w:rPr>
    </w:lvl>
    <w:lvl w:ilvl="4" w:tplc="48A2BC38">
      <w:start w:val="1"/>
      <w:numFmt w:val="bullet"/>
      <w:lvlText w:val="o"/>
      <w:lvlJc w:val="left"/>
      <w:pPr>
        <w:ind w:left="3600" w:hanging="360"/>
      </w:pPr>
      <w:rPr>
        <w:rFonts w:ascii="Courier New" w:hAnsi="Courier New" w:hint="default"/>
      </w:rPr>
    </w:lvl>
    <w:lvl w:ilvl="5" w:tplc="63F89C3E">
      <w:start w:val="1"/>
      <w:numFmt w:val="bullet"/>
      <w:lvlText w:val=""/>
      <w:lvlJc w:val="left"/>
      <w:pPr>
        <w:ind w:left="4320" w:hanging="360"/>
      </w:pPr>
      <w:rPr>
        <w:rFonts w:ascii="Wingdings" w:hAnsi="Wingdings" w:hint="default"/>
      </w:rPr>
    </w:lvl>
    <w:lvl w:ilvl="6" w:tplc="659C89B2">
      <w:start w:val="1"/>
      <w:numFmt w:val="bullet"/>
      <w:lvlText w:val=""/>
      <w:lvlJc w:val="left"/>
      <w:pPr>
        <w:ind w:left="5040" w:hanging="360"/>
      </w:pPr>
      <w:rPr>
        <w:rFonts w:ascii="Symbol" w:hAnsi="Symbol" w:hint="default"/>
      </w:rPr>
    </w:lvl>
    <w:lvl w:ilvl="7" w:tplc="DF008968">
      <w:start w:val="1"/>
      <w:numFmt w:val="bullet"/>
      <w:lvlText w:val="o"/>
      <w:lvlJc w:val="left"/>
      <w:pPr>
        <w:ind w:left="5760" w:hanging="360"/>
      </w:pPr>
      <w:rPr>
        <w:rFonts w:ascii="Courier New" w:hAnsi="Courier New" w:hint="default"/>
      </w:rPr>
    </w:lvl>
    <w:lvl w:ilvl="8" w:tplc="CBE811EE">
      <w:start w:val="1"/>
      <w:numFmt w:val="bullet"/>
      <w:lvlText w:val=""/>
      <w:lvlJc w:val="left"/>
      <w:pPr>
        <w:ind w:left="6480" w:hanging="360"/>
      </w:pPr>
      <w:rPr>
        <w:rFonts w:ascii="Wingdings" w:hAnsi="Wingdings" w:hint="default"/>
      </w:rPr>
    </w:lvl>
  </w:abstractNum>
  <w:abstractNum w:abstractNumId="30" w15:restartNumberingAfterBreak="0">
    <w:nsid w:val="4D30C644"/>
    <w:multiLevelType w:val="hybridMultilevel"/>
    <w:tmpl w:val="D24C26B6"/>
    <w:lvl w:ilvl="0" w:tplc="86B67FD8">
      <w:start w:val="1"/>
      <w:numFmt w:val="bullet"/>
      <w:lvlText w:val=""/>
      <w:lvlJc w:val="left"/>
      <w:pPr>
        <w:ind w:left="720" w:hanging="360"/>
      </w:pPr>
      <w:rPr>
        <w:rFonts w:ascii="Symbol" w:hAnsi="Symbol" w:hint="default"/>
      </w:rPr>
    </w:lvl>
    <w:lvl w:ilvl="1" w:tplc="FEE6818A">
      <w:start w:val="1"/>
      <w:numFmt w:val="bullet"/>
      <w:lvlText w:val="o"/>
      <w:lvlJc w:val="left"/>
      <w:pPr>
        <w:ind w:left="1440" w:hanging="360"/>
      </w:pPr>
      <w:rPr>
        <w:rFonts w:ascii="Courier New" w:hAnsi="Courier New" w:hint="default"/>
      </w:rPr>
    </w:lvl>
    <w:lvl w:ilvl="2" w:tplc="3126F1DC">
      <w:start w:val="1"/>
      <w:numFmt w:val="bullet"/>
      <w:lvlText w:val=""/>
      <w:lvlJc w:val="left"/>
      <w:pPr>
        <w:ind w:left="2160" w:hanging="360"/>
      </w:pPr>
      <w:rPr>
        <w:rFonts w:ascii="Wingdings" w:hAnsi="Wingdings" w:hint="default"/>
      </w:rPr>
    </w:lvl>
    <w:lvl w:ilvl="3" w:tplc="2342050E">
      <w:start w:val="1"/>
      <w:numFmt w:val="bullet"/>
      <w:lvlText w:val=""/>
      <w:lvlJc w:val="left"/>
      <w:pPr>
        <w:ind w:left="2880" w:hanging="360"/>
      </w:pPr>
      <w:rPr>
        <w:rFonts w:ascii="Symbol" w:hAnsi="Symbol" w:hint="default"/>
      </w:rPr>
    </w:lvl>
    <w:lvl w:ilvl="4" w:tplc="6A2A5BB8">
      <w:start w:val="1"/>
      <w:numFmt w:val="bullet"/>
      <w:lvlText w:val="o"/>
      <w:lvlJc w:val="left"/>
      <w:pPr>
        <w:ind w:left="3600" w:hanging="360"/>
      </w:pPr>
      <w:rPr>
        <w:rFonts w:ascii="Courier New" w:hAnsi="Courier New" w:hint="default"/>
      </w:rPr>
    </w:lvl>
    <w:lvl w:ilvl="5" w:tplc="2888633C">
      <w:start w:val="1"/>
      <w:numFmt w:val="bullet"/>
      <w:lvlText w:val=""/>
      <w:lvlJc w:val="left"/>
      <w:pPr>
        <w:ind w:left="4320" w:hanging="360"/>
      </w:pPr>
      <w:rPr>
        <w:rFonts w:ascii="Wingdings" w:hAnsi="Wingdings" w:hint="default"/>
      </w:rPr>
    </w:lvl>
    <w:lvl w:ilvl="6" w:tplc="606A28FC">
      <w:start w:val="1"/>
      <w:numFmt w:val="bullet"/>
      <w:lvlText w:val=""/>
      <w:lvlJc w:val="left"/>
      <w:pPr>
        <w:ind w:left="5040" w:hanging="360"/>
      </w:pPr>
      <w:rPr>
        <w:rFonts w:ascii="Symbol" w:hAnsi="Symbol" w:hint="default"/>
      </w:rPr>
    </w:lvl>
    <w:lvl w:ilvl="7" w:tplc="A4AE30AE">
      <w:start w:val="1"/>
      <w:numFmt w:val="bullet"/>
      <w:lvlText w:val="o"/>
      <w:lvlJc w:val="left"/>
      <w:pPr>
        <w:ind w:left="5760" w:hanging="360"/>
      </w:pPr>
      <w:rPr>
        <w:rFonts w:ascii="Courier New" w:hAnsi="Courier New" w:hint="default"/>
      </w:rPr>
    </w:lvl>
    <w:lvl w:ilvl="8" w:tplc="0F92D31E">
      <w:start w:val="1"/>
      <w:numFmt w:val="bullet"/>
      <w:lvlText w:val=""/>
      <w:lvlJc w:val="left"/>
      <w:pPr>
        <w:ind w:left="6480" w:hanging="360"/>
      </w:pPr>
      <w:rPr>
        <w:rFonts w:ascii="Wingdings" w:hAnsi="Wingdings" w:hint="default"/>
      </w:rPr>
    </w:lvl>
  </w:abstractNum>
  <w:abstractNum w:abstractNumId="31" w15:restartNumberingAfterBreak="0">
    <w:nsid w:val="50327BD8"/>
    <w:multiLevelType w:val="hybridMultilevel"/>
    <w:tmpl w:val="25F212D8"/>
    <w:lvl w:ilvl="0" w:tplc="3F9A5CA8">
      <w:start w:val="1"/>
      <w:numFmt w:val="bullet"/>
      <w:lvlText w:val=""/>
      <w:lvlJc w:val="left"/>
      <w:pPr>
        <w:ind w:left="720" w:hanging="360"/>
      </w:pPr>
      <w:rPr>
        <w:rFonts w:ascii="Symbol" w:hAnsi="Symbol" w:hint="default"/>
      </w:rPr>
    </w:lvl>
    <w:lvl w:ilvl="1" w:tplc="1E6EAA5C">
      <w:start w:val="1"/>
      <w:numFmt w:val="bullet"/>
      <w:lvlText w:val="o"/>
      <w:lvlJc w:val="left"/>
      <w:pPr>
        <w:ind w:left="1440" w:hanging="360"/>
      </w:pPr>
      <w:rPr>
        <w:rFonts w:ascii="Courier New" w:hAnsi="Courier New" w:hint="default"/>
      </w:rPr>
    </w:lvl>
    <w:lvl w:ilvl="2" w:tplc="15D040DA">
      <w:start w:val="1"/>
      <w:numFmt w:val="bullet"/>
      <w:lvlText w:val=""/>
      <w:lvlJc w:val="left"/>
      <w:pPr>
        <w:ind w:left="2160" w:hanging="360"/>
      </w:pPr>
      <w:rPr>
        <w:rFonts w:ascii="Wingdings" w:hAnsi="Wingdings" w:hint="default"/>
      </w:rPr>
    </w:lvl>
    <w:lvl w:ilvl="3" w:tplc="6A34DD20">
      <w:start w:val="1"/>
      <w:numFmt w:val="bullet"/>
      <w:lvlText w:val=""/>
      <w:lvlJc w:val="left"/>
      <w:pPr>
        <w:ind w:left="2880" w:hanging="360"/>
      </w:pPr>
      <w:rPr>
        <w:rFonts w:ascii="Symbol" w:hAnsi="Symbol" w:hint="default"/>
      </w:rPr>
    </w:lvl>
    <w:lvl w:ilvl="4" w:tplc="D868B664">
      <w:start w:val="1"/>
      <w:numFmt w:val="bullet"/>
      <w:lvlText w:val="o"/>
      <w:lvlJc w:val="left"/>
      <w:pPr>
        <w:ind w:left="3600" w:hanging="360"/>
      </w:pPr>
      <w:rPr>
        <w:rFonts w:ascii="Courier New" w:hAnsi="Courier New" w:hint="default"/>
      </w:rPr>
    </w:lvl>
    <w:lvl w:ilvl="5" w:tplc="A5BE025E">
      <w:start w:val="1"/>
      <w:numFmt w:val="bullet"/>
      <w:lvlText w:val=""/>
      <w:lvlJc w:val="left"/>
      <w:pPr>
        <w:ind w:left="4320" w:hanging="360"/>
      </w:pPr>
      <w:rPr>
        <w:rFonts w:ascii="Wingdings" w:hAnsi="Wingdings" w:hint="default"/>
      </w:rPr>
    </w:lvl>
    <w:lvl w:ilvl="6" w:tplc="2F36A7B2">
      <w:start w:val="1"/>
      <w:numFmt w:val="bullet"/>
      <w:lvlText w:val=""/>
      <w:lvlJc w:val="left"/>
      <w:pPr>
        <w:ind w:left="5040" w:hanging="360"/>
      </w:pPr>
      <w:rPr>
        <w:rFonts w:ascii="Symbol" w:hAnsi="Symbol" w:hint="default"/>
      </w:rPr>
    </w:lvl>
    <w:lvl w:ilvl="7" w:tplc="F712F014">
      <w:start w:val="1"/>
      <w:numFmt w:val="bullet"/>
      <w:lvlText w:val="o"/>
      <w:lvlJc w:val="left"/>
      <w:pPr>
        <w:ind w:left="5760" w:hanging="360"/>
      </w:pPr>
      <w:rPr>
        <w:rFonts w:ascii="Courier New" w:hAnsi="Courier New" w:hint="default"/>
      </w:rPr>
    </w:lvl>
    <w:lvl w:ilvl="8" w:tplc="B33CA25A">
      <w:start w:val="1"/>
      <w:numFmt w:val="bullet"/>
      <w:lvlText w:val=""/>
      <w:lvlJc w:val="left"/>
      <w:pPr>
        <w:ind w:left="6480" w:hanging="360"/>
      </w:pPr>
      <w:rPr>
        <w:rFonts w:ascii="Wingdings" w:hAnsi="Wingdings" w:hint="default"/>
      </w:rPr>
    </w:lvl>
  </w:abstractNum>
  <w:abstractNum w:abstractNumId="32" w15:restartNumberingAfterBreak="0">
    <w:nsid w:val="50EC3D8A"/>
    <w:multiLevelType w:val="hybridMultilevel"/>
    <w:tmpl w:val="FAD8C6E6"/>
    <w:lvl w:ilvl="0" w:tplc="DE945D22">
      <w:start w:val="1"/>
      <w:numFmt w:val="bullet"/>
      <w:lvlText w:val=""/>
      <w:lvlJc w:val="left"/>
      <w:pPr>
        <w:ind w:left="720" w:hanging="360"/>
      </w:pPr>
      <w:rPr>
        <w:rFonts w:ascii="Symbol" w:hAnsi="Symbol" w:hint="default"/>
      </w:rPr>
    </w:lvl>
    <w:lvl w:ilvl="1" w:tplc="59B87188">
      <w:start w:val="1"/>
      <w:numFmt w:val="bullet"/>
      <w:lvlText w:val="o"/>
      <w:lvlJc w:val="left"/>
      <w:pPr>
        <w:ind w:left="1440" w:hanging="360"/>
      </w:pPr>
      <w:rPr>
        <w:rFonts w:ascii="Courier New" w:hAnsi="Courier New" w:hint="default"/>
      </w:rPr>
    </w:lvl>
    <w:lvl w:ilvl="2" w:tplc="0B52CBB0">
      <w:start w:val="1"/>
      <w:numFmt w:val="bullet"/>
      <w:lvlText w:val=""/>
      <w:lvlJc w:val="left"/>
      <w:pPr>
        <w:ind w:left="2160" w:hanging="360"/>
      </w:pPr>
      <w:rPr>
        <w:rFonts w:ascii="Wingdings" w:hAnsi="Wingdings" w:hint="default"/>
      </w:rPr>
    </w:lvl>
    <w:lvl w:ilvl="3" w:tplc="A4945134">
      <w:start w:val="1"/>
      <w:numFmt w:val="bullet"/>
      <w:lvlText w:val=""/>
      <w:lvlJc w:val="left"/>
      <w:pPr>
        <w:ind w:left="2880" w:hanging="360"/>
      </w:pPr>
      <w:rPr>
        <w:rFonts w:ascii="Symbol" w:hAnsi="Symbol" w:hint="default"/>
      </w:rPr>
    </w:lvl>
    <w:lvl w:ilvl="4" w:tplc="CD7CAA6C">
      <w:start w:val="1"/>
      <w:numFmt w:val="bullet"/>
      <w:lvlText w:val="o"/>
      <w:lvlJc w:val="left"/>
      <w:pPr>
        <w:ind w:left="3600" w:hanging="360"/>
      </w:pPr>
      <w:rPr>
        <w:rFonts w:ascii="Courier New" w:hAnsi="Courier New" w:hint="default"/>
      </w:rPr>
    </w:lvl>
    <w:lvl w:ilvl="5" w:tplc="8508FD28">
      <w:start w:val="1"/>
      <w:numFmt w:val="bullet"/>
      <w:lvlText w:val=""/>
      <w:lvlJc w:val="left"/>
      <w:pPr>
        <w:ind w:left="4320" w:hanging="360"/>
      </w:pPr>
      <w:rPr>
        <w:rFonts w:ascii="Wingdings" w:hAnsi="Wingdings" w:hint="default"/>
      </w:rPr>
    </w:lvl>
    <w:lvl w:ilvl="6" w:tplc="A3265CA0">
      <w:start w:val="1"/>
      <w:numFmt w:val="bullet"/>
      <w:lvlText w:val=""/>
      <w:lvlJc w:val="left"/>
      <w:pPr>
        <w:ind w:left="5040" w:hanging="360"/>
      </w:pPr>
      <w:rPr>
        <w:rFonts w:ascii="Symbol" w:hAnsi="Symbol" w:hint="default"/>
      </w:rPr>
    </w:lvl>
    <w:lvl w:ilvl="7" w:tplc="F968D2EA">
      <w:start w:val="1"/>
      <w:numFmt w:val="bullet"/>
      <w:lvlText w:val="o"/>
      <w:lvlJc w:val="left"/>
      <w:pPr>
        <w:ind w:left="5760" w:hanging="360"/>
      </w:pPr>
      <w:rPr>
        <w:rFonts w:ascii="Courier New" w:hAnsi="Courier New" w:hint="default"/>
      </w:rPr>
    </w:lvl>
    <w:lvl w:ilvl="8" w:tplc="17DE1160">
      <w:start w:val="1"/>
      <w:numFmt w:val="bullet"/>
      <w:lvlText w:val=""/>
      <w:lvlJc w:val="left"/>
      <w:pPr>
        <w:ind w:left="6480" w:hanging="360"/>
      </w:pPr>
      <w:rPr>
        <w:rFonts w:ascii="Wingdings" w:hAnsi="Wingdings" w:hint="default"/>
      </w:rPr>
    </w:lvl>
  </w:abstractNum>
  <w:abstractNum w:abstractNumId="33" w15:restartNumberingAfterBreak="0">
    <w:nsid w:val="516D8786"/>
    <w:multiLevelType w:val="hybridMultilevel"/>
    <w:tmpl w:val="A978FE42"/>
    <w:lvl w:ilvl="0" w:tplc="BD305B4A">
      <w:start w:val="1"/>
      <w:numFmt w:val="bullet"/>
      <w:lvlText w:val=""/>
      <w:lvlJc w:val="left"/>
      <w:pPr>
        <w:ind w:left="720" w:hanging="360"/>
      </w:pPr>
      <w:rPr>
        <w:rFonts w:ascii="Symbol" w:hAnsi="Symbol" w:hint="default"/>
      </w:rPr>
    </w:lvl>
    <w:lvl w:ilvl="1" w:tplc="7A381B34">
      <w:start w:val="1"/>
      <w:numFmt w:val="bullet"/>
      <w:lvlText w:val="o"/>
      <w:lvlJc w:val="left"/>
      <w:pPr>
        <w:ind w:left="1440" w:hanging="360"/>
      </w:pPr>
      <w:rPr>
        <w:rFonts w:ascii="Courier New" w:hAnsi="Courier New" w:hint="default"/>
      </w:rPr>
    </w:lvl>
    <w:lvl w:ilvl="2" w:tplc="FCCCB5DC">
      <w:start w:val="1"/>
      <w:numFmt w:val="bullet"/>
      <w:lvlText w:val=""/>
      <w:lvlJc w:val="left"/>
      <w:pPr>
        <w:ind w:left="2160" w:hanging="360"/>
      </w:pPr>
      <w:rPr>
        <w:rFonts w:ascii="Wingdings" w:hAnsi="Wingdings" w:hint="default"/>
      </w:rPr>
    </w:lvl>
    <w:lvl w:ilvl="3" w:tplc="4BB26022">
      <w:start w:val="1"/>
      <w:numFmt w:val="bullet"/>
      <w:lvlText w:val=""/>
      <w:lvlJc w:val="left"/>
      <w:pPr>
        <w:ind w:left="2880" w:hanging="360"/>
      </w:pPr>
      <w:rPr>
        <w:rFonts w:ascii="Symbol" w:hAnsi="Symbol" w:hint="default"/>
      </w:rPr>
    </w:lvl>
    <w:lvl w:ilvl="4" w:tplc="513CE0EE">
      <w:start w:val="1"/>
      <w:numFmt w:val="bullet"/>
      <w:lvlText w:val="o"/>
      <w:lvlJc w:val="left"/>
      <w:pPr>
        <w:ind w:left="3600" w:hanging="360"/>
      </w:pPr>
      <w:rPr>
        <w:rFonts w:ascii="Courier New" w:hAnsi="Courier New" w:hint="default"/>
      </w:rPr>
    </w:lvl>
    <w:lvl w:ilvl="5" w:tplc="C9F8E2F0">
      <w:start w:val="1"/>
      <w:numFmt w:val="bullet"/>
      <w:lvlText w:val=""/>
      <w:lvlJc w:val="left"/>
      <w:pPr>
        <w:ind w:left="4320" w:hanging="360"/>
      </w:pPr>
      <w:rPr>
        <w:rFonts w:ascii="Wingdings" w:hAnsi="Wingdings" w:hint="default"/>
      </w:rPr>
    </w:lvl>
    <w:lvl w:ilvl="6" w:tplc="B8BC93DC">
      <w:start w:val="1"/>
      <w:numFmt w:val="bullet"/>
      <w:lvlText w:val=""/>
      <w:lvlJc w:val="left"/>
      <w:pPr>
        <w:ind w:left="5040" w:hanging="360"/>
      </w:pPr>
      <w:rPr>
        <w:rFonts w:ascii="Symbol" w:hAnsi="Symbol" w:hint="default"/>
      </w:rPr>
    </w:lvl>
    <w:lvl w:ilvl="7" w:tplc="E56A911C">
      <w:start w:val="1"/>
      <w:numFmt w:val="bullet"/>
      <w:lvlText w:val="o"/>
      <w:lvlJc w:val="left"/>
      <w:pPr>
        <w:ind w:left="5760" w:hanging="360"/>
      </w:pPr>
      <w:rPr>
        <w:rFonts w:ascii="Courier New" w:hAnsi="Courier New" w:hint="default"/>
      </w:rPr>
    </w:lvl>
    <w:lvl w:ilvl="8" w:tplc="4630F856">
      <w:start w:val="1"/>
      <w:numFmt w:val="bullet"/>
      <w:lvlText w:val=""/>
      <w:lvlJc w:val="left"/>
      <w:pPr>
        <w:ind w:left="6480" w:hanging="360"/>
      </w:pPr>
      <w:rPr>
        <w:rFonts w:ascii="Wingdings" w:hAnsi="Wingdings" w:hint="default"/>
      </w:rPr>
    </w:lvl>
  </w:abstractNum>
  <w:abstractNum w:abstractNumId="34" w15:restartNumberingAfterBreak="0">
    <w:nsid w:val="53FDF5D6"/>
    <w:multiLevelType w:val="hybridMultilevel"/>
    <w:tmpl w:val="3974620A"/>
    <w:lvl w:ilvl="0" w:tplc="88B6391C">
      <w:start w:val="1"/>
      <w:numFmt w:val="bullet"/>
      <w:lvlText w:val=""/>
      <w:lvlJc w:val="left"/>
      <w:pPr>
        <w:ind w:left="720" w:hanging="360"/>
      </w:pPr>
      <w:rPr>
        <w:rFonts w:ascii="Symbol" w:hAnsi="Symbol" w:hint="default"/>
      </w:rPr>
    </w:lvl>
    <w:lvl w:ilvl="1" w:tplc="451CD388">
      <w:start w:val="1"/>
      <w:numFmt w:val="bullet"/>
      <w:lvlText w:val="o"/>
      <w:lvlJc w:val="left"/>
      <w:pPr>
        <w:ind w:left="1440" w:hanging="360"/>
      </w:pPr>
      <w:rPr>
        <w:rFonts w:ascii="Courier New" w:hAnsi="Courier New" w:hint="default"/>
      </w:rPr>
    </w:lvl>
    <w:lvl w:ilvl="2" w:tplc="89DC5C08">
      <w:start w:val="1"/>
      <w:numFmt w:val="bullet"/>
      <w:lvlText w:val=""/>
      <w:lvlJc w:val="left"/>
      <w:pPr>
        <w:ind w:left="2160" w:hanging="360"/>
      </w:pPr>
      <w:rPr>
        <w:rFonts w:ascii="Wingdings" w:hAnsi="Wingdings" w:hint="default"/>
      </w:rPr>
    </w:lvl>
    <w:lvl w:ilvl="3" w:tplc="23B40274">
      <w:start w:val="1"/>
      <w:numFmt w:val="bullet"/>
      <w:lvlText w:val=""/>
      <w:lvlJc w:val="left"/>
      <w:pPr>
        <w:ind w:left="2880" w:hanging="360"/>
      </w:pPr>
      <w:rPr>
        <w:rFonts w:ascii="Symbol" w:hAnsi="Symbol" w:hint="default"/>
      </w:rPr>
    </w:lvl>
    <w:lvl w:ilvl="4" w:tplc="8E4EE01E">
      <w:start w:val="1"/>
      <w:numFmt w:val="bullet"/>
      <w:lvlText w:val="o"/>
      <w:lvlJc w:val="left"/>
      <w:pPr>
        <w:ind w:left="3600" w:hanging="360"/>
      </w:pPr>
      <w:rPr>
        <w:rFonts w:ascii="Courier New" w:hAnsi="Courier New" w:hint="default"/>
      </w:rPr>
    </w:lvl>
    <w:lvl w:ilvl="5" w:tplc="81D0A70A">
      <w:start w:val="1"/>
      <w:numFmt w:val="bullet"/>
      <w:lvlText w:val=""/>
      <w:lvlJc w:val="left"/>
      <w:pPr>
        <w:ind w:left="4320" w:hanging="360"/>
      </w:pPr>
      <w:rPr>
        <w:rFonts w:ascii="Wingdings" w:hAnsi="Wingdings" w:hint="default"/>
      </w:rPr>
    </w:lvl>
    <w:lvl w:ilvl="6" w:tplc="988E06FC">
      <w:start w:val="1"/>
      <w:numFmt w:val="bullet"/>
      <w:lvlText w:val=""/>
      <w:lvlJc w:val="left"/>
      <w:pPr>
        <w:ind w:left="5040" w:hanging="360"/>
      </w:pPr>
      <w:rPr>
        <w:rFonts w:ascii="Symbol" w:hAnsi="Symbol" w:hint="default"/>
      </w:rPr>
    </w:lvl>
    <w:lvl w:ilvl="7" w:tplc="34E213A8">
      <w:start w:val="1"/>
      <w:numFmt w:val="bullet"/>
      <w:lvlText w:val="o"/>
      <w:lvlJc w:val="left"/>
      <w:pPr>
        <w:ind w:left="5760" w:hanging="360"/>
      </w:pPr>
      <w:rPr>
        <w:rFonts w:ascii="Courier New" w:hAnsi="Courier New" w:hint="default"/>
      </w:rPr>
    </w:lvl>
    <w:lvl w:ilvl="8" w:tplc="731C7F52">
      <w:start w:val="1"/>
      <w:numFmt w:val="bullet"/>
      <w:lvlText w:val=""/>
      <w:lvlJc w:val="left"/>
      <w:pPr>
        <w:ind w:left="6480" w:hanging="360"/>
      </w:pPr>
      <w:rPr>
        <w:rFonts w:ascii="Wingdings" w:hAnsi="Wingdings" w:hint="default"/>
      </w:rPr>
    </w:lvl>
  </w:abstractNum>
  <w:abstractNum w:abstractNumId="35" w15:restartNumberingAfterBreak="0">
    <w:nsid w:val="561FE1CF"/>
    <w:multiLevelType w:val="hybridMultilevel"/>
    <w:tmpl w:val="BC8274C4"/>
    <w:lvl w:ilvl="0" w:tplc="005895E4">
      <w:start w:val="1"/>
      <w:numFmt w:val="bullet"/>
      <w:lvlText w:val=""/>
      <w:lvlJc w:val="left"/>
      <w:pPr>
        <w:ind w:left="720" w:hanging="360"/>
      </w:pPr>
      <w:rPr>
        <w:rFonts w:ascii="Symbol" w:hAnsi="Symbol" w:hint="default"/>
      </w:rPr>
    </w:lvl>
    <w:lvl w:ilvl="1" w:tplc="C032AF50">
      <w:start w:val="1"/>
      <w:numFmt w:val="bullet"/>
      <w:lvlText w:val="o"/>
      <w:lvlJc w:val="left"/>
      <w:pPr>
        <w:ind w:left="1440" w:hanging="360"/>
      </w:pPr>
      <w:rPr>
        <w:rFonts w:ascii="Courier New" w:hAnsi="Courier New" w:hint="default"/>
      </w:rPr>
    </w:lvl>
    <w:lvl w:ilvl="2" w:tplc="455C4E32">
      <w:start w:val="1"/>
      <w:numFmt w:val="bullet"/>
      <w:lvlText w:val=""/>
      <w:lvlJc w:val="left"/>
      <w:pPr>
        <w:ind w:left="2160" w:hanging="360"/>
      </w:pPr>
      <w:rPr>
        <w:rFonts w:ascii="Wingdings" w:hAnsi="Wingdings" w:hint="default"/>
      </w:rPr>
    </w:lvl>
    <w:lvl w:ilvl="3" w:tplc="34225BCC">
      <w:start w:val="1"/>
      <w:numFmt w:val="bullet"/>
      <w:lvlText w:val=""/>
      <w:lvlJc w:val="left"/>
      <w:pPr>
        <w:ind w:left="2880" w:hanging="360"/>
      </w:pPr>
      <w:rPr>
        <w:rFonts w:ascii="Symbol" w:hAnsi="Symbol" w:hint="default"/>
      </w:rPr>
    </w:lvl>
    <w:lvl w:ilvl="4" w:tplc="29980258">
      <w:start w:val="1"/>
      <w:numFmt w:val="bullet"/>
      <w:lvlText w:val="o"/>
      <w:lvlJc w:val="left"/>
      <w:pPr>
        <w:ind w:left="3600" w:hanging="360"/>
      </w:pPr>
      <w:rPr>
        <w:rFonts w:ascii="Courier New" w:hAnsi="Courier New" w:hint="default"/>
      </w:rPr>
    </w:lvl>
    <w:lvl w:ilvl="5" w:tplc="21BE0028">
      <w:start w:val="1"/>
      <w:numFmt w:val="bullet"/>
      <w:lvlText w:val=""/>
      <w:lvlJc w:val="left"/>
      <w:pPr>
        <w:ind w:left="4320" w:hanging="360"/>
      </w:pPr>
      <w:rPr>
        <w:rFonts w:ascii="Wingdings" w:hAnsi="Wingdings" w:hint="default"/>
      </w:rPr>
    </w:lvl>
    <w:lvl w:ilvl="6" w:tplc="76921B06">
      <w:start w:val="1"/>
      <w:numFmt w:val="bullet"/>
      <w:lvlText w:val=""/>
      <w:lvlJc w:val="left"/>
      <w:pPr>
        <w:ind w:left="5040" w:hanging="360"/>
      </w:pPr>
      <w:rPr>
        <w:rFonts w:ascii="Symbol" w:hAnsi="Symbol" w:hint="default"/>
      </w:rPr>
    </w:lvl>
    <w:lvl w:ilvl="7" w:tplc="3210F88E">
      <w:start w:val="1"/>
      <w:numFmt w:val="bullet"/>
      <w:lvlText w:val="o"/>
      <w:lvlJc w:val="left"/>
      <w:pPr>
        <w:ind w:left="5760" w:hanging="360"/>
      </w:pPr>
      <w:rPr>
        <w:rFonts w:ascii="Courier New" w:hAnsi="Courier New" w:hint="default"/>
      </w:rPr>
    </w:lvl>
    <w:lvl w:ilvl="8" w:tplc="05641C3C">
      <w:start w:val="1"/>
      <w:numFmt w:val="bullet"/>
      <w:lvlText w:val=""/>
      <w:lvlJc w:val="left"/>
      <w:pPr>
        <w:ind w:left="6480" w:hanging="360"/>
      </w:pPr>
      <w:rPr>
        <w:rFonts w:ascii="Wingdings" w:hAnsi="Wingdings" w:hint="default"/>
      </w:rPr>
    </w:lvl>
  </w:abstractNum>
  <w:abstractNum w:abstractNumId="36" w15:restartNumberingAfterBreak="0">
    <w:nsid w:val="5712A657"/>
    <w:multiLevelType w:val="hybridMultilevel"/>
    <w:tmpl w:val="CF3CD788"/>
    <w:lvl w:ilvl="0" w:tplc="27C2C42E">
      <w:start w:val="1"/>
      <w:numFmt w:val="bullet"/>
      <w:lvlText w:val=""/>
      <w:lvlJc w:val="left"/>
      <w:pPr>
        <w:ind w:left="720" w:hanging="360"/>
      </w:pPr>
      <w:rPr>
        <w:rFonts w:ascii="Symbol" w:hAnsi="Symbol" w:hint="default"/>
      </w:rPr>
    </w:lvl>
    <w:lvl w:ilvl="1" w:tplc="BD0AD4D6">
      <w:start w:val="1"/>
      <w:numFmt w:val="bullet"/>
      <w:lvlText w:val="o"/>
      <w:lvlJc w:val="left"/>
      <w:pPr>
        <w:ind w:left="1440" w:hanging="360"/>
      </w:pPr>
      <w:rPr>
        <w:rFonts w:ascii="Courier New" w:hAnsi="Courier New" w:hint="default"/>
      </w:rPr>
    </w:lvl>
    <w:lvl w:ilvl="2" w:tplc="9990BECA">
      <w:start w:val="1"/>
      <w:numFmt w:val="bullet"/>
      <w:lvlText w:val=""/>
      <w:lvlJc w:val="left"/>
      <w:pPr>
        <w:ind w:left="2160" w:hanging="360"/>
      </w:pPr>
      <w:rPr>
        <w:rFonts w:ascii="Wingdings" w:hAnsi="Wingdings" w:hint="default"/>
      </w:rPr>
    </w:lvl>
    <w:lvl w:ilvl="3" w:tplc="D9008D00">
      <w:start w:val="1"/>
      <w:numFmt w:val="bullet"/>
      <w:lvlText w:val=""/>
      <w:lvlJc w:val="left"/>
      <w:pPr>
        <w:ind w:left="2880" w:hanging="360"/>
      </w:pPr>
      <w:rPr>
        <w:rFonts w:ascii="Symbol" w:hAnsi="Symbol" w:hint="default"/>
      </w:rPr>
    </w:lvl>
    <w:lvl w:ilvl="4" w:tplc="A60A50B0">
      <w:start w:val="1"/>
      <w:numFmt w:val="bullet"/>
      <w:lvlText w:val="o"/>
      <w:lvlJc w:val="left"/>
      <w:pPr>
        <w:ind w:left="3600" w:hanging="360"/>
      </w:pPr>
      <w:rPr>
        <w:rFonts w:ascii="Courier New" w:hAnsi="Courier New" w:hint="default"/>
      </w:rPr>
    </w:lvl>
    <w:lvl w:ilvl="5" w:tplc="ED9408D8">
      <w:start w:val="1"/>
      <w:numFmt w:val="bullet"/>
      <w:lvlText w:val=""/>
      <w:lvlJc w:val="left"/>
      <w:pPr>
        <w:ind w:left="4320" w:hanging="360"/>
      </w:pPr>
      <w:rPr>
        <w:rFonts w:ascii="Wingdings" w:hAnsi="Wingdings" w:hint="default"/>
      </w:rPr>
    </w:lvl>
    <w:lvl w:ilvl="6" w:tplc="A4D60F98">
      <w:start w:val="1"/>
      <w:numFmt w:val="bullet"/>
      <w:lvlText w:val=""/>
      <w:lvlJc w:val="left"/>
      <w:pPr>
        <w:ind w:left="5040" w:hanging="360"/>
      </w:pPr>
      <w:rPr>
        <w:rFonts w:ascii="Symbol" w:hAnsi="Symbol" w:hint="default"/>
      </w:rPr>
    </w:lvl>
    <w:lvl w:ilvl="7" w:tplc="7D443F52">
      <w:start w:val="1"/>
      <w:numFmt w:val="bullet"/>
      <w:lvlText w:val="o"/>
      <w:lvlJc w:val="left"/>
      <w:pPr>
        <w:ind w:left="5760" w:hanging="360"/>
      </w:pPr>
      <w:rPr>
        <w:rFonts w:ascii="Courier New" w:hAnsi="Courier New" w:hint="default"/>
      </w:rPr>
    </w:lvl>
    <w:lvl w:ilvl="8" w:tplc="800A8086">
      <w:start w:val="1"/>
      <w:numFmt w:val="bullet"/>
      <w:lvlText w:val=""/>
      <w:lvlJc w:val="left"/>
      <w:pPr>
        <w:ind w:left="6480" w:hanging="360"/>
      </w:pPr>
      <w:rPr>
        <w:rFonts w:ascii="Wingdings" w:hAnsi="Wingdings" w:hint="default"/>
      </w:rPr>
    </w:lvl>
  </w:abstractNum>
  <w:abstractNum w:abstractNumId="37" w15:restartNumberingAfterBreak="0">
    <w:nsid w:val="5ED83C8F"/>
    <w:multiLevelType w:val="hybridMultilevel"/>
    <w:tmpl w:val="D422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13FAA8"/>
    <w:multiLevelType w:val="hybridMultilevel"/>
    <w:tmpl w:val="645CA408"/>
    <w:lvl w:ilvl="0" w:tplc="371A40AE">
      <w:start w:val="1"/>
      <w:numFmt w:val="bullet"/>
      <w:lvlText w:val=""/>
      <w:lvlJc w:val="left"/>
      <w:pPr>
        <w:ind w:left="720" w:hanging="360"/>
      </w:pPr>
      <w:rPr>
        <w:rFonts w:ascii="Symbol" w:hAnsi="Symbol" w:hint="default"/>
      </w:rPr>
    </w:lvl>
    <w:lvl w:ilvl="1" w:tplc="CF6AA162">
      <w:start w:val="1"/>
      <w:numFmt w:val="bullet"/>
      <w:lvlText w:val="o"/>
      <w:lvlJc w:val="left"/>
      <w:pPr>
        <w:ind w:left="1440" w:hanging="360"/>
      </w:pPr>
      <w:rPr>
        <w:rFonts w:ascii="Courier New" w:hAnsi="Courier New" w:hint="default"/>
      </w:rPr>
    </w:lvl>
    <w:lvl w:ilvl="2" w:tplc="A22AD6AE">
      <w:start w:val="1"/>
      <w:numFmt w:val="bullet"/>
      <w:lvlText w:val=""/>
      <w:lvlJc w:val="left"/>
      <w:pPr>
        <w:ind w:left="2160" w:hanging="360"/>
      </w:pPr>
      <w:rPr>
        <w:rFonts w:ascii="Wingdings" w:hAnsi="Wingdings" w:hint="default"/>
      </w:rPr>
    </w:lvl>
    <w:lvl w:ilvl="3" w:tplc="9398D716">
      <w:start w:val="1"/>
      <w:numFmt w:val="bullet"/>
      <w:lvlText w:val=""/>
      <w:lvlJc w:val="left"/>
      <w:pPr>
        <w:ind w:left="2880" w:hanging="360"/>
      </w:pPr>
      <w:rPr>
        <w:rFonts w:ascii="Symbol" w:hAnsi="Symbol" w:hint="default"/>
      </w:rPr>
    </w:lvl>
    <w:lvl w:ilvl="4" w:tplc="EE5E2EAC">
      <w:start w:val="1"/>
      <w:numFmt w:val="bullet"/>
      <w:lvlText w:val="o"/>
      <w:lvlJc w:val="left"/>
      <w:pPr>
        <w:ind w:left="3600" w:hanging="360"/>
      </w:pPr>
      <w:rPr>
        <w:rFonts w:ascii="Courier New" w:hAnsi="Courier New" w:hint="default"/>
      </w:rPr>
    </w:lvl>
    <w:lvl w:ilvl="5" w:tplc="EDA80F86">
      <w:start w:val="1"/>
      <w:numFmt w:val="bullet"/>
      <w:lvlText w:val=""/>
      <w:lvlJc w:val="left"/>
      <w:pPr>
        <w:ind w:left="4320" w:hanging="360"/>
      </w:pPr>
      <w:rPr>
        <w:rFonts w:ascii="Wingdings" w:hAnsi="Wingdings" w:hint="default"/>
      </w:rPr>
    </w:lvl>
    <w:lvl w:ilvl="6" w:tplc="E7B6C0C8">
      <w:start w:val="1"/>
      <w:numFmt w:val="bullet"/>
      <w:lvlText w:val=""/>
      <w:lvlJc w:val="left"/>
      <w:pPr>
        <w:ind w:left="5040" w:hanging="360"/>
      </w:pPr>
      <w:rPr>
        <w:rFonts w:ascii="Symbol" w:hAnsi="Symbol" w:hint="default"/>
      </w:rPr>
    </w:lvl>
    <w:lvl w:ilvl="7" w:tplc="49603BDE">
      <w:start w:val="1"/>
      <w:numFmt w:val="bullet"/>
      <w:lvlText w:val="o"/>
      <w:lvlJc w:val="left"/>
      <w:pPr>
        <w:ind w:left="5760" w:hanging="360"/>
      </w:pPr>
      <w:rPr>
        <w:rFonts w:ascii="Courier New" w:hAnsi="Courier New" w:hint="default"/>
      </w:rPr>
    </w:lvl>
    <w:lvl w:ilvl="8" w:tplc="195EAE9E">
      <w:start w:val="1"/>
      <w:numFmt w:val="bullet"/>
      <w:lvlText w:val=""/>
      <w:lvlJc w:val="left"/>
      <w:pPr>
        <w:ind w:left="6480" w:hanging="360"/>
      </w:pPr>
      <w:rPr>
        <w:rFonts w:ascii="Wingdings" w:hAnsi="Wingdings" w:hint="default"/>
      </w:rPr>
    </w:lvl>
  </w:abstractNum>
  <w:abstractNum w:abstractNumId="3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31B0EE"/>
    <w:multiLevelType w:val="hybridMultilevel"/>
    <w:tmpl w:val="CE10BD5C"/>
    <w:lvl w:ilvl="0" w:tplc="2C02A2C0">
      <w:start w:val="1"/>
      <w:numFmt w:val="bullet"/>
      <w:lvlText w:val=""/>
      <w:lvlJc w:val="left"/>
      <w:pPr>
        <w:ind w:left="720" w:hanging="360"/>
      </w:pPr>
      <w:rPr>
        <w:rFonts w:ascii="Symbol" w:hAnsi="Symbol" w:hint="default"/>
      </w:rPr>
    </w:lvl>
    <w:lvl w:ilvl="1" w:tplc="09E87DEE">
      <w:start w:val="1"/>
      <w:numFmt w:val="bullet"/>
      <w:lvlText w:val="o"/>
      <w:lvlJc w:val="left"/>
      <w:pPr>
        <w:ind w:left="1440" w:hanging="360"/>
      </w:pPr>
      <w:rPr>
        <w:rFonts w:ascii="Courier New" w:hAnsi="Courier New" w:hint="default"/>
      </w:rPr>
    </w:lvl>
    <w:lvl w:ilvl="2" w:tplc="981E28A0">
      <w:start w:val="1"/>
      <w:numFmt w:val="bullet"/>
      <w:lvlText w:val=""/>
      <w:lvlJc w:val="left"/>
      <w:pPr>
        <w:ind w:left="2160" w:hanging="360"/>
      </w:pPr>
      <w:rPr>
        <w:rFonts w:ascii="Wingdings" w:hAnsi="Wingdings" w:hint="default"/>
      </w:rPr>
    </w:lvl>
    <w:lvl w:ilvl="3" w:tplc="CC72CFFA">
      <w:start w:val="1"/>
      <w:numFmt w:val="bullet"/>
      <w:lvlText w:val=""/>
      <w:lvlJc w:val="left"/>
      <w:pPr>
        <w:ind w:left="2880" w:hanging="360"/>
      </w:pPr>
      <w:rPr>
        <w:rFonts w:ascii="Symbol" w:hAnsi="Symbol" w:hint="default"/>
      </w:rPr>
    </w:lvl>
    <w:lvl w:ilvl="4" w:tplc="2D903CF4">
      <w:start w:val="1"/>
      <w:numFmt w:val="bullet"/>
      <w:lvlText w:val="o"/>
      <w:lvlJc w:val="left"/>
      <w:pPr>
        <w:ind w:left="3600" w:hanging="360"/>
      </w:pPr>
      <w:rPr>
        <w:rFonts w:ascii="Courier New" w:hAnsi="Courier New" w:hint="default"/>
      </w:rPr>
    </w:lvl>
    <w:lvl w:ilvl="5" w:tplc="B6F09986">
      <w:start w:val="1"/>
      <w:numFmt w:val="bullet"/>
      <w:lvlText w:val=""/>
      <w:lvlJc w:val="left"/>
      <w:pPr>
        <w:ind w:left="4320" w:hanging="360"/>
      </w:pPr>
      <w:rPr>
        <w:rFonts w:ascii="Wingdings" w:hAnsi="Wingdings" w:hint="default"/>
      </w:rPr>
    </w:lvl>
    <w:lvl w:ilvl="6" w:tplc="4E5E02C2">
      <w:start w:val="1"/>
      <w:numFmt w:val="bullet"/>
      <w:lvlText w:val=""/>
      <w:lvlJc w:val="left"/>
      <w:pPr>
        <w:ind w:left="5040" w:hanging="360"/>
      </w:pPr>
      <w:rPr>
        <w:rFonts w:ascii="Symbol" w:hAnsi="Symbol" w:hint="default"/>
      </w:rPr>
    </w:lvl>
    <w:lvl w:ilvl="7" w:tplc="440616E4">
      <w:start w:val="1"/>
      <w:numFmt w:val="bullet"/>
      <w:lvlText w:val="o"/>
      <w:lvlJc w:val="left"/>
      <w:pPr>
        <w:ind w:left="5760" w:hanging="360"/>
      </w:pPr>
      <w:rPr>
        <w:rFonts w:ascii="Courier New" w:hAnsi="Courier New" w:hint="default"/>
      </w:rPr>
    </w:lvl>
    <w:lvl w:ilvl="8" w:tplc="AA9EFE70">
      <w:start w:val="1"/>
      <w:numFmt w:val="bullet"/>
      <w:lvlText w:val=""/>
      <w:lvlJc w:val="left"/>
      <w:pPr>
        <w:ind w:left="6480" w:hanging="360"/>
      </w:pPr>
      <w:rPr>
        <w:rFonts w:ascii="Wingdings" w:hAnsi="Wingdings" w:hint="default"/>
      </w:rPr>
    </w:lvl>
  </w:abstractNum>
  <w:abstractNum w:abstractNumId="41" w15:restartNumberingAfterBreak="0">
    <w:nsid w:val="62CAE566"/>
    <w:multiLevelType w:val="hybridMultilevel"/>
    <w:tmpl w:val="6C382C84"/>
    <w:lvl w:ilvl="0" w:tplc="3B86048E">
      <w:start w:val="1"/>
      <w:numFmt w:val="bullet"/>
      <w:lvlText w:val=""/>
      <w:lvlJc w:val="left"/>
      <w:pPr>
        <w:ind w:left="720" w:hanging="360"/>
      </w:pPr>
      <w:rPr>
        <w:rFonts w:ascii="Symbol" w:hAnsi="Symbol" w:hint="default"/>
      </w:rPr>
    </w:lvl>
    <w:lvl w:ilvl="1" w:tplc="0BC6FFB2">
      <w:start w:val="1"/>
      <w:numFmt w:val="bullet"/>
      <w:lvlText w:val="o"/>
      <w:lvlJc w:val="left"/>
      <w:pPr>
        <w:ind w:left="1440" w:hanging="360"/>
      </w:pPr>
      <w:rPr>
        <w:rFonts w:ascii="Courier New" w:hAnsi="Courier New" w:hint="default"/>
      </w:rPr>
    </w:lvl>
    <w:lvl w:ilvl="2" w:tplc="11BE0DC6">
      <w:start w:val="1"/>
      <w:numFmt w:val="bullet"/>
      <w:lvlText w:val=""/>
      <w:lvlJc w:val="left"/>
      <w:pPr>
        <w:ind w:left="2160" w:hanging="360"/>
      </w:pPr>
      <w:rPr>
        <w:rFonts w:ascii="Wingdings" w:hAnsi="Wingdings" w:hint="default"/>
      </w:rPr>
    </w:lvl>
    <w:lvl w:ilvl="3" w:tplc="DC8A2B72">
      <w:start w:val="1"/>
      <w:numFmt w:val="bullet"/>
      <w:lvlText w:val=""/>
      <w:lvlJc w:val="left"/>
      <w:pPr>
        <w:ind w:left="2880" w:hanging="360"/>
      </w:pPr>
      <w:rPr>
        <w:rFonts w:ascii="Symbol" w:hAnsi="Symbol" w:hint="default"/>
      </w:rPr>
    </w:lvl>
    <w:lvl w:ilvl="4" w:tplc="0E367BDE">
      <w:start w:val="1"/>
      <w:numFmt w:val="bullet"/>
      <w:lvlText w:val="o"/>
      <w:lvlJc w:val="left"/>
      <w:pPr>
        <w:ind w:left="3600" w:hanging="360"/>
      </w:pPr>
      <w:rPr>
        <w:rFonts w:ascii="Courier New" w:hAnsi="Courier New" w:hint="default"/>
      </w:rPr>
    </w:lvl>
    <w:lvl w:ilvl="5" w:tplc="763C35A0">
      <w:start w:val="1"/>
      <w:numFmt w:val="bullet"/>
      <w:lvlText w:val=""/>
      <w:lvlJc w:val="left"/>
      <w:pPr>
        <w:ind w:left="4320" w:hanging="360"/>
      </w:pPr>
      <w:rPr>
        <w:rFonts w:ascii="Wingdings" w:hAnsi="Wingdings" w:hint="default"/>
      </w:rPr>
    </w:lvl>
    <w:lvl w:ilvl="6" w:tplc="C2EC67DA">
      <w:start w:val="1"/>
      <w:numFmt w:val="bullet"/>
      <w:lvlText w:val=""/>
      <w:lvlJc w:val="left"/>
      <w:pPr>
        <w:ind w:left="5040" w:hanging="360"/>
      </w:pPr>
      <w:rPr>
        <w:rFonts w:ascii="Symbol" w:hAnsi="Symbol" w:hint="default"/>
      </w:rPr>
    </w:lvl>
    <w:lvl w:ilvl="7" w:tplc="B43ABCD8">
      <w:start w:val="1"/>
      <w:numFmt w:val="bullet"/>
      <w:lvlText w:val="o"/>
      <w:lvlJc w:val="left"/>
      <w:pPr>
        <w:ind w:left="5760" w:hanging="360"/>
      </w:pPr>
      <w:rPr>
        <w:rFonts w:ascii="Courier New" w:hAnsi="Courier New" w:hint="default"/>
      </w:rPr>
    </w:lvl>
    <w:lvl w:ilvl="8" w:tplc="4B3481C0">
      <w:start w:val="1"/>
      <w:numFmt w:val="bullet"/>
      <w:lvlText w:val=""/>
      <w:lvlJc w:val="left"/>
      <w:pPr>
        <w:ind w:left="6480" w:hanging="360"/>
      </w:pPr>
      <w:rPr>
        <w:rFonts w:ascii="Wingdings" w:hAnsi="Wingdings" w:hint="default"/>
      </w:rPr>
    </w:lvl>
  </w:abstractNum>
  <w:abstractNum w:abstractNumId="42" w15:restartNumberingAfterBreak="0">
    <w:nsid w:val="640A7FDA"/>
    <w:multiLevelType w:val="hybridMultilevel"/>
    <w:tmpl w:val="BED699CE"/>
    <w:lvl w:ilvl="0" w:tplc="F0742BE6">
      <w:start w:val="1"/>
      <w:numFmt w:val="bullet"/>
      <w:lvlText w:val=""/>
      <w:lvlJc w:val="left"/>
      <w:pPr>
        <w:ind w:left="720" w:hanging="360"/>
      </w:pPr>
      <w:rPr>
        <w:rFonts w:ascii="Symbol" w:hAnsi="Symbol" w:hint="default"/>
      </w:rPr>
    </w:lvl>
    <w:lvl w:ilvl="1" w:tplc="890C2DBA">
      <w:start w:val="1"/>
      <w:numFmt w:val="bullet"/>
      <w:lvlText w:val="o"/>
      <w:lvlJc w:val="left"/>
      <w:pPr>
        <w:ind w:left="1440" w:hanging="360"/>
      </w:pPr>
      <w:rPr>
        <w:rFonts w:ascii="Courier New" w:hAnsi="Courier New" w:hint="default"/>
      </w:rPr>
    </w:lvl>
    <w:lvl w:ilvl="2" w:tplc="8AF0B4CC">
      <w:start w:val="1"/>
      <w:numFmt w:val="bullet"/>
      <w:lvlText w:val=""/>
      <w:lvlJc w:val="left"/>
      <w:pPr>
        <w:ind w:left="2160" w:hanging="360"/>
      </w:pPr>
      <w:rPr>
        <w:rFonts w:ascii="Wingdings" w:hAnsi="Wingdings" w:hint="default"/>
      </w:rPr>
    </w:lvl>
    <w:lvl w:ilvl="3" w:tplc="99C8F6D4">
      <w:start w:val="1"/>
      <w:numFmt w:val="bullet"/>
      <w:lvlText w:val=""/>
      <w:lvlJc w:val="left"/>
      <w:pPr>
        <w:ind w:left="2880" w:hanging="360"/>
      </w:pPr>
      <w:rPr>
        <w:rFonts w:ascii="Symbol" w:hAnsi="Symbol" w:hint="default"/>
      </w:rPr>
    </w:lvl>
    <w:lvl w:ilvl="4" w:tplc="E94E0B00">
      <w:start w:val="1"/>
      <w:numFmt w:val="bullet"/>
      <w:lvlText w:val="o"/>
      <w:lvlJc w:val="left"/>
      <w:pPr>
        <w:ind w:left="3600" w:hanging="360"/>
      </w:pPr>
      <w:rPr>
        <w:rFonts w:ascii="Courier New" w:hAnsi="Courier New" w:hint="default"/>
      </w:rPr>
    </w:lvl>
    <w:lvl w:ilvl="5" w:tplc="83A823E6">
      <w:start w:val="1"/>
      <w:numFmt w:val="bullet"/>
      <w:lvlText w:val=""/>
      <w:lvlJc w:val="left"/>
      <w:pPr>
        <w:ind w:left="4320" w:hanging="360"/>
      </w:pPr>
      <w:rPr>
        <w:rFonts w:ascii="Wingdings" w:hAnsi="Wingdings" w:hint="default"/>
      </w:rPr>
    </w:lvl>
    <w:lvl w:ilvl="6" w:tplc="B476BDB2">
      <w:start w:val="1"/>
      <w:numFmt w:val="bullet"/>
      <w:lvlText w:val=""/>
      <w:lvlJc w:val="left"/>
      <w:pPr>
        <w:ind w:left="5040" w:hanging="360"/>
      </w:pPr>
      <w:rPr>
        <w:rFonts w:ascii="Symbol" w:hAnsi="Symbol" w:hint="default"/>
      </w:rPr>
    </w:lvl>
    <w:lvl w:ilvl="7" w:tplc="D43EF890">
      <w:start w:val="1"/>
      <w:numFmt w:val="bullet"/>
      <w:lvlText w:val="o"/>
      <w:lvlJc w:val="left"/>
      <w:pPr>
        <w:ind w:left="5760" w:hanging="360"/>
      </w:pPr>
      <w:rPr>
        <w:rFonts w:ascii="Courier New" w:hAnsi="Courier New" w:hint="default"/>
      </w:rPr>
    </w:lvl>
    <w:lvl w:ilvl="8" w:tplc="64884E7E">
      <w:start w:val="1"/>
      <w:numFmt w:val="bullet"/>
      <w:lvlText w:val=""/>
      <w:lvlJc w:val="left"/>
      <w:pPr>
        <w:ind w:left="6480" w:hanging="360"/>
      </w:pPr>
      <w:rPr>
        <w:rFonts w:ascii="Wingdings" w:hAnsi="Wingdings" w:hint="default"/>
      </w:rPr>
    </w:lvl>
  </w:abstractNum>
  <w:abstractNum w:abstractNumId="43" w15:restartNumberingAfterBreak="0">
    <w:nsid w:val="65C5B079"/>
    <w:multiLevelType w:val="hybridMultilevel"/>
    <w:tmpl w:val="B73881B6"/>
    <w:lvl w:ilvl="0" w:tplc="B252815E">
      <w:start w:val="1"/>
      <w:numFmt w:val="bullet"/>
      <w:lvlText w:val=""/>
      <w:lvlJc w:val="left"/>
      <w:pPr>
        <w:ind w:left="720" w:hanging="360"/>
      </w:pPr>
      <w:rPr>
        <w:rFonts w:ascii="Symbol" w:hAnsi="Symbol" w:hint="default"/>
      </w:rPr>
    </w:lvl>
    <w:lvl w:ilvl="1" w:tplc="82E287E2">
      <w:start w:val="1"/>
      <w:numFmt w:val="bullet"/>
      <w:lvlText w:val="o"/>
      <w:lvlJc w:val="left"/>
      <w:pPr>
        <w:ind w:left="1440" w:hanging="360"/>
      </w:pPr>
      <w:rPr>
        <w:rFonts w:ascii="Symbol" w:hAnsi="Symbol" w:hint="default"/>
      </w:rPr>
    </w:lvl>
    <w:lvl w:ilvl="2" w:tplc="7CDEEEE0">
      <w:start w:val="1"/>
      <w:numFmt w:val="bullet"/>
      <w:lvlText w:val=""/>
      <w:lvlJc w:val="left"/>
      <w:pPr>
        <w:ind w:left="2160" w:hanging="360"/>
      </w:pPr>
      <w:rPr>
        <w:rFonts w:ascii="Wingdings" w:hAnsi="Wingdings" w:hint="default"/>
      </w:rPr>
    </w:lvl>
    <w:lvl w:ilvl="3" w:tplc="A22CEDAA">
      <w:start w:val="1"/>
      <w:numFmt w:val="bullet"/>
      <w:lvlText w:val=""/>
      <w:lvlJc w:val="left"/>
      <w:pPr>
        <w:ind w:left="2880" w:hanging="360"/>
      </w:pPr>
      <w:rPr>
        <w:rFonts w:ascii="Symbol" w:hAnsi="Symbol" w:hint="default"/>
      </w:rPr>
    </w:lvl>
    <w:lvl w:ilvl="4" w:tplc="37A89076">
      <w:start w:val="1"/>
      <w:numFmt w:val="bullet"/>
      <w:lvlText w:val="o"/>
      <w:lvlJc w:val="left"/>
      <w:pPr>
        <w:ind w:left="3600" w:hanging="360"/>
      </w:pPr>
      <w:rPr>
        <w:rFonts w:ascii="Courier New" w:hAnsi="Courier New" w:hint="default"/>
      </w:rPr>
    </w:lvl>
    <w:lvl w:ilvl="5" w:tplc="97EE308A">
      <w:start w:val="1"/>
      <w:numFmt w:val="bullet"/>
      <w:lvlText w:val=""/>
      <w:lvlJc w:val="left"/>
      <w:pPr>
        <w:ind w:left="4320" w:hanging="360"/>
      </w:pPr>
      <w:rPr>
        <w:rFonts w:ascii="Wingdings" w:hAnsi="Wingdings" w:hint="default"/>
      </w:rPr>
    </w:lvl>
    <w:lvl w:ilvl="6" w:tplc="74BCEA6A">
      <w:start w:val="1"/>
      <w:numFmt w:val="bullet"/>
      <w:lvlText w:val=""/>
      <w:lvlJc w:val="left"/>
      <w:pPr>
        <w:ind w:left="5040" w:hanging="360"/>
      </w:pPr>
      <w:rPr>
        <w:rFonts w:ascii="Symbol" w:hAnsi="Symbol" w:hint="default"/>
      </w:rPr>
    </w:lvl>
    <w:lvl w:ilvl="7" w:tplc="95266238">
      <w:start w:val="1"/>
      <w:numFmt w:val="bullet"/>
      <w:lvlText w:val="o"/>
      <w:lvlJc w:val="left"/>
      <w:pPr>
        <w:ind w:left="5760" w:hanging="360"/>
      </w:pPr>
      <w:rPr>
        <w:rFonts w:ascii="Courier New" w:hAnsi="Courier New" w:hint="default"/>
      </w:rPr>
    </w:lvl>
    <w:lvl w:ilvl="8" w:tplc="5A3E8D76">
      <w:start w:val="1"/>
      <w:numFmt w:val="bullet"/>
      <w:lvlText w:val=""/>
      <w:lvlJc w:val="left"/>
      <w:pPr>
        <w:ind w:left="6480" w:hanging="360"/>
      </w:pPr>
      <w:rPr>
        <w:rFonts w:ascii="Wingdings" w:hAnsi="Wingdings" w:hint="default"/>
      </w:rPr>
    </w:lvl>
  </w:abstractNum>
  <w:abstractNum w:abstractNumId="44" w15:restartNumberingAfterBreak="0">
    <w:nsid w:val="65D04CDD"/>
    <w:multiLevelType w:val="hybridMultilevel"/>
    <w:tmpl w:val="CCF08912"/>
    <w:lvl w:ilvl="0" w:tplc="E49825C6">
      <w:start w:val="1"/>
      <w:numFmt w:val="bullet"/>
      <w:lvlText w:val=""/>
      <w:lvlJc w:val="left"/>
      <w:pPr>
        <w:ind w:left="720" w:hanging="360"/>
      </w:pPr>
      <w:rPr>
        <w:rFonts w:ascii="Symbol" w:hAnsi="Symbol" w:hint="default"/>
      </w:rPr>
    </w:lvl>
    <w:lvl w:ilvl="1" w:tplc="748CBC82">
      <w:start w:val="1"/>
      <w:numFmt w:val="bullet"/>
      <w:lvlText w:val="o"/>
      <w:lvlJc w:val="left"/>
      <w:pPr>
        <w:ind w:left="1440" w:hanging="360"/>
      </w:pPr>
      <w:rPr>
        <w:rFonts w:ascii="Symbol" w:hAnsi="Symbol" w:hint="default"/>
      </w:rPr>
    </w:lvl>
    <w:lvl w:ilvl="2" w:tplc="37E821BC">
      <w:start w:val="1"/>
      <w:numFmt w:val="bullet"/>
      <w:lvlText w:val=""/>
      <w:lvlJc w:val="left"/>
      <w:pPr>
        <w:ind w:left="2160" w:hanging="360"/>
      </w:pPr>
      <w:rPr>
        <w:rFonts w:ascii="Wingdings" w:hAnsi="Wingdings" w:hint="default"/>
      </w:rPr>
    </w:lvl>
    <w:lvl w:ilvl="3" w:tplc="A0C651F2">
      <w:start w:val="1"/>
      <w:numFmt w:val="bullet"/>
      <w:lvlText w:val=""/>
      <w:lvlJc w:val="left"/>
      <w:pPr>
        <w:ind w:left="2880" w:hanging="360"/>
      </w:pPr>
      <w:rPr>
        <w:rFonts w:ascii="Symbol" w:hAnsi="Symbol" w:hint="default"/>
      </w:rPr>
    </w:lvl>
    <w:lvl w:ilvl="4" w:tplc="42063B72">
      <w:start w:val="1"/>
      <w:numFmt w:val="bullet"/>
      <w:lvlText w:val="o"/>
      <w:lvlJc w:val="left"/>
      <w:pPr>
        <w:ind w:left="3600" w:hanging="360"/>
      </w:pPr>
      <w:rPr>
        <w:rFonts w:ascii="Courier New" w:hAnsi="Courier New" w:hint="default"/>
      </w:rPr>
    </w:lvl>
    <w:lvl w:ilvl="5" w:tplc="00201D84">
      <w:start w:val="1"/>
      <w:numFmt w:val="bullet"/>
      <w:lvlText w:val=""/>
      <w:lvlJc w:val="left"/>
      <w:pPr>
        <w:ind w:left="4320" w:hanging="360"/>
      </w:pPr>
      <w:rPr>
        <w:rFonts w:ascii="Wingdings" w:hAnsi="Wingdings" w:hint="default"/>
      </w:rPr>
    </w:lvl>
    <w:lvl w:ilvl="6" w:tplc="A364C82C">
      <w:start w:val="1"/>
      <w:numFmt w:val="bullet"/>
      <w:lvlText w:val=""/>
      <w:lvlJc w:val="left"/>
      <w:pPr>
        <w:ind w:left="5040" w:hanging="360"/>
      </w:pPr>
      <w:rPr>
        <w:rFonts w:ascii="Symbol" w:hAnsi="Symbol" w:hint="default"/>
      </w:rPr>
    </w:lvl>
    <w:lvl w:ilvl="7" w:tplc="CA768D06">
      <w:start w:val="1"/>
      <w:numFmt w:val="bullet"/>
      <w:lvlText w:val="o"/>
      <w:lvlJc w:val="left"/>
      <w:pPr>
        <w:ind w:left="5760" w:hanging="360"/>
      </w:pPr>
      <w:rPr>
        <w:rFonts w:ascii="Courier New" w:hAnsi="Courier New" w:hint="default"/>
      </w:rPr>
    </w:lvl>
    <w:lvl w:ilvl="8" w:tplc="AE744982">
      <w:start w:val="1"/>
      <w:numFmt w:val="bullet"/>
      <w:lvlText w:val=""/>
      <w:lvlJc w:val="left"/>
      <w:pPr>
        <w:ind w:left="6480" w:hanging="360"/>
      </w:pPr>
      <w:rPr>
        <w:rFonts w:ascii="Wingdings" w:hAnsi="Wingdings" w:hint="default"/>
      </w:rPr>
    </w:lvl>
  </w:abstractNum>
  <w:abstractNum w:abstractNumId="4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7" w15:restartNumberingAfterBreak="0">
    <w:nsid w:val="68B6774A"/>
    <w:multiLevelType w:val="hybridMultilevel"/>
    <w:tmpl w:val="AEA8D5BE"/>
    <w:lvl w:ilvl="0" w:tplc="978ECF2C">
      <w:start w:val="1"/>
      <w:numFmt w:val="bullet"/>
      <w:lvlText w:val=""/>
      <w:lvlJc w:val="left"/>
      <w:pPr>
        <w:ind w:left="720" w:hanging="360"/>
      </w:pPr>
      <w:rPr>
        <w:rFonts w:ascii="Symbol" w:hAnsi="Symbol" w:hint="default"/>
      </w:rPr>
    </w:lvl>
    <w:lvl w:ilvl="1" w:tplc="8302795A">
      <w:start w:val="1"/>
      <w:numFmt w:val="bullet"/>
      <w:lvlText w:val="o"/>
      <w:lvlJc w:val="left"/>
      <w:pPr>
        <w:ind w:left="1440" w:hanging="360"/>
      </w:pPr>
      <w:rPr>
        <w:rFonts w:ascii="Courier New" w:hAnsi="Courier New" w:hint="default"/>
      </w:rPr>
    </w:lvl>
    <w:lvl w:ilvl="2" w:tplc="E4286950">
      <w:start w:val="1"/>
      <w:numFmt w:val="bullet"/>
      <w:lvlText w:val=""/>
      <w:lvlJc w:val="left"/>
      <w:pPr>
        <w:ind w:left="2160" w:hanging="360"/>
      </w:pPr>
      <w:rPr>
        <w:rFonts w:ascii="Wingdings" w:hAnsi="Wingdings" w:hint="default"/>
      </w:rPr>
    </w:lvl>
    <w:lvl w:ilvl="3" w:tplc="937A1270">
      <w:start w:val="1"/>
      <w:numFmt w:val="bullet"/>
      <w:lvlText w:val=""/>
      <w:lvlJc w:val="left"/>
      <w:pPr>
        <w:ind w:left="2880" w:hanging="360"/>
      </w:pPr>
      <w:rPr>
        <w:rFonts w:ascii="Symbol" w:hAnsi="Symbol" w:hint="default"/>
      </w:rPr>
    </w:lvl>
    <w:lvl w:ilvl="4" w:tplc="C98230D6">
      <w:start w:val="1"/>
      <w:numFmt w:val="bullet"/>
      <w:lvlText w:val="o"/>
      <w:lvlJc w:val="left"/>
      <w:pPr>
        <w:ind w:left="3600" w:hanging="360"/>
      </w:pPr>
      <w:rPr>
        <w:rFonts w:ascii="Courier New" w:hAnsi="Courier New" w:hint="default"/>
      </w:rPr>
    </w:lvl>
    <w:lvl w:ilvl="5" w:tplc="DB4437A8">
      <w:start w:val="1"/>
      <w:numFmt w:val="bullet"/>
      <w:lvlText w:val=""/>
      <w:lvlJc w:val="left"/>
      <w:pPr>
        <w:ind w:left="4320" w:hanging="360"/>
      </w:pPr>
      <w:rPr>
        <w:rFonts w:ascii="Wingdings" w:hAnsi="Wingdings" w:hint="default"/>
      </w:rPr>
    </w:lvl>
    <w:lvl w:ilvl="6" w:tplc="A870858C">
      <w:start w:val="1"/>
      <w:numFmt w:val="bullet"/>
      <w:lvlText w:val=""/>
      <w:lvlJc w:val="left"/>
      <w:pPr>
        <w:ind w:left="5040" w:hanging="360"/>
      </w:pPr>
      <w:rPr>
        <w:rFonts w:ascii="Symbol" w:hAnsi="Symbol" w:hint="default"/>
      </w:rPr>
    </w:lvl>
    <w:lvl w:ilvl="7" w:tplc="C0DA1822">
      <w:start w:val="1"/>
      <w:numFmt w:val="bullet"/>
      <w:lvlText w:val="o"/>
      <w:lvlJc w:val="left"/>
      <w:pPr>
        <w:ind w:left="5760" w:hanging="360"/>
      </w:pPr>
      <w:rPr>
        <w:rFonts w:ascii="Courier New" w:hAnsi="Courier New" w:hint="default"/>
      </w:rPr>
    </w:lvl>
    <w:lvl w:ilvl="8" w:tplc="273A694E">
      <w:start w:val="1"/>
      <w:numFmt w:val="bullet"/>
      <w:lvlText w:val=""/>
      <w:lvlJc w:val="left"/>
      <w:pPr>
        <w:ind w:left="6480" w:hanging="360"/>
      </w:pPr>
      <w:rPr>
        <w:rFonts w:ascii="Wingdings" w:hAnsi="Wingdings" w:hint="default"/>
      </w:rPr>
    </w:lvl>
  </w:abstractNum>
  <w:abstractNum w:abstractNumId="48" w15:restartNumberingAfterBreak="0">
    <w:nsid w:val="6956C95B"/>
    <w:multiLevelType w:val="hybridMultilevel"/>
    <w:tmpl w:val="C8A87376"/>
    <w:lvl w:ilvl="0" w:tplc="E12CFC32">
      <w:start w:val="1"/>
      <w:numFmt w:val="bullet"/>
      <w:lvlText w:val=""/>
      <w:lvlJc w:val="left"/>
      <w:pPr>
        <w:ind w:left="720" w:hanging="360"/>
      </w:pPr>
      <w:rPr>
        <w:rFonts w:ascii="Symbol" w:hAnsi="Symbol" w:hint="default"/>
      </w:rPr>
    </w:lvl>
    <w:lvl w:ilvl="1" w:tplc="C002B824">
      <w:start w:val="1"/>
      <w:numFmt w:val="bullet"/>
      <w:lvlText w:val="o"/>
      <w:lvlJc w:val="left"/>
      <w:pPr>
        <w:ind w:left="1440" w:hanging="360"/>
      </w:pPr>
      <w:rPr>
        <w:rFonts w:ascii="Courier New" w:hAnsi="Courier New" w:hint="default"/>
      </w:rPr>
    </w:lvl>
    <w:lvl w:ilvl="2" w:tplc="E44E1C0C">
      <w:start w:val="1"/>
      <w:numFmt w:val="bullet"/>
      <w:lvlText w:val=""/>
      <w:lvlJc w:val="left"/>
      <w:pPr>
        <w:ind w:left="2160" w:hanging="360"/>
      </w:pPr>
      <w:rPr>
        <w:rFonts w:ascii="Wingdings" w:hAnsi="Wingdings" w:hint="default"/>
      </w:rPr>
    </w:lvl>
    <w:lvl w:ilvl="3" w:tplc="4B9ACBF2">
      <w:start w:val="1"/>
      <w:numFmt w:val="bullet"/>
      <w:lvlText w:val=""/>
      <w:lvlJc w:val="left"/>
      <w:pPr>
        <w:ind w:left="2880" w:hanging="360"/>
      </w:pPr>
      <w:rPr>
        <w:rFonts w:ascii="Symbol" w:hAnsi="Symbol" w:hint="default"/>
      </w:rPr>
    </w:lvl>
    <w:lvl w:ilvl="4" w:tplc="90E08F6A">
      <w:start w:val="1"/>
      <w:numFmt w:val="bullet"/>
      <w:lvlText w:val="o"/>
      <w:lvlJc w:val="left"/>
      <w:pPr>
        <w:ind w:left="3600" w:hanging="360"/>
      </w:pPr>
      <w:rPr>
        <w:rFonts w:ascii="Courier New" w:hAnsi="Courier New" w:hint="default"/>
      </w:rPr>
    </w:lvl>
    <w:lvl w:ilvl="5" w:tplc="61A43298">
      <w:start w:val="1"/>
      <w:numFmt w:val="bullet"/>
      <w:lvlText w:val=""/>
      <w:lvlJc w:val="left"/>
      <w:pPr>
        <w:ind w:left="4320" w:hanging="360"/>
      </w:pPr>
      <w:rPr>
        <w:rFonts w:ascii="Wingdings" w:hAnsi="Wingdings" w:hint="default"/>
      </w:rPr>
    </w:lvl>
    <w:lvl w:ilvl="6" w:tplc="4AF4FE64">
      <w:start w:val="1"/>
      <w:numFmt w:val="bullet"/>
      <w:lvlText w:val=""/>
      <w:lvlJc w:val="left"/>
      <w:pPr>
        <w:ind w:left="5040" w:hanging="360"/>
      </w:pPr>
      <w:rPr>
        <w:rFonts w:ascii="Symbol" w:hAnsi="Symbol" w:hint="default"/>
      </w:rPr>
    </w:lvl>
    <w:lvl w:ilvl="7" w:tplc="F8A6A2C4">
      <w:start w:val="1"/>
      <w:numFmt w:val="bullet"/>
      <w:lvlText w:val="o"/>
      <w:lvlJc w:val="left"/>
      <w:pPr>
        <w:ind w:left="5760" w:hanging="360"/>
      </w:pPr>
      <w:rPr>
        <w:rFonts w:ascii="Courier New" w:hAnsi="Courier New" w:hint="default"/>
      </w:rPr>
    </w:lvl>
    <w:lvl w:ilvl="8" w:tplc="B8FAF692">
      <w:start w:val="1"/>
      <w:numFmt w:val="bullet"/>
      <w:lvlText w:val=""/>
      <w:lvlJc w:val="left"/>
      <w:pPr>
        <w:ind w:left="6480" w:hanging="360"/>
      </w:pPr>
      <w:rPr>
        <w:rFonts w:ascii="Wingdings" w:hAnsi="Wingdings" w:hint="default"/>
      </w:rPr>
    </w:lvl>
  </w:abstractNum>
  <w:abstractNum w:abstractNumId="49" w15:restartNumberingAfterBreak="0">
    <w:nsid w:val="6C7C9803"/>
    <w:multiLevelType w:val="hybridMultilevel"/>
    <w:tmpl w:val="901CF586"/>
    <w:lvl w:ilvl="0" w:tplc="9AFAF75E">
      <w:start w:val="1"/>
      <w:numFmt w:val="bullet"/>
      <w:lvlText w:val=""/>
      <w:lvlJc w:val="left"/>
      <w:pPr>
        <w:ind w:left="720" w:hanging="360"/>
      </w:pPr>
      <w:rPr>
        <w:rFonts w:ascii="Symbol" w:hAnsi="Symbol" w:hint="default"/>
      </w:rPr>
    </w:lvl>
    <w:lvl w:ilvl="1" w:tplc="772C4A74">
      <w:start w:val="1"/>
      <w:numFmt w:val="bullet"/>
      <w:lvlText w:val="o"/>
      <w:lvlJc w:val="left"/>
      <w:pPr>
        <w:ind w:left="1440" w:hanging="360"/>
      </w:pPr>
      <w:rPr>
        <w:rFonts w:ascii="Courier New" w:hAnsi="Courier New" w:hint="default"/>
      </w:rPr>
    </w:lvl>
    <w:lvl w:ilvl="2" w:tplc="BFEE9B32">
      <w:start w:val="1"/>
      <w:numFmt w:val="bullet"/>
      <w:lvlText w:val=""/>
      <w:lvlJc w:val="left"/>
      <w:pPr>
        <w:ind w:left="2160" w:hanging="360"/>
      </w:pPr>
      <w:rPr>
        <w:rFonts w:ascii="Wingdings" w:hAnsi="Wingdings" w:hint="default"/>
      </w:rPr>
    </w:lvl>
    <w:lvl w:ilvl="3" w:tplc="4768D75C">
      <w:start w:val="1"/>
      <w:numFmt w:val="bullet"/>
      <w:lvlText w:val=""/>
      <w:lvlJc w:val="left"/>
      <w:pPr>
        <w:ind w:left="2880" w:hanging="360"/>
      </w:pPr>
      <w:rPr>
        <w:rFonts w:ascii="Symbol" w:hAnsi="Symbol" w:hint="default"/>
      </w:rPr>
    </w:lvl>
    <w:lvl w:ilvl="4" w:tplc="600C01E0">
      <w:start w:val="1"/>
      <w:numFmt w:val="bullet"/>
      <w:lvlText w:val="o"/>
      <w:lvlJc w:val="left"/>
      <w:pPr>
        <w:ind w:left="3600" w:hanging="360"/>
      </w:pPr>
      <w:rPr>
        <w:rFonts w:ascii="Courier New" w:hAnsi="Courier New" w:hint="default"/>
      </w:rPr>
    </w:lvl>
    <w:lvl w:ilvl="5" w:tplc="6978BD00">
      <w:start w:val="1"/>
      <w:numFmt w:val="bullet"/>
      <w:lvlText w:val=""/>
      <w:lvlJc w:val="left"/>
      <w:pPr>
        <w:ind w:left="4320" w:hanging="360"/>
      </w:pPr>
      <w:rPr>
        <w:rFonts w:ascii="Wingdings" w:hAnsi="Wingdings" w:hint="default"/>
      </w:rPr>
    </w:lvl>
    <w:lvl w:ilvl="6" w:tplc="38FEE950">
      <w:start w:val="1"/>
      <w:numFmt w:val="bullet"/>
      <w:lvlText w:val=""/>
      <w:lvlJc w:val="left"/>
      <w:pPr>
        <w:ind w:left="5040" w:hanging="360"/>
      </w:pPr>
      <w:rPr>
        <w:rFonts w:ascii="Symbol" w:hAnsi="Symbol" w:hint="default"/>
      </w:rPr>
    </w:lvl>
    <w:lvl w:ilvl="7" w:tplc="6330C720">
      <w:start w:val="1"/>
      <w:numFmt w:val="bullet"/>
      <w:lvlText w:val="o"/>
      <w:lvlJc w:val="left"/>
      <w:pPr>
        <w:ind w:left="5760" w:hanging="360"/>
      </w:pPr>
      <w:rPr>
        <w:rFonts w:ascii="Courier New" w:hAnsi="Courier New" w:hint="default"/>
      </w:rPr>
    </w:lvl>
    <w:lvl w:ilvl="8" w:tplc="939680A6">
      <w:start w:val="1"/>
      <w:numFmt w:val="bullet"/>
      <w:lvlText w:val=""/>
      <w:lvlJc w:val="left"/>
      <w:pPr>
        <w:ind w:left="6480" w:hanging="360"/>
      </w:pPr>
      <w:rPr>
        <w:rFonts w:ascii="Wingdings" w:hAnsi="Wingdings" w:hint="default"/>
      </w:rPr>
    </w:lvl>
  </w:abstractNum>
  <w:abstractNum w:abstractNumId="50" w15:restartNumberingAfterBreak="0">
    <w:nsid w:val="6DF0FD77"/>
    <w:multiLevelType w:val="hybridMultilevel"/>
    <w:tmpl w:val="6B4E04F4"/>
    <w:lvl w:ilvl="0" w:tplc="64E88D78">
      <w:start w:val="1"/>
      <w:numFmt w:val="bullet"/>
      <w:lvlText w:val=""/>
      <w:lvlJc w:val="left"/>
      <w:pPr>
        <w:ind w:left="720" w:hanging="360"/>
      </w:pPr>
      <w:rPr>
        <w:rFonts w:ascii="Symbol" w:hAnsi="Symbol" w:hint="default"/>
      </w:rPr>
    </w:lvl>
    <w:lvl w:ilvl="1" w:tplc="C0C283AA">
      <w:start w:val="1"/>
      <w:numFmt w:val="bullet"/>
      <w:lvlText w:val="o"/>
      <w:lvlJc w:val="left"/>
      <w:pPr>
        <w:ind w:left="1440" w:hanging="360"/>
      </w:pPr>
      <w:rPr>
        <w:rFonts w:ascii="Courier New" w:hAnsi="Courier New" w:hint="default"/>
      </w:rPr>
    </w:lvl>
    <w:lvl w:ilvl="2" w:tplc="82A803A8">
      <w:start w:val="1"/>
      <w:numFmt w:val="bullet"/>
      <w:lvlText w:val=""/>
      <w:lvlJc w:val="left"/>
      <w:pPr>
        <w:ind w:left="2160" w:hanging="360"/>
      </w:pPr>
      <w:rPr>
        <w:rFonts w:ascii="Wingdings" w:hAnsi="Wingdings" w:hint="default"/>
      </w:rPr>
    </w:lvl>
    <w:lvl w:ilvl="3" w:tplc="B69CF91C">
      <w:start w:val="1"/>
      <w:numFmt w:val="bullet"/>
      <w:lvlText w:val=""/>
      <w:lvlJc w:val="left"/>
      <w:pPr>
        <w:ind w:left="2880" w:hanging="360"/>
      </w:pPr>
      <w:rPr>
        <w:rFonts w:ascii="Symbol" w:hAnsi="Symbol" w:hint="default"/>
      </w:rPr>
    </w:lvl>
    <w:lvl w:ilvl="4" w:tplc="352C611E">
      <w:start w:val="1"/>
      <w:numFmt w:val="bullet"/>
      <w:lvlText w:val="o"/>
      <w:lvlJc w:val="left"/>
      <w:pPr>
        <w:ind w:left="3600" w:hanging="360"/>
      </w:pPr>
      <w:rPr>
        <w:rFonts w:ascii="Courier New" w:hAnsi="Courier New" w:hint="default"/>
      </w:rPr>
    </w:lvl>
    <w:lvl w:ilvl="5" w:tplc="3C5AA456">
      <w:start w:val="1"/>
      <w:numFmt w:val="bullet"/>
      <w:lvlText w:val=""/>
      <w:lvlJc w:val="left"/>
      <w:pPr>
        <w:ind w:left="4320" w:hanging="360"/>
      </w:pPr>
      <w:rPr>
        <w:rFonts w:ascii="Wingdings" w:hAnsi="Wingdings" w:hint="default"/>
      </w:rPr>
    </w:lvl>
    <w:lvl w:ilvl="6" w:tplc="27C642D2">
      <w:start w:val="1"/>
      <w:numFmt w:val="bullet"/>
      <w:lvlText w:val=""/>
      <w:lvlJc w:val="left"/>
      <w:pPr>
        <w:ind w:left="5040" w:hanging="360"/>
      </w:pPr>
      <w:rPr>
        <w:rFonts w:ascii="Symbol" w:hAnsi="Symbol" w:hint="default"/>
      </w:rPr>
    </w:lvl>
    <w:lvl w:ilvl="7" w:tplc="04DA5986">
      <w:start w:val="1"/>
      <w:numFmt w:val="bullet"/>
      <w:lvlText w:val="o"/>
      <w:lvlJc w:val="left"/>
      <w:pPr>
        <w:ind w:left="5760" w:hanging="360"/>
      </w:pPr>
      <w:rPr>
        <w:rFonts w:ascii="Courier New" w:hAnsi="Courier New" w:hint="default"/>
      </w:rPr>
    </w:lvl>
    <w:lvl w:ilvl="8" w:tplc="EB94542E">
      <w:start w:val="1"/>
      <w:numFmt w:val="bullet"/>
      <w:lvlText w:val=""/>
      <w:lvlJc w:val="left"/>
      <w:pPr>
        <w:ind w:left="6480" w:hanging="360"/>
      </w:pPr>
      <w:rPr>
        <w:rFonts w:ascii="Wingdings" w:hAnsi="Wingdings" w:hint="default"/>
      </w:rPr>
    </w:lvl>
  </w:abstractNum>
  <w:abstractNum w:abstractNumId="51" w15:restartNumberingAfterBreak="0">
    <w:nsid w:val="6E29F562"/>
    <w:multiLevelType w:val="hybridMultilevel"/>
    <w:tmpl w:val="580AEBEC"/>
    <w:lvl w:ilvl="0" w:tplc="3A7C3976">
      <w:start w:val="1"/>
      <w:numFmt w:val="bullet"/>
      <w:lvlText w:val=""/>
      <w:lvlJc w:val="left"/>
      <w:pPr>
        <w:ind w:left="720" w:hanging="360"/>
      </w:pPr>
      <w:rPr>
        <w:rFonts w:ascii="Symbol" w:hAnsi="Symbol" w:hint="default"/>
      </w:rPr>
    </w:lvl>
    <w:lvl w:ilvl="1" w:tplc="CE669444">
      <w:start w:val="1"/>
      <w:numFmt w:val="bullet"/>
      <w:lvlText w:val="o"/>
      <w:lvlJc w:val="left"/>
      <w:pPr>
        <w:ind w:left="1440" w:hanging="360"/>
      </w:pPr>
      <w:rPr>
        <w:rFonts w:ascii="Courier New" w:hAnsi="Courier New" w:hint="default"/>
      </w:rPr>
    </w:lvl>
    <w:lvl w:ilvl="2" w:tplc="973EAEBA">
      <w:start w:val="1"/>
      <w:numFmt w:val="bullet"/>
      <w:lvlText w:val=""/>
      <w:lvlJc w:val="left"/>
      <w:pPr>
        <w:ind w:left="2160" w:hanging="360"/>
      </w:pPr>
      <w:rPr>
        <w:rFonts w:ascii="Wingdings" w:hAnsi="Wingdings" w:hint="default"/>
      </w:rPr>
    </w:lvl>
    <w:lvl w:ilvl="3" w:tplc="9C7CA7B0">
      <w:start w:val="1"/>
      <w:numFmt w:val="bullet"/>
      <w:lvlText w:val=""/>
      <w:lvlJc w:val="left"/>
      <w:pPr>
        <w:ind w:left="2880" w:hanging="360"/>
      </w:pPr>
      <w:rPr>
        <w:rFonts w:ascii="Symbol" w:hAnsi="Symbol" w:hint="default"/>
      </w:rPr>
    </w:lvl>
    <w:lvl w:ilvl="4" w:tplc="76C4B050">
      <w:start w:val="1"/>
      <w:numFmt w:val="bullet"/>
      <w:lvlText w:val="o"/>
      <w:lvlJc w:val="left"/>
      <w:pPr>
        <w:ind w:left="3600" w:hanging="360"/>
      </w:pPr>
      <w:rPr>
        <w:rFonts w:ascii="Courier New" w:hAnsi="Courier New" w:hint="default"/>
      </w:rPr>
    </w:lvl>
    <w:lvl w:ilvl="5" w:tplc="7EE22714">
      <w:start w:val="1"/>
      <w:numFmt w:val="bullet"/>
      <w:lvlText w:val=""/>
      <w:lvlJc w:val="left"/>
      <w:pPr>
        <w:ind w:left="4320" w:hanging="360"/>
      </w:pPr>
      <w:rPr>
        <w:rFonts w:ascii="Wingdings" w:hAnsi="Wingdings" w:hint="default"/>
      </w:rPr>
    </w:lvl>
    <w:lvl w:ilvl="6" w:tplc="B2B696B8">
      <w:start w:val="1"/>
      <w:numFmt w:val="bullet"/>
      <w:lvlText w:val=""/>
      <w:lvlJc w:val="left"/>
      <w:pPr>
        <w:ind w:left="5040" w:hanging="360"/>
      </w:pPr>
      <w:rPr>
        <w:rFonts w:ascii="Symbol" w:hAnsi="Symbol" w:hint="default"/>
      </w:rPr>
    </w:lvl>
    <w:lvl w:ilvl="7" w:tplc="A4421BDE">
      <w:start w:val="1"/>
      <w:numFmt w:val="bullet"/>
      <w:lvlText w:val="o"/>
      <w:lvlJc w:val="left"/>
      <w:pPr>
        <w:ind w:left="5760" w:hanging="360"/>
      </w:pPr>
      <w:rPr>
        <w:rFonts w:ascii="Courier New" w:hAnsi="Courier New" w:hint="default"/>
      </w:rPr>
    </w:lvl>
    <w:lvl w:ilvl="8" w:tplc="81C02108">
      <w:start w:val="1"/>
      <w:numFmt w:val="bullet"/>
      <w:lvlText w:val=""/>
      <w:lvlJc w:val="left"/>
      <w:pPr>
        <w:ind w:left="6480" w:hanging="360"/>
      </w:pPr>
      <w:rPr>
        <w:rFonts w:ascii="Wingdings" w:hAnsi="Wingdings" w:hint="default"/>
      </w:rPr>
    </w:lvl>
  </w:abstractNum>
  <w:abstractNum w:abstractNumId="52" w15:restartNumberingAfterBreak="0">
    <w:nsid w:val="6EB6C73E"/>
    <w:multiLevelType w:val="hybridMultilevel"/>
    <w:tmpl w:val="5464FB1C"/>
    <w:lvl w:ilvl="0" w:tplc="00C02362">
      <w:start w:val="1"/>
      <w:numFmt w:val="bullet"/>
      <w:lvlText w:val=""/>
      <w:lvlJc w:val="left"/>
      <w:pPr>
        <w:ind w:left="720" w:hanging="360"/>
      </w:pPr>
      <w:rPr>
        <w:rFonts w:ascii="Symbol" w:hAnsi="Symbol" w:hint="default"/>
      </w:rPr>
    </w:lvl>
    <w:lvl w:ilvl="1" w:tplc="AB008F02">
      <w:start w:val="1"/>
      <w:numFmt w:val="bullet"/>
      <w:lvlText w:val="o"/>
      <w:lvlJc w:val="left"/>
      <w:pPr>
        <w:ind w:left="1440" w:hanging="360"/>
      </w:pPr>
      <w:rPr>
        <w:rFonts w:ascii="Courier New" w:hAnsi="Courier New" w:hint="default"/>
      </w:rPr>
    </w:lvl>
    <w:lvl w:ilvl="2" w:tplc="E2C06B82">
      <w:start w:val="1"/>
      <w:numFmt w:val="bullet"/>
      <w:lvlText w:val=""/>
      <w:lvlJc w:val="left"/>
      <w:pPr>
        <w:ind w:left="2160" w:hanging="360"/>
      </w:pPr>
      <w:rPr>
        <w:rFonts w:ascii="Wingdings" w:hAnsi="Wingdings" w:hint="default"/>
      </w:rPr>
    </w:lvl>
    <w:lvl w:ilvl="3" w:tplc="E56AD0B4">
      <w:start w:val="1"/>
      <w:numFmt w:val="bullet"/>
      <w:lvlText w:val=""/>
      <w:lvlJc w:val="left"/>
      <w:pPr>
        <w:ind w:left="2880" w:hanging="360"/>
      </w:pPr>
      <w:rPr>
        <w:rFonts w:ascii="Symbol" w:hAnsi="Symbol" w:hint="default"/>
      </w:rPr>
    </w:lvl>
    <w:lvl w:ilvl="4" w:tplc="466CE9BE">
      <w:start w:val="1"/>
      <w:numFmt w:val="bullet"/>
      <w:lvlText w:val="o"/>
      <w:lvlJc w:val="left"/>
      <w:pPr>
        <w:ind w:left="3600" w:hanging="360"/>
      </w:pPr>
      <w:rPr>
        <w:rFonts w:ascii="Courier New" w:hAnsi="Courier New" w:hint="default"/>
      </w:rPr>
    </w:lvl>
    <w:lvl w:ilvl="5" w:tplc="9C84F34C">
      <w:start w:val="1"/>
      <w:numFmt w:val="bullet"/>
      <w:lvlText w:val=""/>
      <w:lvlJc w:val="left"/>
      <w:pPr>
        <w:ind w:left="4320" w:hanging="360"/>
      </w:pPr>
      <w:rPr>
        <w:rFonts w:ascii="Wingdings" w:hAnsi="Wingdings" w:hint="default"/>
      </w:rPr>
    </w:lvl>
    <w:lvl w:ilvl="6" w:tplc="38629892">
      <w:start w:val="1"/>
      <w:numFmt w:val="bullet"/>
      <w:lvlText w:val=""/>
      <w:lvlJc w:val="left"/>
      <w:pPr>
        <w:ind w:left="5040" w:hanging="360"/>
      </w:pPr>
      <w:rPr>
        <w:rFonts w:ascii="Symbol" w:hAnsi="Symbol" w:hint="default"/>
      </w:rPr>
    </w:lvl>
    <w:lvl w:ilvl="7" w:tplc="8E605FFC">
      <w:start w:val="1"/>
      <w:numFmt w:val="bullet"/>
      <w:lvlText w:val="o"/>
      <w:lvlJc w:val="left"/>
      <w:pPr>
        <w:ind w:left="5760" w:hanging="360"/>
      </w:pPr>
      <w:rPr>
        <w:rFonts w:ascii="Courier New" w:hAnsi="Courier New" w:hint="default"/>
      </w:rPr>
    </w:lvl>
    <w:lvl w:ilvl="8" w:tplc="9D94B602">
      <w:start w:val="1"/>
      <w:numFmt w:val="bullet"/>
      <w:lvlText w:val=""/>
      <w:lvlJc w:val="left"/>
      <w:pPr>
        <w:ind w:left="6480" w:hanging="360"/>
      </w:pPr>
      <w:rPr>
        <w:rFonts w:ascii="Wingdings" w:hAnsi="Wingdings" w:hint="default"/>
      </w:rPr>
    </w:lvl>
  </w:abstractNum>
  <w:abstractNum w:abstractNumId="53" w15:restartNumberingAfterBreak="0">
    <w:nsid w:val="713B7211"/>
    <w:multiLevelType w:val="hybridMultilevel"/>
    <w:tmpl w:val="E55CBF42"/>
    <w:lvl w:ilvl="0" w:tplc="E2D47A40">
      <w:start w:val="1"/>
      <w:numFmt w:val="bullet"/>
      <w:lvlText w:val=""/>
      <w:lvlJc w:val="left"/>
      <w:pPr>
        <w:ind w:left="720" w:hanging="360"/>
      </w:pPr>
      <w:rPr>
        <w:rFonts w:ascii="Symbol" w:hAnsi="Symbol" w:hint="default"/>
      </w:rPr>
    </w:lvl>
    <w:lvl w:ilvl="1" w:tplc="6A22FA64">
      <w:start w:val="1"/>
      <w:numFmt w:val="bullet"/>
      <w:lvlText w:val="o"/>
      <w:lvlJc w:val="left"/>
      <w:pPr>
        <w:ind w:left="1440" w:hanging="360"/>
      </w:pPr>
      <w:rPr>
        <w:rFonts w:ascii="Courier New" w:hAnsi="Courier New" w:hint="default"/>
      </w:rPr>
    </w:lvl>
    <w:lvl w:ilvl="2" w:tplc="996C59B6">
      <w:start w:val="1"/>
      <w:numFmt w:val="bullet"/>
      <w:lvlText w:val=""/>
      <w:lvlJc w:val="left"/>
      <w:pPr>
        <w:ind w:left="2160" w:hanging="360"/>
      </w:pPr>
      <w:rPr>
        <w:rFonts w:ascii="Wingdings" w:hAnsi="Wingdings" w:hint="default"/>
      </w:rPr>
    </w:lvl>
    <w:lvl w:ilvl="3" w:tplc="31F4A5D6">
      <w:start w:val="1"/>
      <w:numFmt w:val="bullet"/>
      <w:lvlText w:val=""/>
      <w:lvlJc w:val="left"/>
      <w:pPr>
        <w:ind w:left="2880" w:hanging="360"/>
      </w:pPr>
      <w:rPr>
        <w:rFonts w:ascii="Symbol" w:hAnsi="Symbol" w:hint="default"/>
      </w:rPr>
    </w:lvl>
    <w:lvl w:ilvl="4" w:tplc="9D16FA88">
      <w:start w:val="1"/>
      <w:numFmt w:val="bullet"/>
      <w:lvlText w:val="o"/>
      <w:lvlJc w:val="left"/>
      <w:pPr>
        <w:ind w:left="3600" w:hanging="360"/>
      </w:pPr>
      <w:rPr>
        <w:rFonts w:ascii="Courier New" w:hAnsi="Courier New" w:hint="default"/>
      </w:rPr>
    </w:lvl>
    <w:lvl w:ilvl="5" w:tplc="B51221C2">
      <w:start w:val="1"/>
      <w:numFmt w:val="bullet"/>
      <w:lvlText w:val=""/>
      <w:lvlJc w:val="left"/>
      <w:pPr>
        <w:ind w:left="4320" w:hanging="360"/>
      </w:pPr>
      <w:rPr>
        <w:rFonts w:ascii="Wingdings" w:hAnsi="Wingdings" w:hint="default"/>
      </w:rPr>
    </w:lvl>
    <w:lvl w:ilvl="6" w:tplc="8F2616BC">
      <w:start w:val="1"/>
      <w:numFmt w:val="bullet"/>
      <w:lvlText w:val=""/>
      <w:lvlJc w:val="left"/>
      <w:pPr>
        <w:ind w:left="5040" w:hanging="360"/>
      </w:pPr>
      <w:rPr>
        <w:rFonts w:ascii="Symbol" w:hAnsi="Symbol" w:hint="default"/>
      </w:rPr>
    </w:lvl>
    <w:lvl w:ilvl="7" w:tplc="6F48BB44">
      <w:start w:val="1"/>
      <w:numFmt w:val="bullet"/>
      <w:lvlText w:val="o"/>
      <w:lvlJc w:val="left"/>
      <w:pPr>
        <w:ind w:left="5760" w:hanging="360"/>
      </w:pPr>
      <w:rPr>
        <w:rFonts w:ascii="Courier New" w:hAnsi="Courier New" w:hint="default"/>
      </w:rPr>
    </w:lvl>
    <w:lvl w:ilvl="8" w:tplc="D29E8424">
      <w:start w:val="1"/>
      <w:numFmt w:val="bullet"/>
      <w:lvlText w:val=""/>
      <w:lvlJc w:val="left"/>
      <w:pPr>
        <w:ind w:left="6480" w:hanging="360"/>
      </w:pPr>
      <w:rPr>
        <w:rFonts w:ascii="Wingdings" w:hAnsi="Wingdings" w:hint="default"/>
      </w:rPr>
    </w:lvl>
  </w:abstractNum>
  <w:abstractNum w:abstractNumId="54" w15:restartNumberingAfterBreak="0">
    <w:nsid w:val="753148D9"/>
    <w:multiLevelType w:val="hybridMultilevel"/>
    <w:tmpl w:val="273C9698"/>
    <w:lvl w:ilvl="0" w:tplc="E5B4E4C0">
      <w:start w:val="1"/>
      <w:numFmt w:val="bullet"/>
      <w:lvlText w:val=""/>
      <w:lvlJc w:val="left"/>
      <w:pPr>
        <w:ind w:left="720" w:hanging="360"/>
      </w:pPr>
      <w:rPr>
        <w:rFonts w:ascii="Symbol" w:hAnsi="Symbol" w:hint="default"/>
      </w:rPr>
    </w:lvl>
    <w:lvl w:ilvl="1" w:tplc="1D4AF272">
      <w:start w:val="1"/>
      <w:numFmt w:val="bullet"/>
      <w:lvlText w:val="o"/>
      <w:lvlJc w:val="left"/>
      <w:pPr>
        <w:ind w:left="1440" w:hanging="360"/>
      </w:pPr>
      <w:rPr>
        <w:rFonts w:ascii="Courier New" w:hAnsi="Courier New" w:hint="default"/>
      </w:rPr>
    </w:lvl>
    <w:lvl w:ilvl="2" w:tplc="C7D49466">
      <w:start w:val="1"/>
      <w:numFmt w:val="bullet"/>
      <w:lvlText w:val=""/>
      <w:lvlJc w:val="left"/>
      <w:pPr>
        <w:ind w:left="2160" w:hanging="360"/>
      </w:pPr>
      <w:rPr>
        <w:rFonts w:ascii="Wingdings" w:hAnsi="Wingdings" w:hint="default"/>
      </w:rPr>
    </w:lvl>
    <w:lvl w:ilvl="3" w:tplc="B9128FBA">
      <w:start w:val="1"/>
      <w:numFmt w:val="bullet"/>
      <w:lvlText w:val=""/>
      <w:lvlJc w:val="left"/>
      <w:pPr>
        <w:ind w:left="2880" w:hanging="360"/>
      </w:pPr>
      <w:rPr>
        <w:rFonts w:ascii="Symbol" w:hAnsi="Symbol" w:hint="default"/>
      </w:rPr>
    </w:lvl>
    <w:lvl w:ilvl="4" w:tplc="66949B58">
      <w:start w:val="1"/>
      <w:numFmt w:val="bullet"/>
      <w:lvlText w:val="o"/>
      <w:lvlJc w:val="left"/>
      <w:pPr>
        <w:ind w:left="3600" w:hanging="360"/>
      </w:pPr>
      <w:rPr>
        <w:rFonts w:ascii="Courier New" w:hAnsi="Courier New" w:hint="default"/>
      </w:rPr>
    </w:lvl>
    <w:lvl w:ilvl="5" w:tplc="2F2065E4">
      <w:start w:val="1"/>
      <w:numFmt w:val="bullet"/>
      <w:lvlText w:val=""/>
      <w:lvlJc w:val="left"/>
      <w:pPr>
        <w:ind w:left="4320" w:hanging="360"/>
      </w:pPr>
      <w:rPr>
        <w:rFonts w:ascii="Wingdings" w:hAnsi="Wingdings" w:hint="default"/>
      </w:rPr>
    </w:lvl>
    <w:lvl w:ilvl="6" w:tplc="46A69C4E">
      <w:start w:val="1"/>
      <w:numFmt w:val="bullet"/>
      <w:lvlText w:val=""/>
      <w:lvlJc w:val="left"/>
      <w:pPr>
        <w:ind w:left="5040" w:hanging="360"/>
      </w:pPr>
      <w:rPr>
        <w:rFonts w:ascii="Symbol" w:hAnsi="Symbol" w:hint="default"/>
      </w:rPr>
    </w:lvl>
    <w:lvl w:ilvl="7" w:tplc="DA12754C">
      <w:start w:val="1"/>
      <w:numFmt w:val="bullet"/>
      <w:lvlText w:val="o"/>
      <w:lvlJc w:val="left"/>
      <w:pPr>
        <w:ind w:left="5760" w:hanging="360"/>
      </w:pPr>
      <w:rPr>
        <w:rFonts w:ascii="Courier New" w:hAnsi="Courier New" w:hint="default"/>
      </w:rPr>
    </w:lvl>
    <w:lvl w:ilvl="8" w:tplc="44B42DD0">
      <w:start w:val="1"/>
      <w:numFmt w:val="bullet"/>
      <w:lvlText w:val=""/>
      <w:lvlJc w:val="left"/>
      <w:pPr>
        <w:ind w:left="6480" w:hanging="360"/>
      </w:pPr>
      <w:rPr>
        <w:rFonts w:ascii="Wingdings" w:hAnsi="Wingdings" w:hint="default"/>
      </w:rPr>
    </w:lvl>
  </w:abstractNum>
  <w:abstractNum w:abstractNumId="55" w15:restartNumberingAfterBreak="0">
    <w:nsid w:val="75F7A544"/>
    <w:multiLevelType w:val="hybridMultilevel"/>
    <w:tmpl w:val="8E0CE242"/>
    <w:lvl w:ilvl="0" w:tplc="A34C0908">
      <w:start w:val="1"/>
      <w:numFmt w:val="bullet"/>
      <w:lvlText w:val=""/>
      <w:lvlJc w:val="left"/>
      <w:pPr>
        <w:ind w:left="720" w:hanging="360"/>
      </w:pPr>
      <w:rPr>
        <w:rFonts w:ascii="Symbol" w:hAnsi="Symbol" w:hint="default"/>
      </w:rPr>
    </w:lvl>
    <w:lvl w:ilvl="1" w:tplc="DA429270">
      <w:start w:val="1"/>
      <w:numFmt w:val="bullet"/>
      <w:lvlText w:val="o"/>
      <w:lvlJc w:val="left"/>
      <w:pPr>
        <w:ind w:left="1440" w:hanging="360"/>
      </w:pPr>
      <w:rPr>
        <w:rFonts w:ascii="Courier New" w:hAnsi="Courier New" w:hint="default"/>
      </w:rPr>
    </w:lvl>
    <w:lvl w:ilvl="2" w:tplc="382A24D0">
      <w:start w:val="1"/>
      <w:numFmt w:val="bullet"/>
      <w:lvlText w:val=""/>
      <w:lvlJc w:val="left"/>
      <w:pPr>
        <w:ind w:left="2160" w:hanging="360"/>
      </w:pPr>
      <w:rPr>
        <w:rFonts w:ascii="Wingdings" w:hAnsi="Wingdings" w:hint="default"/>
      </w:rPr>
    </w:lvl>
    <w:lvl w:ilvl="3" w:tplc="ADA66784">
      <w:start w:val="1"/>
      <w:numFmt w:val="bullet"/>
      <w:lvlText w:val=""/>
      <w:lvlJc w:val="left"/>
      <w:pPr>
        <w:ind w:left="2880" w:hanging="360"/>
      </w:pPr>
      <w:rPr>
        <w:rFonts w:ascii="Symbol" w:hAnsi="Symbol" w:hint="default"/>
      </w:rPr>
    </w:lvl>
    <w:lvl w:ilvl="4" w:tplc="89ECA91C">
      <w:start w:val="1"/>
      <w:numFmt w:val="bullet"/>
      <w:lvlText w:val="o"/>
      <w:lvlJc w:val="left"/>
      <w:pPr>
        <w:ind w:left="3600" w:hanging="360"/>
      </w:pPr>
      <w:rPr>
        <w:rFonts w:ascii="Courier New" w:hAnsi="Courier New" w:hint="default"/>
      </w:rPr>
    </w:lvl>
    <w:lvl w:ilvl="5" w:tplc="3098C5AA">
      <w:start w:val="1"/>
      <w:numFmt w:val="bullet"/>
      <w:lvlText w:val=""/>
      <w:lvlJc w:val="left"/>
      <w:pPr>
        <w:ind w:left="4320" w:hanging="360"/>
      </w:pPr>
      <w:rPr>
        <w:rFonts w:ascii="Wingdings" w:hAnsi="Wingdings" w:hint="default"/>
      </w:rPr>
    </w:lvl>
    <w:lvl w:ilvl="6" w:tplc="B7888696">
      <w:start w:val="1"/>
      <w:numFmt w:val="bullet"/>
      <w:lvlText w:val=""/>
      <w:lvlJc w:val="left"/>
      <w:pPr>
        <w:ind w:left="5040" w:hanging="360"/>
      </w:pPr>
      <w:rPr>
        <w:rFonts w:ascii="Symbol" w:hAnsi="Symbol" w:hint="default"/>
      </w:rPr>
    </w:lvl>
    <w:lvl w:ilvl="7" w:tplc="C8AAB8C4">
      <w:start w:val="1"/>
      <w:numFmt w:val="bullet"/>
      <w:lvlText w:val="o"/>
      <w:lvlJc w:val="left"/>
      <w:pPr>
        <w:ind w:left="5760" w:hanging="360"/>
      </w:pPr>
      <w:rPr>
        <w:rFonts w:ascii="Courier New" w:hAnsi="Courier New" w:hint="default"/>
      </w:rPr>
    </w:lvl>
    <w:lvl w:ilvl="8" w:tplc="E79E2DA8">
      <w:start w:val="1"/>
      <w:numFmt w:val="bullet"/>
      <w:lvlText w:val=""/>
      <w:lvlJc w:val="left"/>
      <w:pPr>
        <w:ind w:left="6480" w:hanging="360"/>
      </w:pPr>
      <w:rPr>
        <w:rFonts w:ascii="Wingdings" w:hAnsi="Wingdings" w:hint="default"/>
      </w:rPr>
    </w:lvl>
  </w:abstractNum>
  <w:abstractNum w:abstractNumId="56" w15:restartNumberingAfterBreak="0">
    <w:nsid w:val="7C9F844D"/>
    <w:multiLevelType w:val="hybridMultilevel"/>
    <w:tmpl w:val="A4840C04"/>
    <w:lvl w:ilvl="0" w:tplc="6E2CF5A6">
      <w:start w:val="1"/>
      <w:numFmt w:val="bullet"/>
      <w:lvlText w:val=""/>
      <w:lvlJc w:val="left"/>
      <w:pPr>
        <w:ind w:left="720" w:hanging="360"/>
      </w:pPr>
      <w:rPr>
        <w:rFonts w:ascii="Symbol" w:hAnsi="Symbol" w:hint="default"/>
      </w:rPr>
    </w:lvl>
    <w:lvl w:ilvl="1" w:tplc="858EF88C">
      <w:start w:val="1"/>
      <w:numFmt w:val="bullet"/>
      <w:lvlText w:val="o"/>
      <w:lvlJc w:val="left"/>
      <w:pPr>
        <w:ind w:left="1440" w:hanging="360"/>
      </w:pPr>
      <w:rPr>
        <w:rFonts w:ascii="Courier New" w:hAnsi="Courier New" w:hint="default"/>
      </w:rPr>
    </w:lvl>
    <w:lvl w:ilvl="2" w:tplc="9E607688">
      <w:start w:val="1"/>
      <w:numFmt w:val="bullet"/>
      <w:lvlText w:val=""/>
      <w:lvlJc w:val="left"/>
      <w:pPr>
        <w:ind w:left="2160" w:hanging="360"/>
      </w:pPr>
      <w:rPr>
        <w:rFonts w:ascii="Wingdings" w:hAnsi="Wingdings" w:hint="default"/>
      </w:rPr>
    </w:lvl>
    <w:lvl w:ilvl="3" w:tplc="C192A6DC">
      <w:start w:val="1"/>
      <w:numFmt w:val="bullet"/>
      <w:lvlText w:val=""/>
      <w:lvlJc w:val="left"/>
      <w:pPr>
        <w:ind w:left="2880" w:hanging="360"/>
      </w:pPr>
      <w:rPr>
        <w:rFonts w:ascii="Symbol" w:hAnsi="Symbol" w:hint="default"/>
      </w:rPr>
    </w:lvl>
    <w:lvl w:ilvl="4" w:tplc="BE844566">
      <w:start w:val="1"/>
      <w:numFmt w:val="bullet"/>
      <w:lvlText w:val="o"/>
      <w:lvlJc w:val="left"/>
      <w:pPr>
        <w:ind w:left="3600" w:hanging="360"/>
      </w:pPr>
      <w:rPr>
        <w:rFonts w:ascii="Courier New" w:hAnsi="Courier New" w:hint="default"/>
      </w:rPr>
    </w:lvl>
    <w:lvl w:ilvl="5" w:tplc="E25EDC48">
      <w:start w:val="1"/>
      <w:numFmt w:val="bullet"/>
      <w:lvlText w:val=""/>
      <w:lvlJc w:val="left"/>
      <w:pPr>
        <w:ind w:left="4320" w:hanging="360"/>
      </w:pPr>
      <w:rPr>
        <w:rFonts w:ascii="Wingdings" w:hAnsi="Wingdings" w:hint="default"/>
      </w:rPr>
    </w:lvl>
    <w:lvl w:ilvl="6" w:tplc="33E8A126">
      <w:start w:val="1"/>
      <w:numFmt w:val="bullet"/>
      <w:lvlText w:val=""/>
      <w:lvlJc w:val="left"/>
      <w:pPr>
        <w:ind w:left="5040" w:hanging="360"/>
      </w:pPr>
      <w:rPr>
        <w:rFonts w:ascii="Symbol" w:hAnsi="Symbol" w:hint="default"/>
      </w:rPr>
    </w:lvl>
    <w:lvl w:ilvl="7" w:tplc="B51A5C08">
      <w:start w:val="1"/>
      <w:numFmt w:val="bullet"/>
      <w:lvlText w:val="o"/>
      <w:lvlJc w:val="left"/>
      <w:pPr>
        <w:ind w:left="5760" w:hanging="360"/>
      </w:pPr>
      <w:rPr>
        <w:rFonts w:ascii="Courier New" w:hAnsi="Courier New" w:hint="default"/>
      </w:rPr>
    </w:lvl>
    <w:lvl w:ilvl="8" w:tplc="10B2FDD4">
      <w:start w:val="1"/>
      <w:numFmt w:val="bullet"/>
      <w:lvlText w:val=""/>
      <w:lvlJc w:val="left"/>
      <w:pPr>
        <w:ind w:left="6480" w:hanging="360"/>
      </w:pPr>
      <w:rPr>
        <w:rFonts w:ascii="Wingdings" w:hAnsi="Wingdings" w:hint="default"/>
      </w:rPr>
    </w:lvl>
  </w:abstractNum>
  <w:num w:numId="1" w16cid:durableId="1373919488">
    <w:abstractNumId w:val="10"/>
  </w:num>
  <w:num w:numId="2" w16cid:durableId="2139101374">
    <w:abstractNumId w:val="2"/>
  </w:num>
  <w:num w:numId="3" w16cid:durableId="618608598">
    <w:abstractNumId w:val="33"/>
  </w:num>
  <w:num w:numId="4" w16cid:durableId="1814062014">
    <w:abstractNumId w:val="40"/>
  </w:num>
  <w:num w:numId="5" w16cid:durableId="822158806">
    <w:abstractNumId w:val="21"/>
  </w:num>
  <w:num w:numId="6" w16cid:durableId="951938703">
    <w:abstractNumId w:val="14"/>
  </w:num>
  <w:num w:numId="7" w16cid:durableId="1743944990">
    <w:abstractNumId w:val="11"/>
  </w:num>
  <w:num w:numId="8" w16cid:durableId="690183324">
    <w:abstractNumId w:val="54"/>
  </w:num>
  <w:num w:numId="9" w16cid:durableId="404961561">
    <w:abstractNumId w:val="12"/>
  </w:num>
  <w:num w:numId="10" w16cid:durableId="33039339">
    <w:abstractNumId w:val="47"/>
  </w:num>
  <w:num w:numId="11" w16cid:durableId="1606382508">
    <w:abstractNumId w:val="32"/>
  </w:num>
  <w:num w:numId="12" w16cid:durableId="581066400">
    <w:abstractNumId w:val="41"/>
  </w:num>
  <w:num w:numId="13" w16cid:durableId="1838618823">
    <w:abstractNumId w:val="29"/>
  </w:num>
  <w:num w:numId="14" w16cid:durableId="1323387014">
    <w:abstractNumId w:val="38"/>
  </w:num>
  <w:num w:numId="15" w16cid:durableId="513693309">
    <w:abstractNumId w:val="34"/>
  </w:num>
  <w:num w:numId="16" w16cid:durableId="1214582129">
    <w:abstractNumId w:val="49"/>
  </w:num>
  <w:num w:numId="17" w16cid:durableId="753092415">
    <w:abstractNumId w:val="36"/>
  </w:num>
  <w:num w:numId="18" w16cid:durableId="970280259">
    <w:abstractNumId w:val="20"/>
  </w:num>
  <w:num w:numId="19" w16cid:durableId="183321928">
    <w:abstractNumId w:val="55"/>
  </w:num>
  <w:num w:numId="20" w16cid:durableId="1992367907">
    <w:abstractNumId w:val="31"/>
  </w:num>
  <w:num w:numId="21" w16cid:durableId="945425696">
    <w:abstractNumId w:val="16"/>
  </w:num>
  <w:num w:numId="22" w16cid:durableId="1170674807">
    <w:abstractNumId w:val="42"/>
  </w:num>
  <w:num w:numId="23" w16cid:durableId="124275873">
    <w:abstractNumId w:val="50"/>
  </w:num>
  <w:num w:numId="24" w16cid:durableId="2009088285">
    <w:abstractNumId w:val="3"/>
  </w:num>
  <w:num w:numId="25" w16cid:durableId="1257246388">
    <w:abstractNumId w:val="56"/>
  </w:num>
  <w:num w:numId="26" w16cid:durableId="2106225840">
    <w:abstractNumId w:val="26"/>
  </w:num>
  <w:num w:numId="27" w16cid:durableId="1450121783">
    <w:abstractNumId w:val="7"/>
  </w:num>
  <w:num w:numId="28" w16cid:durableId="1531797744">
    <w:abstractNumId w:val="52"/>
  </w:num>
  <w:num w:numId="29" w16cid:durableId="565267901">
    <w:abstractNumId w:val="44"/>
  </w:num>
  <w:num w:numId="30" w16cid:durableId="546767956">
    <w:abstractNumId w:val="13"/>
  </w:num>
  <w:num w:numId="31" w16cid:durableId="483854884">
    <w:abstractNumId w:val="43"/>
  </w:num>
  <w:num w:numId="32" w16cid:durableId="1791391546">
    <w:abstractNumId w:val="18"/>
  </w:num>
  <w:num w:numId="33" w16cid:durableId="809204257">
    <w:abstractNumId w:val="35"/>
  </w:num>
  <w:num w:numId="34" w16cid:durableId="1661228087">
    <w:abstractNumId w:val="25"/>
  </w:num>
  <w:num w:numId="35" w16cid:durableId="502399370">
    <w:abstractNumId w:val="5"/>
  </w:num>
  <w:num w:numId="36" w16cid:durableId="1240673469">
    <w:abstractNumId w:val="53"/>
  </w:num>
  <w:num w:numId="37" w16cid:durableId="1874225300">
    <w:abstractNumId w:val="51"/>
  </w:num>
  <w:num w:numId="38" w16cid:durableId="694617191">
    <w:abstractNumId w:val="15"/>
  </w:num>
  <w:num w:numId="39" w16cid:durableId="684943073">
    <w:abstractNumId w:val="48"/>
  </w:num>
  <w:num w:numId="40" w16cid:durableId="1379743554">
    <w:abstractNumId w:val="8"/>
  </w:num>
  <w:num w:numId="41" w16cid:durableId="727261829">
    <w:abstractNumId w:val="19"/>
  </w:num>
  <w:num w:numId="42" w16cid:durableId="502941184">
    <w:abstractNumId w:val="4"/>
  </w:num>
  <w:num w:numId="43" w16cid:durableId="2022704357">
    <w:abstractNumId w:val="17"/>
  </w:num>
  <w:num w:numId="44" w16cid:durableId="1741755636">
    <w:abstractNumId w:val="1"/>
  </w:num>
  <w:num w:numId="45" w16cid:durableId="1638491796">
    <w:abstractNumId w:val="24"/>
  </w:num>
  <w:num w:numId="46" w16cid:durableId="1014917916">
    <w:abstractNumId w:val="22"/>
  </w:num>
  <w:num w:numId="47" w16cid:durableId="1704820169">
    <w:abstractNumId w:val="30"/>
  </w:num>
  <w:num w:numId="48" w16cid:durableId="457533158">
    <w:abstractNumId w:val="46"/>
  </w:num>
  <w:num w:numId="49" w16cid:durableId="1033503713">
    <w:abstractNumId w:val="39"/>
  </w:num>
  <w:num w:numId="50" w16cid:durableId="1676415286">
    <w:abstractNumId w:val="28"/>
  </w:num>
  <w:num w:numId="51" w16cid:durableId="454518152">
    <w:abstractNumId w:val="45"/>
  </w:num>
  <w:num w:numId="52" w16cid:durableId="294213872">
    <w:abstractNumId w:val="0"/>
  </w:num>
  <w:num w:numId="53" w16cid:durableId="1212107301">
    <w:abstractNumId w:val="27"/>
  </w:num>
  <w:num w:numId="54" w16cid:durableId="1081297585">
    <w:abstractNumId w:val="23"/>
  </w:num>
  <w:num w:numId="55" w16cid:durableId="996155478">
    <w:abstractNumId w:val="6"/>
  </w:num>
  <w:num w:numId="56" w16cid:durableId="1729260186">
    <w:abstractNumId w:val="37"/>
  </w:num>
  <w:num w:numId="57" w16cid:durableId="1219198074">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0E1D"/>
    <w:rsid w:val="0000125C"/>
    <w:rsid w:val="00002A49"/>
    <w:rsid w:val="00005739"/>
    <w:rsid w:val="0001128C"/>
    <w:rsid w:val="000144DA"/>
    <w:rsid w:val="00017411"/>
    <w:rsid w:val="00020A67"/>
    <w:rsid w:val="000309AD"/>
    <w:rsid w:val="00036834"/>
    <w:rsid w:val="00037B08"/>
    <w:rsid w:val="0004101A"/>
    <w:rsid w:val="00044289"/>
    <w:rsid w:val="00047D4B"/>
    <w:rsid w:val="00047FC5"/>
    <w:rsid w:val="000557CD"/>
    <w:rsid w:val="000567D5"/>
    <w:rsid w:val="000637BA"/>
    <w:rsid w:val="00065ED8"/>
    <w:rsid w:val="00072BFA"/>
    <w:rsid w:val="00075603"/>
    <w:rsid w:val="0007663F"/>
    <w:rsid w:val="000806C4"/>
    <w:rsid w:val="0008170A"/>
    <w:rsid w:val="00085B7F"/>
    <w:rsid w:val="000938FD"/>
    <w:rsid w:val="00093944"/>
    <w:rsid w:val="00095EAA"/>
    <w:rsid w:val="00096C01"/>
    <w:rsid w:val="000A0A75"/>
    <w:rsid w:val="000A1318"/>
    <w:rsid w:val="000B52A2"/>
    <w:rsid w:val="000B712C"/>
    <w:rsid w:val="000B72C4"/>
    <w:rsid w:val="000C09B6"/>
    <w:rsid w:val="000C21FC"/>
    <w:rsid w:val="000C2453"/>
    <w:rsid w:val="000C358F"/>
    <w:rsid w:val="000C5D95"/>
    <w:rsid w:val="000C6A76"/>
    <w:rsid w:val="000C7819"/>
    <w:rsid w:val="000D2194"/>
    <w:rsid w:val="000E003E"/>
    <w:rsid w:val="000E10B4"/>
    <w:rsid w:val="000E3065"/>
    <w:rsid w:val="000F6B2E"/>
    <w:rsid w:val="000F7860"/>
    <w:rsid w:val="001002F2"/>
    <w:rsid w:val="001005DB"/>
    <w:rsid w:val="00104C01"/>
    <w:rsid w:val="0010592C"/>
    <w:rsid w:val="001074AA"/>
    <w:rsid w:val="00111967"/>
    <w:rsid w:val="00112BC9"/>
    <w:rsid w:val="001144E5"/>
    <w:rsid w:val="00114AAB"/>
    <w:rsid w:val="001167B8"/>
    <w:rsid w:val="00122BD2"/>
    <w:rsid w:val="001238AD"/>
    <w:rsid w:val="00127EA5"/>
    <w:rsid w:val="001300B5"/>
    <w:rsid w:val="00133132"/>
    <w:rsid w:val="0013456B"/>
    <w:rsid w:val="00142190"/>
    <w:rsid w:val="00142F02"/>
    <w:rsid w:val="001465D7"/>
    <w:rsid w:val="001504B4"/>
    <w:rsid w:val="001509B5"/>
    <w:rsid w:val="00156E8A"/>
    <w:rsid w:val="00161407"/>
    <w:rsid w:val="00166C4A"/>
    <w:rsid w:val="0017307F"/>
    <w:rsid w:val="0017404D"/>
    <w:rsid w:val="00174461"/>
    <w:rsid w:val="00177C3C"/>
    <w:rsid w:val="00177D09"/>
    <w:rsid w:val="00183DAE"/>
    <w:rsid w:val="001A3183"/>
    <w:rsid w:val="001A48A4"/>
    <w:rsid w:val="001B7158"/>
    <w:rsid w:val="001C13E7"/>
    <w:rsid w:val="001C2ED3"/>
    <w:rsid w:val="001C46DF"/>
    <w:rsid w:val="001D4C2A"/>
    <w:rsid w:val="001D5D01"/>
    <w:rsid w:val="001D7381"/>
    <w:rsid w:val="001E06FA"/>
    <w:rsid w:val="001E2974"/>
    <w:rsid w:val="001E4071"/>
    <w:rsid w:val="001E5C8C"/>
    <w:rsid w:val="001E6CDD"/>
    <w:rsid w:val="001E7135"/>
    <w:rsid w:val="001F1040"/>
    <w:rsid w:val="001F2E3B"/>
    <w:rsid w:val="001F3B0A"/>
    <w:rsid w:val="001F4268"/>
    <w:rsid w:val="001F4A55"/>
    <w:rsid w:val="001F4B42"/>
    <w:rsid w:val="00205F6E"/>
    <w:rsid w:val="00206EE9"/>
    <w:rsid w:val="00210DB1"/>
    <w:rsid w:val="0021394F"/>
    <w:rsid w:val="00217BCF"/>
    <w:rsid w:val="00223787"/>
    <w:rsid w:val="002361C5"/>
    <w:rsid w:val="00241DEC"/>
    <w:rsid w:val="002511D7"/>
    <w:rsid w:val="00251C4C"/>
    <w:rsid w:val="00251FF8"/>
    <w:rsid w:val="00253758"/>
    <w:rsid w:val="00263D09"/>
    <w:rsid w:val="0027191E"/>
    <w:rsid w:val="00272327"/>
    <w:rsid w:val="00275C4C"/>
    <w:rsid w:val="00293155"/>
    <w:rsid w:val="00293569"/>
    <w:rsid w:val="00293F10"/>
    <w:rsid w:val="00295D44"/>
    <w:rsid w:val="00296B52"/>
    <w:rsid w:val="002A06DE"/>
    <w:rsid w:val="002A36A1"/>
    <w:rsid w:val="002A5E83"/>
    <w:rsid w:val="002A69AD"/>
    <w:rsid w:val="002A748F"/>
    <w:rsid w:val="002B11D3"/>
    <w:rsid w:val="002B5878"/>
    <w:rsid w:val="002B5CB3"/>
    <w:rsid w:val="002B664F"/>
    <w:rsid w:val="002C01CD"/>
    <w:rsid w:val="002C45F8"/>
    <w:rsid w:val="002C4E4F"/>
    <w:rsid w:val="002C74EC"/>
    <w:rsid w:val="002D46D6"/>
    <w:rsid w:val="002D64F4"/>
    <w:rsid w:val="002E072C"/>
    <w:rsid w:val="002E1017"/>
    <w:rsid w:val="002E1639"/>
    <w:rsid w:val="002E6219"/>
    <w:rsid w:val="002E6D9F"/>
    <w:rsid w:val="002F3D15"/>
    <w:rsid w:val="00300133"/>
    <w:rsid w:val="00303B7C"/>
    <w:rsid w:val="00305C15"/>
    <w:rsid w:val="003079BE"/>
    <w:rsid w:val="00310117"/>
    <w:rsid w:val="003102AC"/>
    <w:rsid w:val="00311498"/>
    <w:rsid w:val="00316333"/>
    <w:rsid w:val="00316B68"/>
    <w:rsid w:val="003179EA"/>
    <w:rsid w:val="00320E58"/>
    <w:rsid w:val="0032126F"/>
    <w:rsid w:val="00321E29"/>
    <w:rsid w:val="00346298"/>
    <w:rsid w:val="00350E7F"/>
    <w:rsid w:val="00354EB9"/>
    <w:rsid w:val="003613B5"/>
    <w:rsid w:val="003629A4"/>
    <w:rsid w:val="00373648"/>
    <w:rsid w:val="00377651"/>
    <w:rsid w:val="003806B3"/>
    <w:rsid w:val="0038223E"/>
    <w:rsid w:val="003824D4"/>
    <w:rsid w:val="0038454E"/>
    <w:rsid w:val="0039064C"/>
    <w:rsid w:val="00390DDC"/>
    <w:rsid w:val="003968C3"/>
    <w:rsid w:val="003A02F7"/>
    <w:rsid w:val="003B0CAA"/>
    <w:rsid w:val="003B3B2F"/>
    <w:rsid w:val="003B6AB1"/>
    <w:rsid w:val="003B7589"/>
    <w:rsid w:val="003C6231"/>
    <w:rsid w:val="003C6B4C"/>
    <w:rsid w:val="003C6C58"/>
    <w:rsid w:val="003D3FFE"/>
    <w:rsid w:val="003D488A"/>
    <w:rsid w:val="003D526A"/>
    <w:rsid w:val="003D73D2"/>
    <w:rsid w:val="003D796F"/>
    <w:rsid w:val="003D7D05"/>
    <w:rsid w:val="003E0220"/>
    <w:rsid w:val="003E3650"/>
    <w:rsid w:val="003E4AE1"/>
    <w:rsid w:val="003E5E97"/>
    <w:rsid w:val="003E7094"/>
    <w:rsid w:val="003F0A41"/>
    <w:rsid w:val="003F63F0"/>
    <w:rsid w:val="003F685E"/>
    <w:rsid w:val="003F68F3"/>
    <w:rsid w:val="003F70ED"/>
    <w:rsid w:val="003F7E0E"/>
    <w:rsid w:val="00405BF5"/>
    <w:rsid w:val="00413208"/>
    <w:rsid w:val="00414BAC"/>
    <w:rsid w:val="004160C9"/>
    <w:rsid w:val="0041790E"/>
    <w:rsid w:val="00422DCD"/>
    <w:rsid w:val="00423F49"/>
    <w:rsid w:val="00423F8A"/>
    <w:rsid w:val="0042496B"/>
    <w:rsid w:val="004268A2"/>
    <w:rsid w:val="00430769"/>
    <w:rsid w:val="004320D4"/>
    <w:rsid w:val="00433FC1"/>
    <w:rsid w:val="00436078"/>
    <w:rsid w:val="00441797"/>
    <w:rsid w:val="00442E7B"/>
    <w:rsid w:val="00444AE9"/>
    <w:rsid w:val="004450A1"/>
    <w:rsid w:val="004479F8"/>
    <w:rsid w:val="00447A2D"/>
    <w:rsid w:val="00453279"/>
    <w:rsid w:val="00453DCC"/>
    <w:rsid w:val="00457D12"/>
    <w:rsid w:val="00464E03"/>
    <w:rsid w:val="00465820"/>
    <w:rsid w:val="00471BAF"/>
    <w:rsid w:val="00472DF7"/>
    <w:rsid w:val="00475656"/>
    <w:rsid w:val="00481B9E"/>
    <w:rsid w:val="00490655"/>
    <w:rsid w:val="00497186"/>
    <w:rsid w:val="004A2573"/>
    <w:rsid w:val="004A6A98"/>
    <w:rsid w:val="004A7677"/>
    <w:rsid w:val="004A7AEE"/>
    <w:rsid w:val="004B39C4"/>
    <w:rsid w:val="004C27C2"/>
    <w:rsid w:val="004C319F"/>
    <w:rsid w:val="004C3948"/>
    <w:rsid w:val="004C49AF"/>
    <w:rsid w:val="004C4DFD"/>
    <w:rsid w:val="004C6E68"/>
    <w:rsid w:val="004D1399"/>
    <w:rsid w:val="004D1A4E"/>
    <w:rsid w:val="004D6111"/>
    <w:rsid w:val="004D74D0"/>
    <w:rsid w:val="004D79D2"/>
    <w:rsid w:val="004E3127"/>
    <w:rsid w:val="004F06BF"/>
    <w:rsid w:val="004F09BC"/>
    <w:rsid w:val="00501566"/>
    <w:rsid w:val="00504FDD"/>
    <w:rsid w:val="00507C7E"/>
    <w:rsid w:val="00517566"/>
    <w:rsid w:val="00521623"/>
    <w:rsid w:val="005225C5"/>
    <w:rsid w:val="005227BD"/>
    <w:rsid w:val="00526B87"/>
    <w:rsid w:val="0053274C"/>
    <w:rsid w:val="005417C6"/>
    <w:rsid w:val="00542AE9"/>
    <w:rsid w:val="00542DB6"/>
    <w:rsid w:val="00546891"/>
    <w:rsid w:val="00547687"/>
    <w:rsid w:val="0055078B"/>
    <w:rsid w:val="00554653"/>
    <w:rsid w:val="00557B94"/>
    <w:rsid w:val="0056106A"/>
    <w:rsid w:val="005611A2"/>
    <w:rsid w:val="005645FC"/>
    <w:rsid w:val="00570081"/>
    <w:rsid w:val="00571F4F"/>
    <w:rsid w:val="0057594B"/>
    <w:rsid w:val="00575CED"/>
    <w:rsid w:val="00575F4F"/>
    <w:rsid w:val="005762B3"/>
    <w:rsid w:val="0057784F"/>
    <w:rsid w:val="00581B3D"/>
    <w:rsid w:val="0058579E"/>
    <w:rsid w:val="00590664"/>
    <w:rsid w:val="00591708"/>
    <w:rsid w:val="0059313C"/>
    <w:rsid w:val="00594941"/>
    <w:rsid w:val="005A197C"/>
    <w:rsid w:val="005A5CAE"/>
    <w:rsid w:val="005B0505"/>
    <w:rsid w:val="005B1A6E"/>
    <w:rsid w:val="005B6D2D"/>
    <w:rsid w:val="005C32AC"/>
    <w:rsid w:val="005C3F49"/>
    <w:rsid w:val="005C7285"/>
    <w:rsid w:val="005D0FAD"/>
    <w:rsid w:val="005D3FFB"/>
    <w:rsid w:val="005E375C"/>
    <w:rsid w:val="005E55FA"/>
    <w:rsid w:val="005E5C87"/>
    <w:rsid w:val="005F044C"/>
    <w:rsid w:val="005F0C59"/>
    <w:rsid w:val="005F2ECF"/>
    <w:rsid w:val="005F56FA"/>
    <w:rsid w:val="005F6C0E"/>
    <w:rsid w:val="006011CC"/>
    <w:rsid w:val="00601417"/>
    <w:rsid w:val="006025D3"/>
    <w:rsid w:val="00616D33"/>
    <w:rsid w:val="006171BD"/>
    <w:rsid w:val="00617995"/>
    <w:rsid w:val="006207C6"/>
    <w:rsid w:val="00620FDA"/>
    <w:rsid w:val="00621244"/>
    <w:rsid w:val="006254E7"/>
    <w:rsid w:val="00625D68"/>
    <w:rsid w:val="0062770A"/>
    <w:rsid w:val="006277ED"/>
    <w:rsid w:val="00650F08"/>
    <w:rsid w:val="00651B3B"/>
    <w:rsid w:val="006543DF"/>
    <w:rsid w:val="00656622"/>
    <w:rsid w:val="006566A0"/>
    <w:rsid w:val="00657009"/>
    <w:rsid w:val="00661EBB"/>
    <w:rsid w:val="00662583"/>
    <w:rsid w:val="0067084A"/>
    <w:rsid w:val="006719FB"/>
    <w:rsid w:val="00677060"/>
    <w:rsid w:val="00681D95"/>
    <w:rsid w:val="00681E38"/>
    <w:rsid w:val="006863BA"/>
    <w:rsid w:val="0069242A"/>
    <w:rsid w:val="006939D9"/>
    <w:rsid w:val="00693F1E"/>
    <w:rsid w:val="006974B9"/>
    <w:rsid w:val="006A08F0"/>
    <w:rsid w:val="006A1D34"/>
    <w:rsid w:val="006A46E7"/>
    <w:rsid w:val="006A7454"/>
    <w:rsid w:val="006B3659"/>
    <w:rsid w:val="006B3D4C"/>
    <w:rsid w:val="006B65B3"/>
    <w:rsid w:val="006B792D"/>
    <w:rsid w:val="006C3378"/>
    <w:rsid w:val="006C62F0"/>
    <w:rsid w:val="006E215A"/>
    <w:rsid w:val="006F0026"/>
    <w:rsid w:val="006F1210"/>
    <w:rsid w:val="006F7CBC"/>
    <w:rsid w:val="00701C98"/>
    <w:rsid w:val="00702593"/>
    <w:rsid w:val="00704744"/>
    <w:rsid w:val="007053CD"/>
    <w:rsid w:val="00705C74"/>
    <w:rsid w:val="007061BC"/>
    <w:rsid w:val="007067B2"/>
    <w:rsid w:val="00710925"/>
    <w:rsid w:val="007167E6"/>
    <w:rsid w:val="00720BBE"/>
    <w:rsid w:val="00722AF8"/>
    <w:rsid w:val="0072544B"/>
    <w:rsid w:val="00726361"/>
    <w:rsid w:val="00730517"/>
    <w:rsid w:val="0073527E"/>
    <w:rsid w:val="0073562E"/>
    <w:rsid w:val="007402E1"/>
    <w:rsid w:val="007469D7"/>
    <w:rsid w:val="007537F9"/>
    <w:rsid w:val="007550A4"/>
    <w:rsid w:val="0076462E"/>
    <w:rsid w:val="00773E76"/>
    <w:rsid w:val="00775F9A"/>
    <w:rsid w:val="00776185"/>
    <w:rsid w:val="007805E1"/>
    <w:rsid w:val="00780C35"/>
    <w:rsid w:val="00782365"/>
    <w:rsid w:val="00785A9E"/>
    <w:rsid w:val="00786235"/>
    <w:rsid w:val="00790D31"/>
    <w:rsid w:val="00792DF6"/>
    <w:rsid w:val="00792F80"/>
    <w:rsid w:val="00793070"/>
    <w:rsid w:val="0079672D"/>
    <w:rsid w:val="007A4661"/>
    <w:rsid w:val="007A58A9"/>
    <w:rsid w:val="007B1A3A"/>
    <w:rsid w:val="007B5182"/>
    <w:rsid w:val="007B6A9E"/>
    <w:rsid w:val="007B711B"/>
    <w:rsid w:val="007B71EA"/>
    <w:rsid w:val="007B7357"/>
    <w:rsid w:val="007C210D"/>
    <w:rsid w:val="007D481B"/>
    <w:rsid w:val="007D52A9"/>
    <w:rsid w:val="007E132A"/>
    <w:rsid w:val="007E31E6"/>
    <w:rsid w:val="007E40DE"/>
    <w:rsid w:val="007E5270"/>
    <w:rsid w:val="007F3A7A"/>
    <w:rsid w:val="00800A4B"/>
    <w:rsid w:val="0080461C"/>
    <w:rsid w:val="0080564E"/>
    <w:rsid w:val="008067AA"/>
    <w:rsid w:val="00806BDA"/>
    <w:rsid w:val="00812B5A"/>
    <w:rsid w:val="00815D33"/>
    <w:rsid w:val="008178A7"/>
    <w:rsid w:val="00822C93"/>
    <w:rsid w:val="00823320"/>
    <w:rsid w:val="008242E4"/>
    <w:rsid w:val="00824EEA"/>
    <w:rsid w:val="0082757C"/>
    <w:rsid w:val="008306C0"/>
    <w:rsid w:val="008345E5"/>
    <w:rsid w:val="00836D3A"/>
    <w:rsid w:val="00837D7B"/>
    <w:rsid w:val="0084319F"/>
    <w:rsid w:val="00844E0F"/>
    <w:rsid w:val="008503F6"/>
    <w:rsid w:val="008519EB"/>
    <w:rsid w:val="0085202F"/>
    <w:rsid w:val="008574E5"/>
    <w:rsid w:val="008602DC"/>
    <w:rsid w:val="00870403"/>
    <w:rsid w:val="00870680"/>
    <w:rsid w:val="0087101B"/>
    <w:rsid w:val="00875E08"/>
    <w:rsid w:val="008765CE"/>
    <w:rsid w:val="008779A1"/>
    <w:rsid w:val="008811D2"/>
    <w:rsid w:val="008840C8"/>
    <w:rsid w:val="008856D5"/>
    <w:rsid w:val="00886199"/>
    <w:rsid w:val="00890DE7"/>
    <w:rsid w:val="008942C9"/>
    <w:rsid w:val="0089572F"/>
    <w:rsid w:val="00896232"/>
    <w:rsid w:val="00897CA8"/>
    <w:rsid w:val="008A0CA4"/>
    <w:rsid w:val="008A5C83"/>
    <w:rsid w:val="008A60C8"/>
    <w:rsid w:val="008B1906"/>
    <w:rsid w:val="008C12B0"/>
    <w:rsid w:val="008C2871"/>
    <w:rsid w:val="008C2D7C"/>
    <w:rsid w:val="008C344F"/>
    <w:rsid w:val="008C67A9"/>
    <w:rsid w:val="008D24A2"/>
    <w:rsid w:val="008E3283"/>
    <w:rsid w:val="008E62E7"/>
    <w:rsid w:val="008F322A"/>
    <w:rsid w:val="008F3A81"/>
    <w:rsid w:val="009007A5"/>
    <w:rsid w:val="00905D85"/>
    <w:rsid w:val="009071A3"/>
    <w:rsid w:val="00913120"/>
    <w:rsid w:val="009142E8"/>
    <w:rsid w:val="00914890"/>
    <w:rsid w:val="00914C51"/>
    <w:rsid w:val="00915B31"/>
    <w:rsid w:val="00915C11"/>
    <w:rsid w:val="00923EA1"/>
    <w:rsid w:val="00924148"/>
    <w:rsid w:val="00924727"/>
    <w:rsid w:val="00930703"/>
    <w:rsid w:val="009313D3"/>
    <w:rsid w:val="00935B99"/>
    <w:rsid w:val="00937CC8"/>
    <w:rsid w:val="00940604"/>
    <w:rsid w:val="00942557"/>
    <w:rsid w:val="0094429C"/>
    <w:rsid w:val="00950E44"/>
    <w:rsid w:val="00951FAE"/>
    <w:rsid w:val="00952D22"/>
    <w:rsid w:val="0096413F"/>
    <w:rsid w:val="00965F5D"/>
    <w:rsid w:val="00974003"/>
    <w:rsid w:val="00974E39"/>
    <w:rsid w:val="00976233"/>
    <w:rsid w:val="00980ECF"/>
    <w:rsid w:val="00983D35"/>
    <w:rsid w:val="009844BE"/>
    <w:rsid w:val="00987FD0"/>
    <w:rsid w:val="0099355F"/>
    <w:rsid w:val="0099717F"/>
    <w:rsid w:val="009A3BF8"/>
    <w:rsid w:val="009A49DF"/>
    <w:rsid w:val="009A725C"/>
    <w:rsid w:val="009B0933"/>
    <w:rsid w:val="009B4C10"/>
    <w:rsid w:val="009B5371"/>
    <w:rsid w:val="009C3064"/>
    <w:rsid w:val="009C4787"/>
    <w:rsid w:val="009C52DF"/>
    <w:rsid w:val="009D2348"/>
    <w:rsid w:val="009D412C"/>
    <w:rsid w:val="009D617C"/>
    <w:rsid w:val="009E305A"/>
    <w:rsid w:val="009E350A"/>
    <w:rsid w:val="009E605E"/>
    <w:rsid w:val="009E68E0"/>
    <w:rsid w:val="00A01513"/>
    <w:rsid w:val="00A05EAB"/>
    <w:rsid w:val="00A1636E"/>
    <w:rsid w:val="00A20B8E"/>
    <w:rsid w:val="00A21E19"/>
    <w:rsid w:val="00A251BD"/>
    <w:rsid w:val="00A26029"/>
    <w:rsid w:val="00A27640"/>
    <w:rsid w:val="00A3625B"/>
    <w:rsid w:val="00A37119"/>
    <w:rsid w:val="00A37828"/>
    <w:rsid w:val="00A37DCA"/>
    <w:rsid w:val="00A430F9"/>
    <w:rsid w:val="00A46C34"/>
    <w:rsid w:val="00A46CF7"/>
    <w:rsid w:val="00A46DFA"/>
    <w:rsid w:val="00A520D2"/>
    <w:rsid w:val="00A5450F"/>
    <w:rsid w:val="00A55C9C"/>
    <w:rsid w:val="00A57B4A"/>
    <w:rsid w:val="00A60268"/>
    <w:rsid w:val="00A643BB"/>
    <w:rsid w:val="00A66E25"/>
    <w:rsid w:val="00A673BC"/>
    <w:rsid w:val="00A7667D"/>
    <w:rsid w:val="00A77ED6"/>
    <w:rsid w:val="00A812B4"/>
    <w:rsid w:val="00A81407"/>
    <w:rsid w:val="00A8489E"/>
    <w:rsid w:val="00A87275"/>
    <w:rsid w:val="00A92136"/>
    <w:rsid w:val="00A93AAE"/>
    <w:rsid w:val="00AA61BB"/>
    <w:rsid w:val="00AB0900"/>
    <w:rsid w:val="00AB3F2E"/>
    <w:rsid w:val="00AB4E38"/>
    <w:rsid w:val="00AB5463"/>
    <w:rsid w:val="00AB5714"/>
    <w:rsid w:val="00AB7C95"/>
    <w:rsid w:val="00AC2150"/>
    <w:rsid w:val="00AC2FEB"/>
    <w:rsid w:val="00AC627D"/>
    <w:rsid w:val="00AE322C"/>
    <w:rsid w:val="00AE5185"/>
    <w:rsid w:val="00AE535A"/>
    <w:rsid w:val="00AE6FA1"/>
    <w:rsid w:val="00AF21D0"/>
    <w:rsid w:val="00AF3013"/>
    <w:rsid w:val="00AF3FAF"/>
    <w:rsid w:val="00AF7F67"/>
    <w:rsid w:val="00B01313"/>
    <w:rsid w:val="00B0147D"/>
    <w:rsid w:val="00B03AC9"/>
    <w:rsid w:val="00B04968"/>
    <w:rsid w:val="00B05760"/>
    <w:rsid w:val="00B07B19"/>
    <w:rsid w:val="00B1472D"/>
    <w:rsid w:val="00B16331"/>
    <w:rsid w:val="00B246C8"/>
    <w:rsid w:val="00B31215"/>
    <w:rsid w:val="00B31F42"/>
    <w:rsid w:val="00B33993"/>
    <w:rsid w:val="00B355C2"/>
    <w:rsid w:val="00B40A23"/>
    <w:rsid w:val="00B441FD"/>
    <w:rsid w:val="00B47179"/>
    <w:rsid w:val="00B50A24"/>
    <w:rsid w:val="00B50F6B"/>
    <w:rsid w:val="00B7234F"/>
    <w:rsid w:val="00B734D3"/>
    <w:rsid w:val="00B74AF0"/>
    <w:rsid w:val="00B74BAB"/>
    <w:rsid w:val="00B75295"/>
    <w:rsid w:val="00B771E5"/>
    <w:rsid w:val="00B81BFF"/>
    <w:rsid w:val="00B82F88"/>
    <w:rsid w:val="00B83580"/>
    <w:rsid w:val="00B92AD3"/>
    <w:rsid w:val="00B92E4E"/>
    <w:rsid w:val="00B939CF"/>
    <w:rsid w:val="00B97973"/>
    <w:rsid w:val="00BA3418"/>
    <w:rsid w:val="00BA60CF"/>
    <w:rsid w:val="00BA69FA"/>
    <w:rsid w:val="00BADDBE"/>
    <w:rsid w:val="00BB0620"/>
    <w:rsid w:val="00BB6FA9"/>
    <w:rsid w:val="00BC73B0"/>
    <w:rsid w:val="00BC74AE"/>
    <w:rsid w:val="00BD1895"/>
    <w:rsid w:val="00BD2192"/>
    <w:rsid w:val="00BD2AEC"/>
    <w:rsid w:val="00BE32AF"/>
    <w:rsid w:val="00BE357F"/>
    <w:rsid w:val="00BF3133"/>
    <w:rsid w:val="00BF4258"/>
    <w:rsid w:val="00BF61C4"/>
    <w:rsid w:val="00C042E8"/>
    <w:rsid w:val="00C0511A"/>
    <w:rsid w:val="00C131B2"/>
    <w:rsid w:val="00C21094"/>
    <w:rsid w:val="00C21A24"/>
    <w:rsid w:val="00C2631D"/>
    <w:rsid w:val="00C30BD7"/>
    <w:rsid w:val="00C31CDA"/>
    <w:rsid w:val="00C36A4A"/>
    <w:rsid w:val="00C37206"/>
    <w:rsid w:val="00C40393"/>
    <w:rsid w:val="00C4394E"/>
    <w:rsid w:val="00C54D87"/>
    <w:rsid w:val="00C56C9B"/>
    <w:rsid w:val="00C56E9C"/>
    <w:rsid w:val="00C600FB"/>
    <w:rsid w:val="00C70B49"/>
    <w:rsid w:val="00C8087B"/>
    <w:rsid w:val="00C81F6B"/>
    <w:rsid w:val="00C82DA4"/>
    <w:rsid w:val="00C84387"/>
    <w:rsid w:val="00C902C5"/>
    <w:rsid w:val="00C933F7"/>
    <w:rsid w:val="00C9523E"/>
    <w:rsid w:val="00CA2139"/>
    <w:rsid w:val="00CA35F1"/>
    <w:rsid w:val="00CA4540"/>
    <w:rsid w:val="00CA53A3"/>
    <w:rsid w:val="00CB0385"/>
    <w:rsid w:val="00CB0F0B"/>
    <w:rsid w:val="00CB21B7"/>
    <w:rsid w:val="00CB356B"/>
    <w:rsid w:val="00CB570A"/>
    <w:rsid w:val="00CB647A"/>
    <w:rsid w:val="00CB7287"/>
    <w:rsid w:val="00CC2416"/>
    <w:rsid w:val="00CC3377"/>
    <w:rsid w:val="00CC4038"/>
    <w:rsid w:val="00CC4643"/>
    <w:rsid w:val="00CC74B6"/>
    <w:rsid w:val="00CD3A21"/>
    <w:rsid w:val="00CD4F41"/>
    <w:rsid w:val="00CD63EE"/>
    <w:rsid w:val="00CD7DBC"/>
    <w:rsid w:val="00CE3903"/>
    <w:rsid w:val="00CE3957"/>
    <w:rsid w:val="00CE7719"/>
    <w:rsid w:val="00CF0B02"/>
    <w:rsid w:val="00D02DB0"/>
    <w:rsid w:val="00D0416B"/>
    <w:rsid w:val="00D051F3"/>
    <w:rsid w:val="00D15072"/>
    <w:rsid w:val="00D17DEB"/>
    <w:rsid w:val="00D20FE5"/>
    <w:rsid w:val="00D25A10"/>
    <w:rsid w:val="00D301C5"/>
    <w:rsid w:val="00D321B5"/>
    <w:rsid w:val="00D3466D"/>
    <w:rsid w:val="00D35210"/>
    <w:rsid w:val="00D36868"/>
    <w:rsid w:val="00D375BF"/>
    <w:rsid w:val="00D448E3"/>
    <w:rsid w:val="00D4612A"/>
    <w:rsid w:val="00D47B3D"/>
    <w:rsid w:val="00D531D4"/>
    <w:rsid w:val="00D56640"/>
    <w:rsid w:val="00D57C98"/>
    <w:rsid w:val="00D6128C"/>
    <w:rsid w:val="00D66036"/>
    <w:rsid w:val="00D72AF1"/>
    <w:rsid w:val="00D759ED"/>
    <w:rsid w:val="00D77E25"/>
    <w:rsid w:val="00D80098"/>
    <w:rsid w:val="00D852A1"/>
    <w:rsid w:val="00D85FAC"/>
    <w:rsid w:val="00D87E72"/>
    <w:rsid w:val="00D92B88"/>
    <w:rsid w:val="00D95026"/>
    <w:rsid w:val="00DA0051"/>
    <w:rsid w:val="00DA0AAB"/>
    <w:rsid w:val="00DA3778"/>
    <w:rsid w:val="00DA5556"/>
    <w:rsid w:val="00DA5642"/>
    <w:rsid w:val="00DB5BCE"/>
    <w:rsid w:val="00DC1744"/>
    <w:rsid w:val="00DD20A8"/>
    <w:rsid w:val="00DD34D9"/>
    <w:rsid w:val="00DD3742"/>
    <w:rsid w:val="00DD5A4E"/>
    <w:rsid w:val="00DD62F3"/>
    <w:rsid w:val="00DD650F"/>
    <w:rsid w:val="00DD6E5A"/>
    <w:rsid w:val="00DD73B4"/>
    <w:rsid w:val="00DD7462"/>
    <w:rsid w:val="00DE0533"/>
    <w:rsid w:val="00DE3A6F"/>
    <w:rsid w:val="00DF17D8"/>
    <w:rsid w:val="00DF241E"/>
    <w:rsid w:val="00DF25FA"/>
    <w:rsid w:val="00DF4734"/>
    <w:rsid w:val="00E03307"/>
    <w:rsid w:val="00E10BA5"/>
    <w:rsid w:val="00E11C79"/>
    <w:rsid w:val="00E14BD7"/>
    <w:rsid w:val="00E1633E"/>
    <w:rsid w:val="00E21AD3"/>
    <w:rsid w:val="00E26A26"/>
    <w:rsid w:val="00E272E4"/>
    <w:rsid w:val="00E36D5A"/>
    <w:rsid w:val="00E42127"/>
    <w:rsid w:val="00E42C80"/>
    <w:rsid w:val="00E43D7A"/>
    <w:rsid w:val="00E469CD"/>
    <w:rsid w:val="00E513EE"/>
    <w:rsid w:val="00E54B29"/>
    <w:rsid w:val="00E62217"/>
    <w:rsid w:val="00E62B96"/>
    <w:rsid w:val="00E64984"/>
    <w:rsid w:val="00E664A0"/>
    <w:rsid w:val="00E677CA"/>
    <w:rsid w:val="00E67AC8"/>
    <w:rsid w:val="00E73162"/>
    <w:rsid w:val="00E7358D"/>
    <w:rsid w:val="00E75662"/>
    <w:rsid w:val="00E771E0"/>
    <w:rsid w:val="00E77690"/>
    <w:rsid w:val="00E81C34"/>
    <w:rsid w:val="00E8378F"/>
    <w:rsid w:val="00E84AB0"/>
    <w:rsid w:val="00E908D1"/>
    <w:rsid w:val="00E91D60"/>
    <w:rsid w:val="00E94454"/>
    <w:rsid w:val="00E95A88"/>
    <w:rsid w:val="00E95D70"/>
    <w:rsid w:val="00EA260D"/>
    <w:rsid w:val="00EA4088"/>
    <w:rsid w:val="00EA6466"/>
    <w:rsid w:val="00EB3898"/>
    <w:rsid w:val="00EB7566"/>
    <w:rsid w:val="00EC5377"/>
    <w:rsid w:val="00ED353E"/>
    <w:rsid w:val="00ED3784"/>
    <w:rsid w:val="00ED500D"/>
    <w:rsid w:val="00ED511B"/>
    <w:rsid w:val="00ED61BA"/>
    <w:rsid w:val="00EE06BB"/>
    <w:rsid w:val="00EE0AB5"/>
    <w:rsid w:val="00EE7C16"/>
    <w:rsid w:val="00EF1D5D"/>
    <w:rsid w:val="00EF766B"/>
    <w:rsid w:val="00EF7C07"/>
    <w:rsid w:val="00F002A1"/>
    <w:rsid w:val="00F00B5B"/>
    <w:rsid w:val="00F041CC"/>
    <w:rsid w:val="00F068FC"/>
    <w:rsid w:val="00F1053F"/>
    <w:rsid w:val="00F13437"/>
    <w:rsid w:val="00F21EFD"/>
    <w:rsid w:val="00F23929"/>
    <w:rsid w:val="00F31BE5"/>
    <w:rsid w:val="00F31C2A"/>
    <w:rsid w:val="00F40B7D"/>
    <w:rsid w:val="00F40E64"/>
    <w:rsid w:val="00F4161E"/>
    <w:rsid w:val="00F41683"/>
    <w:rsid w:val="00F42D41"/>
    <w:rsid w:val="00F43F29"/>
    <w:rsid w:val="00F520A0"/>
    <w:rsid w:val="00F5419A"/>
    <w:rsid w:val="00F56644"/>
    <w:rsid w:val="00F60D4F"/>
    <w:rsid w:val="00F6754C"/>
    <w:rsid w:val="00F67C86"/>
    <w:rsid w:val="00F72908"/>
    <w:rsid w:val="00F73BEF"/>
    <w:rsid w:val="00F77855"/>
    <w:rsid w:val="00F80155"/>
    <w:rsid w:val="00F83A17"/>
    <w:rsid w:val="00F83C19"/>
    <w:rsid w:val="00F922C9"/>
    <w:rsid w:val="00F9355E"/>
    <w:rsid w:val="00F95DC2"/>
    <w:rsid w:val="00F95EF9"/>
    <w:rsid w:val="00F97ACB"/>
    <w:rsid w:val="00FA0DC6"/>
    <w:rsid w:val="00FA2356"/>
    <w:rsid w:val="00FA46D5"/>
    <w:rsid w:val="00FA5DF8"/>
    <w:rsid w:val="00FB43C4"/>
    <w:rsid w:val="00FB6CA1"/>
    <w:rsid w:val="00FC5D85"/>
    <w:rsid w:val="00FC659A"/>
    <w:rsid w:val="00FD0130"/>
    <w:rsid w:val="00FD036D"/>
    <w:rsid w:val="00FD0A0D"/>
    <w:rsid w:val="00FD3A83"/>
    <w:rsid w:val="00FD3C8A"/>
    <w:rsid w:val="00FD5D54"/>
    <w:rsid w:val="00FE1DA4"/>
    <w:rsid w:val="00FE35BD"/>
    <w:rsid w:val="00FE4F27"/>
    <w:rsid w:val="00FE5B06"/>
    <w:rsid w:val="00FF3678"/>
    <w:rsid w:val="00FF75A6"/>
    <w:rsid w:val="0101459A"/>
    <w:rsid w:val="010D0F40"/>
    <w:rsid w:val="011671C4"/>
    <w:rsid w:val="013EE21B"/>
    <w:rsid w:val="01BD11A1"/>
    <w:rsid w:val="01CB0DC6"/>
    <w:rsid w:val="01FBC1FA"/>
    <w:rsid w:val="0299055A"/>
    <w:rsid w:val="03464557"/>
    <w:rsid w:val="034FCC2D"/>
    <w:rsid w:val="037D2DC9"/>
    <w:rsid w:val="0381C9C1"/>
    <w:rsid w:val="04130D25"/>
    <w:rsid w:val="041BD825"/>
    <w:rsid w:val="04E89AE6"/>
    <w:rsid w:val="05BEBE0F"/>
    <w:rsid w:val="05D16C4F"/>
    <w:rsid w:val="05DEB112"/>
    <w:rsid w:val="076F70CE"/>
    <w:rsid w:val="07C1A68A"/>
    <w:rsid w:val="08F90C52"/>
    <w:rsid w:val="0923CE9F"/>
    <w:rsid w:val="0933E46B"/>
    <w:rsid w:val="09824E26"/>
    <w:rsid w:val="09E25D0C"/>
    <w:rsid w:val="09F1C467"/>
    <w:rsid w:val="0A7B4CF5"/>
    <w:rsid w:val="0A83D20C"/>
    <w:rsid w:val="0AE49F37"/>
    <w:rsid w:val="0B083B6D"/>
    <w:rsid w:val="0B2491A5"/>
    <w:rsid w:val="0BB0FF54"/>
    <w:rsid w:val="0BE43B23"/>
    <w:rsid w:val="0C0F3E52"/>
    <w:rsid w:val="0C3D5530"/>
    <w:rsid w:val="0D08394A"/>
    <w:rsid w:val="0D19F6F0"/>
    <w:rsid w:val="0DC65177"/>
    <w:rsid w:val="0E1E65D6"/>
    <w:rsid w:val="0E417D6D"/>
    <w:rsid w:val="0E943BE6"/>
    <w:rsid w:val="0F011670"/>
    <w:rsid w:val="0FE499E3"/>
    <w:rsid w:val="10432F21"/>
    <w:rsid w:val="1076C19E"/>
    <w:rsid w:val="10AC2F2A"/>
    <w:rsid w:val="10BD620B"/>
    <w:rsid w:val="10C6032B"/>
    <w:rsid w:val="10CAD0FF"/>
    <w:rsid w:val="10EE1F34"/>
    <w:rsid w:val="11006060"/>
    <w:rsid w:val="11136199"/>
    <w:rsid w:val="11579239"/>
    <w:rsid w:val="11A33D12"/>
    <w:rsid w:val="1235B002"/>
    <w:rsid w:val="1262D882"/>
    <w:rsid w:val="12C5E9B5"/>
    <w:rsid w:val="12F85AE1"/>
    <w:rsid w:val="1368991F"/>
    <w:rsid w:val="14E62524"/>
    <w:rsid w:val="1539423A"/>
    <w:rsid w:val="156DB622"/>
    <w:rsid w:val="15957238"/>
    <w:rsid w:val="15C67B4D"/>
    <w:rsid w:val="15F2A175"/>
    <w:rsid w:val="16652DEE"/>
    <w:rsid w:val="16A98AD6"/>
    <w:rsid w:val="16F8E8DE"/>
    <w:rsid w:val="173DDFB4"/>
    <w:rsid w:val="175419E6"/>
    <w:rsid w:val="177BC991"/>
    <w:rsid w:val="17899CD3"/>
    <w:rsid w:val="17CC77AB"/>
    <w:rsid w:val="180F24C6"/>
    <w:rsid w:val="1843E0A3"/>
    <w:rsid w:val="187107F1"/>
    <w:rsid w:val="188B4589"/>
    <w:rsid w:val="1897F0ED"/>
    <w:rsid w:val="18F7A1B0"/>
    <w:rsid w:val="193C2639"/>
    <w:rsid w:val="1946C6C7"/>
    <w:rsid w:val="197F0163"/>
    <w:rsid w:val="19926E19"/>
    <w:rsid w:val="19B1C0F3"/>
    <w:rsid w:val="1A637D27"/>
    <w:rsid w:val="1A89225D"/>
    <w:rsid w:val="1AE643C7"/>
    <w:rsid w:val="1B51333C"/>
    <w:rsid w:val="1B73F01B"/>
    <w:rsid w:val="1B90557B"/>
    <w:rsid w:val="1BAE99D8"/>
    <w:rsid w:val="1C2DD4B1"/>
    <w:rsid w:val="1CD04F85"/>
    <w:rsid w:val="1D9EB783"/>
    <w:rsid w:val="1EEA337B"/>
    <w:rsid w:val="1F0E8CC6"/>
    <w:rsid w:val="1F36BFDB"/>
    <w:rsid w:val="1F4F007D"/>
    <w:rsid w:val="1F803277"/>
    <w:rsid w:val="1FCF9188"/>
    <w:rsid w:val="204F2F15"/>
    <w:rsid w:val="20D2CA0C"/>
    <w:rsid w:val="2117433C"/>
    <w:rsid w:val="21810D51"/>
    <w:rsid w:val="21C01A22"/>
    <w:rsid w:val="21CC96D0"/>
    <w:rsid w:val="21F258C3"/>
    <w:rsid w:val="220B493B"/>
    <w:rsid w:val="2366AC65"/>
    <w:rsid w:val="23A6D89B"/>
    <w:rsid w:val="23FC9A22"/>
    <w:rsid w:val="248BFA05"/>
    <w:rsid w:val="24D23A61"/>
    <w:rsid w:val="24E512C8"/>
    <w:rsid w:val="24E54553"/>
    <w:rsid w:val="25242D64"/>
    <w:rsid w:val="25AC8CFC"/>
    <w:rsid w:val="262AE26A"/>
    <w:rsid w:val="26EC8605"/>
    <w:rsid w:val="27B309E1"/>
    <w:rsid w:val="28651B6C"/>
    <w:rsid w:val="29AC05F8"/>
    <w:rsid w:val="29C31DC4"/>
    <w:rsid w:val="29D3B977"/>
    <w:rsid w:val="2A1C6478"/>
    <w:rsid w:val="2B2A600D"/>
    <w:rsid w:val="2BBBC908"/>
    <w:rsid w:val="2C1DFE77"/>
    <w:rsid w:val="2C6A2533"/>
    <w:rsid w:val="2CBF7EEE"/>
    <w:rsid w:val="2DCFE2C3"/>
    <w:rsid w:val="2E7C90C8"/>
    <w:rsid w:val="2EBB949F"/>
    <w:rsid w:val="2FAC7433"/>
    <w:rsid w:val="2FF79C99"/>
    <w:rsid w:val="30388EF2"/>
    <w:rsid w:val="30D7E7DC"/>
    <w:rsid w:val="32E967A3"/>
    <w:rsid w:val="34174239"/>
    <w:rsid w:val="34ABCFC5"/>
    <w:rsid w:val="34B8476E"/>
    <w:rsid w:val="355C857F"/>
    <w:rsid w:val="3577B8C4"/>
    <w:rsid w:val="3580C711"/>
    <w:rsid w:val="36129B53"/>
    <w:rsid w:val="37308E36"/>
    <w:rsid w:val="37FAF165"/>
    <w:rsid w:val="3880B409"/>
    <w:rsid w:val="39FAF630"/>
    <w:rsid w:val="3ACE983C"/>
    <w:rsid w:val="3B69E206"/>
    <w:rsid w:val="3B7D3529"/>
    <w:rsid w:val="3B9B1BCA"/>
    <w:rsid w:val="3BD01E90"/>
    <w:rsid w:val="3C58A7A7"/>
    <w:rsid w:val="3CA87838"/>
    <w:rsid w:val="3CB9EFCB"/>
    <w:rsid w:val="3DCC91F7"/>
    <w:rsid w:val="3DDDEED9"/>
    <w:rsid w:val="3E2010DA"/>
    <w:rsid w:val="3F1CEEEC"/>
    <w:rsid w:val="3F856EF6"/>
    <w:rsid w:val="4031298A"/>
    <w:rsid w:val="40378C4A"/>
    <w:rsid w:val="4061904C"/>
    <w:rsid w:val="40F612F2"/>
    <w:rsid w:val="415D00BE"/>
    <w:rsid w:val="421FBFB2"/>
    <w:rsid w:val="424986C2"/>
    <w:rsid w:val="427B893B"/>
    <w:rsid w:val="435BA275"/>
    <w:rsid w:val="435CCC04"/>
    <w:rsid w:val="43A9447E"/>
    <w:rsid w:val="44E548CA"/>
    <w:rsid w:val="452A47AC"/>
    <w:rsid w:val="45E0EE2D"/>
    <w:rsid w:val="4734DF3C"/>
    <w:rsid w:val="48032F2B"/>
    <w:rsid w:val="4869B2B2"/>
    <w:rsid w:val="4876583C"/>
    <w:rsid w:val="4876F39A"/>
    <w:rsid w:val="48976605"/>
    <w:rsid w:val="48A5AF9E"/>
    <w:rsid w:val="492FDB70"/>
    <w:rsid w:val="49CC703E"/>
    <w:rsid w:val="4A0D05F0"/>
    <w:rsid w:val="4AA0E4D0"/>
    <w:rsid w:val="4B4FAA98"/>
    <w:rsid w:val="4BE314E1"/>
    <w:rsid w:val="4C873791"/>
    <w:rsid w:val="4C9546BA"/>
    <w:rsid w:val="4C9DF5D0"/>
    <w:rsid w:val="4D1D8C32"/>
    <w:rsid w:val="4D5B544A"/>
    <w:rsid w:val="4D6B564E"/>
    <w:rsid w:val="4D731CC9"/>
    <w:rsid w:val="4DB87D22"/>
    <w:rsid w:val="4EB2DCD0"/>
    <w:rsid w:val="4EC7567A"/>
    <w:rsid w:val="4ED2D492"/>
    <w:rsid w:val="4ED93420"/>
    <w:rsid w:val="4EE15C04"/>
    <w:rsid w:val="4F1F250D"/>
    <w:rsid w:val="4F6E8FB5"/>
    <w:rsid w:val="4F881854"/>
    <w:rsid w:val="501AC5B2"/>
    <w:rsid w:val="5078D228"/>
    <w:rsid w:val="50B9E89E"/>
    <w:rsid w:val="50D1BB83"/>
    <w:rsid w:val="50E9C1EB"/>
    <w:rsid w:val="51769DEB"/>
    <w:rsid w:val="51788B09"/>
    <w:rsid w:val="517CD2BF"/>
    <w:rsid w:val="51DA072E"/>
    <w:rsid w:val="52DB9998"/>
    <w:rsid w:val="52FC1A68"/>
    <w:rsid w:val="538F88BF"/>
    <w:rsid w:val="53A92908"/>
    <w:rsid w:val="53DC6878"/>
    <w:rsid w:val="53E3CD53"/>
    <w:rsid w:val="5424BD08"/>
    <w:rsid w:val="54320A59"/>
    <w:rsid w:val="54435CE3"/>
    <w:rsid w:val="5492BC7F"/>
    <w:rsid w:val="54DF70F2"/>
    <w:rsid w:val="552B1770"/>
    <w:rsid w:val="552F49EF"/>
    <w:rsid w:val="55DA86DE"/>
    <w:rsid w:val="55E36989"/>
    <w:rsid w:val="56931CBA"/>
    <w:rsid w:val="56D54892"/>
    <w:rsid w:val="57B943E7"/>
    <w:rsid w:val="582387A8"/>
    <w:rsid w:val="590C8AFF"/>
    <w:rsid w:val="59308C8B"/>
    <w:rsid w:val="5987E19F"/>
    <w:rsid w:val="59CB5BA4"/>
    <w:rsid w:val="5ABF3348"/>
    <w:rsid w:val="5AE44FF8"/>
    <w:rsid w:val="5B2BBC37"/>
    <w:rsid w:val="5B89E4A6"/>
    <w:rsid w:val="5BB848D7"/>
    <w:rsid w:val="5C7B97CD"/>
    <w:rsid w:val="5D3093BB"/>
    <w:rsid w:val="5D62D7D0"/>
    <w:rsid w:val="5DA40DDE"/>
    <w:rsid w:val="5E1AE6D4"/>
    <w:rsid w:val="5E594D41"/>
    <w:rsid w:val="5EC02F60"/>
    <w:rsid w:val="5F016EB3"/>
    <w:rsid w:val="5F609FCD"/>
    <w:rsid w:val="60758742"/>
    <w:rsid w:val="60A22649"/>
    <w:rsid w:val="60E43A04"/>
    <w:rsid w:val="6191A504"/>
    <w:rsid w:val="61981625"/>
    <w:rsid w:val="619946CA"/>
    <w:rsid w:val="62BB54B4"/>
    <w:rsid w:val="62DE4FFC"/>
    <w:rsid w:val="62F2366B"/>
    <w:rsid w:val="62FCE6EC"/>
    <w:rsid w:val="6331F951"/>
    <w:rsid w:val="63E45240"/>
    <w:rsid w:val="640BE03A"/>
    <w:rsid w:val="644D912A"/>
    <w:rsid w:val="64A01030"/>
    <w:rsid w:val="64B04554"/>
    <w:rsid w:val="64DA2347"/>
    <w:rsid w:val="64E0F4BE"/>
    <w:rsid w:val="652DC72E"/>
    <w:rsid w:val="6588CD90"/>
    <w:rsid w:val="675D12B9"/>
    <w:rsid w:val="67954647"/>
    <w:rsid w:val="67F8FF50"/>
    <w:rsid w:val="68059C6D"/>
    <w:rsid w:val="6871B839"/>
    <w:rsid w:val="68A6C46D"/>
    <w:rsid w:val="69D7ED4D"/>
    <w:rsid w:val="69E53B90"/>
    <w:rsid w:val="6B4F2CA7"/>
    <w:rsid w:val="6BE28EDB"/>
    <w:rsid w:val="6CC807F2"/>
    <w:rsid w:val="6CE637BD"/>
    <w:rsid w:val="6CE782C0"/>
    <w:rsid w:val="6D4CAE22"/>
    <w:rsid w:val="6E1A4074"/>
    <w:rsid w:val="6E3956EA"/>
    <w:rsid w:val="6F6BE759"/>
    <w:rsid w:val="6FBC8D98"/>
    <w:rsid w:val="6FC31E8B"/>
    <w:rsid w:val="70175E0A"/>
    <w:rsid w:val="70DE7175"/>
    <w:rsid w:val="727C867B"/>
    <w:rsid w:val="72B1C860"/>
    <w:rsid w:val="72CD1B01"/>
    <w:rsid w:val="72F3C286"/>
    <w:rsid w:val="73765245"/>
    <w:rsid w:val="73C00676"/>
    <w:rsid w:val="7444E0FF"/>
    <w:rsid w:val="749C9F6D"/>
    <w:rsid w:val="74D477E5"/>
    <w:rsid w:val="74DB2DB3"/>
    <w:rsid w:val="74E60319"/>
    <w:rsid w:val="756D7D8D"/>
    <w:rsid w:val="756F7A7A"/>
    <w:rsid w:val="75831216"/>
    <w:rsid w:val="75CFCD8A"/>
    <w:rsid w:val="75F52CD4"/>
    <w:rsid w:val="75FEEABC"/>
    <w:rsid w:val="768B2248"/>
    <w:rsid w:val="769554DC"/>
    <w:rsid w:val="76FE7862"/>
    <w:rsid w:val="777BAA3E"/>
    <w:rsid w:val="7799A77A"/>
    <w:rsid w:val="779D5E99"/>
    <w:rsid w:val="77AAE6C1"/>
    <w:rsid w:val="77AD5C18"/>
    <w:rsid w:val="77F8B66C"/>
    <w:rsid w:val="7871B941"/>
    <w:rsid w:val="78959BAD"/>
    <w:rsid w:val="793E42A4"/>
    <w:rsid w:val="7977281B"/>
    <w:rsid w:val="79A738A9"/>
    <w:rsid w:val="7AF85217"/>
    <w:rsid w:val="7BE041D8"/>
    <w:rsid w:val="7CD69E45"/>
    <w:rsid w:val="7CF1C702"/>
    <w:rsid w:val="7D241724"/>
    <w:rsid w:val="7DA0604F"/>
    <w:rsid w:val="7DD74DD4"/>
    <w:rsid w:val="7DD82566"/>
    <w:rsid w:val="7F6EDB8B"/>
    <w:rsid w:val="7F8FC6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1FA54"/>
  <w15:chartTrackingRefBased/>
  <w15:docId w15:val="{16142B24-0BD8-4036-98F2-8B5ACB8B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038"/>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48"/>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customStyle="1" w:styleId="Default">
    <w:name w:val="Default"/>
    <w:rsid w:val="00F95DC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83580"/>
    <w:rPr>
      <w:rFonts w:ascii="Arial" w:hAnsi="Arial"/>
      <w:sz w:val="24"/>
      <w:lang w:eastAsia="en-US"/>
    </w:rPr>
  </w:style>
  <w:style w:type="character" w:styleId="CommentReference">
    <w:name w:val="annotation reference"/>
    <w:basedOn w:val="DefaultParagraphFont"/>
    <w:uiPriority w:val="99"/>
    <w:semiHidden/>
    <w:unhideWhenUsed/>
    <w:rsid w:val="00CC74B6"/>
    <w:rPr>
      <w:sz w:val="16"/>
      <w:szCs w:val="16"/>
    </w:rPr>
  </w:style>
  <w:style w:type="paragraph" w:styleId="CommentText">
    <w:name w:val="annotation text"/>
    <w:basedOn w:val="Normal"/>
    <w:link w:val="CommentTextChar"/>
    <w:uiPriority w:val="99"/>
    <w:unhideWhenUsed/>
    <w:rsid w:val="00CC74B6"/>
    <w:rPr>
      <w:sz w:val="20"/>
    </w:rPr>
  </w:style>
  <w:style w:type="character" w:customStyle="1" w:styleId="CommentTextChar">
    <w:name w:val="Comment Text Char"/>
    <w:basedOn w:val="DefaultParagraphFont"/>
    <w:link w:val="CommentText"/>
    <w:uiPriority w:val="99"/>
    <w:rsid w:val="00CC74B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C74B6"/>
    <w:rPr>
      <w:b/>
      <w:bCs/>
    </w:rPr>
  </w:style>
  <w:style w:type="character" w:customStyle="1" w:styleId="CommentSubjectChar">
    <w:name w:val="Comment Subject Char"/>
    <w:basedOn w:val="CommentTextChar"/>
    <w:link w:val="CommentSubject"/>
    <w:uiPriority w:val="99"/>
    <w:semiHidden/>
    <w:rsid w:val="00CC74B6"/>
    <w:rPr>
      <w:rFonts w:ascii="Arial" w:hAnsi="Arial"/>
      <w:b/>
      <w:bCs/>
      <w:lang w:eastAsia="en-US"/>
    </w:rPr>
  </w:style>
  <w:style w:type="character" w:styleId="UnresolvedMention">
    <w:name w:val="Unresolved Mention"/>
    <w:basedOn w:val="DefaultParagraphFont"/>
    <w:uiPriority w:val="99"/>
    <w:semiHidden/>
    <w:unhideWhenUsed/>
    <w:rsid w:val="000D2194"/>
    <w:rPr>
      <w:color w:val="605E5C"/>
      <w:shd w:val="clear" w:color="auto" w:fill="E1DFDD"/>
    </w:rPr>
  </w:style>
  <w:style w:type="paragraph" w:styleId="Header">
    <w:name w:val="header"/>
    <w:basedOn w:val="Normal"/>
    <w:link w:val="HeaderChar"/>
    <w:uiPriority w:val="99"/>
    <w:semiHidden/>
    <w:unhideWhenUsed/>
    <w:rsid w:val="008242E4"/>
    <w:pPr>
      <w:tabs>
        <w:tab w:val="center" w:pos="4513"/>
        <w:tab w:val="right" w:pos="9026"/>
      </w:tabs>
    </w:pPr>
  </w:style>
  <w:style w:type="character" w:customStyle="1" w:styleId="HeaderChar">
    <w:name w:val="Header Char"/>
    <w:basedOn w:val="DefaultParagraphFont"/>
    <w:link w:val="Header"/>
    <w:uiPriority w:val="99"/>
    <w:semiHidden/>
    <w:rsid w:val="008242E4"/>
    <w:rPr>
      <w:rFonts w:ascii="Arial" w:hAnsi="Arial"/>
      <w:sz w:val="24"/>
      <w:lang w:eastAsia="en-US"/>
    </w:rPr>
  </w:style>
  <w:style w:type="character" w:styleId="Mention">
    <w:name w:val="Mention"/>
    <w:basedOn w:val="DefaultParagraphFont"/>
    <w:uiPriority w:val="99"/>
    <w:unhideWhenUsed/>
    <w:rsid w:val="00EE0AB5"/>
    <w:rPr>
      <w:color w:val="2B579A"/>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CE7719"/>
    <w:rPr>
      <w:rFonts w:ascii="Arial" w:hAnsi="Arial"/>
      <w:sz w:val="24"/>
      <w:lang w:eastAsia="en-US"/>
    </w:rPr>
  </w:style>
  <w:style w:type="paragraph" w:styleId="NormalWeb">
    <w:name w:val="Normal (Web)"/>
    <w:basedOn w:val="Normal"/>
    <w:uiPriority w:val="99"/>
    <w:semiHidden/>
    <w:unhideWhenUsed/>
    <w:rsid w:val="005F56F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2656">
      <w:bodyDiv w:val="1"/>
      <w:marLeft w:val="0"/>
      <w:marRight w:val="0"/>
      <w:marTop w:val="0"/>
      <w:marBottom w:val="0"/>
      <w:divBdr>
        <w:top w:val="none" w:sz="0" w:space="0" w:color="auto"/>
        <w:left w:val="none" w:sz="0" w:space="0" w:color="auto"/>
        <w:bottom w:val="none" w:sz="0" w:space="0" w:color="auto"/>
        <w:right w:val="none" w:sz="0" w:space="0" w:color="auto"/>
      </w:divBdr>
    </w:div>
    <w:div w:id="151994135">
      <w:bodyDiv w:val="1"/>
      <w:marLeft w:val="0"/>
      <w:marRight w:val="0"/>
      <w:marTop w:val="0"/>
      <w:marBottom w:val="0"/>
      <w:divBdr>
        <w:top w:val="none" w:sz="0" w:space="0" w:color="auto"/>
        <w:left w:val="none" w:sz="0" w:space="0" w:color="auto"/>
        <w:bottom w:val="none" w:sz="0" w:space="0" w:color="auto"/>
        <w:right w:val="none" w:sz="0" w:space="0" w:color="auto"/>
      </w:divBdr>
    </w:div>
    <w:div w:id="286015211">
      <w:bodyDiv w:val="1"/>
      <w:marLeft w:val="0"/>
      <w:marRight w:val="0"/>
      <w:marTop w:val="0"/>
      <w:marBottom w:val="0"/>
      <w:divBdr>
        <w:top w:val="none" w:sz="0" w:space="0" w:color="auto"/>
        <w:left w:val="none" w:sz="0" w:space="0" w:color="auto"/>
        <w:bottom w:val="none" w:sz="0" w:space="0" w:color="auto"/>
        <w:right w:val="none" w:sz="0" w:space="0" w:color="auto"/>
      </w:divBdr>
      <w:divsChild>
        <w:div w:id="280192731">
          <w:marLeft w:val="0"/>
          <w:marRight w:val="0"/>
          <w:marTop w:val="0"/>
          <w:marBottom w:val="0"/>
          <w:divBdr>
            <w:top w:val="none" w:sz="0" w:space="0" w:color="auto"/>
            <w:left w:val="none" w:sz="0" w:space="0" w:color="auto"/>
            <w:bottom w:val="none" w:sz="0" w:space="0" w:color="auto"/>
            <w:right w:val="none" w:sz="0" w:space="0" w:color="auto"/>
          </w:divBdr>
        </w:div>
        <w:div w:id="352728446">
          <w:marLeft w:val="0"/>
          <w:marRight w:val="0"/>
          <w:marTop w:val="0"/>
          <w:marBottom w:val="0"/>
          <w:divBdr>
            <w:top w:val="none" w:sz="0" w:space="0" w:color="auto"/>
            <w:left w:val="none" w:sz="0" w:space="0" w:color="auto"/>
            <w:bottom w:val="none" w:sz="0" w:space="0" w:color="auto"/>
            <w:right w:val="none" w:sz="0" w:space="0" w:color="auto"/>
          </w:divBdr>
        </w:div>
        <w:div w:id="708141599">
          <w:marLeft w:val="0"/>
          <w:marRight w:val="0"/>
          <w:marTop w:val="0"/>
          <w:marBottom w:val="0"/>
          <w:divBdr>
            <w:top w:val="none" w:sz="0" w:space="0" w:color="auto"/>
            <w:left w:val="none" w:sz="0" w:space="0" w:color="auto"/>
            <w:bottom w:val="none" w:sz="0" w:space="0" w:color="auto"/>
            <w:right w:val="none" w:sz="0" w:space="0" w:color="auto"/>
          </w:divBdr>
        </w:div>
        <w:div w:id="814101601">
          <w:marLeft w:val="0"/>
          <w:marRight w:val="0"/>
          <w:marTop w:val="0"/>
          <w:marBottom w:val="0"/>
          <w:divBdr>
            <w:top w:val="none" w:sz="0" w:space="0" w:color="auto"/>
            <w:left w:val="none" w:sz="0" w:space="0" w:color="auto"/>
            <w:bottom w:val="none" w:sz="0" w:space="0" w:color="auto"/>
            <w:right w:val="none" w:sz="0" w:space="0" w:color="auto"/>
          </w:divBdr>
        </w:div>
        <w:div w:id="1225064582">
          <w:marLeft w:val="0"/>
          <w:marRight w:val="0"/>
          <w:marTop w:val="0"/>
          <w:marBottom w:val="0"/>
          <w:divBdr>
            <w:top w:val="none" w:sz="0" w:space="0" w:color="auto"/>
            <w:left w:val="none" w:sz="0" w:space="0" w:color="auto"/>
            <w:bottom w:val="none" w:sz="0" w:space="0" w:color="auto"/>
            <w:right w:val="none" w:sz="0" w:space="0" w:color="auto"/>
          </w:divBdr>
        </w:div>
        <w:div w:id="1758551960">
          <w:marLeft w:val="0"/>
          <w:marRight w:val="0"/>
          <w:marTop w:val="0"/>
          <w:marBottom w:val="0"/>
          <w:divBdr>
            <w:top w:val="none" w:sz="0" w:space="0" w:color="auto"/>
            <w:left w:val="none" w:sz="0" w:space="0" w:color="auto"/>
            <w:bottom w:val="none" w:sz="0" w:space="0" w:color="auto"/>
            <w:right w:val="none" w:sz="0" w:space="0" w:color="auto"/>
          </w:divBdr>
        </w:div>
        <w:div w:id="1908030002">
          <w:marLeft w:val="0"/>
          <w:marRight w:val="0"/>
          <w:marTop w:val="0"/>
          <w:marBottom w:val="0"/>
          <w:divBdr>
            <w:top w:val="none" w:sz="0" w:space="0" w:color="auto"/>
            <w:left w:val="none" w:sz="0" w:space="0" w:color="auto"/>
            <w:bottom w:val="none" w:sz="0" w:space="0" w:color="auto"/>
            <w:right w:val="none" w:sz="0" w:space="0" w:color="auto"/>
          </w:divBdr>
        </w:div>
        <w:div w:id="2000890109">
          <w:marLeft w:val="0"/>
          <w:marRight w:val="0"/>
          <w:marTop w:val="0"/>
          <w:marBottom w:val="0"/>
          <w:divBdr>
            <w:top w:val="none" w:sz="0" w:space="0" w:color="auto"/>
            <w:left w:val="none" w:sz="0" w:space="0" w:color="auto"/>
            <w:bottom w:val="none" w:sz="0" w:space="0" w:color="auto"/>
            <w:right w:val="none" w:sz="0" w:space="0" w:color="auto"/>
          </w:divBdr>
        </w:div>
      </w:divsChild>
    </w:div>
    <w:div w:id="312023194">
      <w:bodyDiv w:val="1"/>
      <w:marLeft w:val="0"/>
      <w:marRight w:val="0"/>
      <w:marTop w:val="0"/>
      <w:marBottom w:val="0"/>
      <w:divBdr>
        <w:top w:val="none" w:sz="0" w:space="0" w:color="auto"/>
        <w:left w:val="none" w:sz="0" w:space="0" w:color="auto"/>
        <w:bottom w:val="none" w:sz="0" w:space="0" w:color="auto"/>
        <w:right w:val="none" w:sz="0" w:space="0" w:color="auto"/>
      </w:divBdr>
    </w:div>
    <w:div w:id="419524144">
      <w:bodyDiv w:val="1"/>
      <w:marLeft w:val="0"/>
      <w:marRight w:val="0"/>
      <w:marTop w:val="0"/>
      <w:marBottom w:val="0"/>
      <w:divBdr>
        <w:top w:val="none" w:sz="0" w:space="0" w:color="auto"/>
        <w:left w:val="none" w:sz="0" w:space="0" w:color="auto"/>
        <w:bottom w:val="none" w:sz="0" w:space="0" w:color="auto"/>
        <w:right w:val="none" w:sz="0" w:space="0" w:color="auto"/>
      </w:divBdr>
      <w:divsChild>
        <w:div w:id="951322392">
          <w:marLeft w:val="0"/>
          <w:marRight w:val="0"/>
          <w:marTop w:val="0"/>
          <w:marBottom w:val="0"/>
          <w:divBdr>
            <w:top w:val="none" w:sz="0" w:space="0" w:color="auto"/>
            <w:left w:val="none" w:sz="0" w:space="0" w:color="auto"/>
            <w:bottom w:val="none" w:sz="0" w:space="0" w:color="auto"/>
            <w:right w:val="none" w:sz="0" w:space="0" w:color="auto"/>
          </w:divBdr>
        </w:div>
        <w:div w:id="1053121586">
          <w:marLeft w:val="0"/>
          <w:marRight w:val="0"/>
          <w:marTop w:val="0"/>
          <w:marBottom w:val="0"/>
          <w:divBdr>
            <w:top w:val="none" w:sz="0" w:space="0" w:color="auto"/>
            <w:left w:val="none" w:sz="0" w:space="0" w:color="auto"/>
            <w:bottom w:val="none" w:sz="0" w:space="0" w:color="auto"/>
            <w:right w:val="none" w:sz="0" w:space="0" w:color="auto"/>
          </w:divBdr>
        </w:div>
        <w:div w:id="1674145350">
          <w:marLeft w:val="0"/>
          <w:marRight w:val="0"/>
          <w:marTop w:val="0"/>
          <w:marBottom w:val="0"/>
          <w:divBdr>
            <w:top w:val="none" w:sz="0" w:space="0" w:color="auto"/>
            <w:left w:val="none" w:sz="0" w:space="0" w:color="auto"/>
            <w:bottom w:val="none" w:sz="0" w:space="0" w:color="auto"/>
            <w:right w:val="none" w:sz="0" w:space="0" w:color="auto"/>
          </w:divBdr>
          <w:divsChild>
            <w:div w:id="19092324">
              <w:marLeft w:val="0"/>
              <w:marRight w:val="0"/>
              <w:marTop w:val="0"/>
              <w:marBottom w:val="0"/>
              <w:divBdr>
                <w:top w:val="none" w:sz="0" w:space="0" w:color="auto"/>
                <w:left w:val="none" w:sz="0" w:space="0" w:color="auto"/>
                <w:bottom w:val="none" w:sz="0" w:space="0" w:color="auto"/>
                <w:right w:val="none" w:sz="0" w:space="0" w:color="auto"/>
              </w:divBdr>
            </w:div>
            <w:div w:id="433793657">
              <w:marLeft w:val="0"/>
              <w:marRight w:val="0"/>
              <w:marTop w:val="0"/>
              <w:marBottom w:val="0"/>
              <w:divBdr>
                <w:top w:val="none" w:sz="0" w:space="0" w:color="auto"/>
                <w:left w:val="none" w:sz="0" w:space="0" w:color="auto"/>
                <w:bottom w:val="none" w:sz="0" w:space="0" w:color="auto"/>
                <w:right w:val="none" w:sz="0" w:space="0" w:color="auto"/>
              </w:divBdr>
            </w:div>
            <w:div w:id="480268748">
              <w:marLeft w:val="0"/>
              <w:marRight w:val="0"/>
              <w:marTop w:val="0"/>
              <w:marBottom w:val="0"/>
              <w:divBdr>
                <w:top w:val="none" w:sz="0" w:space="0" w:color="auto"/>
                <w:left w:val="none" w:sz="0" w:space="0" w:color="auto"/>
                <w:bottom w:val="none" w:sz="0" w:space="0" w:color="auto"/>
                <w:right w:val="none" w:sz="0" w:space="0" w:color="auto"/>
              </w:divBdr>
            </w:div>
            <w:div w:id="493424466">
              <w:marLeft w:val="0"/>
              <w:marRight w:val="0"/>
              <w:marTop w:val="0"/>
              <w:marBottom w:val="0"/>
              <w:divBdr>
                <w:top w:val="none" w:sz="0" w:space="0" w:color="auto"/>
                <w:left w:val="none" w:sz="0" w:space="0" w:color="auto"/>
                <w:bottom w:val="none" w:sz="0" w:space="0" w:color="auto"/>
                <w:right w:val="none" w:sz="0" w:space="0" w:color="auto"/>
              </w:divBdr>
            </w:div>
            <w:div w:id="525560769">
              <w:marLeft w:val="0"/>
              <w:marRight w:val="0"/>
              <w:marTop w:val="0"/>
              <w:marBottom w:val="0"/>
              <w:divBdr>
                <w:top w:val="none" w:sz="0" w:space="0" w:color="auto"/>
                <w:left w:val="none" w:sz="0" w:space="0" w:color="auto"/>
                <w:bottom w:val="none" w:sz="0" w:space="0" w:color="auto"/>
                <w:right w:val="none" w:sz="0" w:space="0" w:color="auto"/>
              </w:divBdr>
            </w:div>
            <w:div w:id="596865115">
              <w:marLeft w:val="0"/>
              <w:marRight w:val="0"/>
              <w:marTop w:val="0"/>
              <w:marBottom w:val="0"/>
              <w:divBdr>
                <w:top w:val="none" w:sz="0" w:space="0" w:color="auto"/>
                <w:left w:val="none" w:sz="0" w:space="0" w:color="auto"/>
                <w:bottom w:val="none" w:sz="0" w:space="0" w:color="auto"/>
                <w:right w:val="none" w:sz="0" w:space="0" w:color="auto"/>
              </w:divBdr>
            </w:div>
            <w:div w:id="676424495">
              <w:marLeft w:val="0"/>
              <w:marRight w:val="0"/>
              <w:marTop w:val="0"/>
              <w:marBottom w:val="0"/>
              <w:divBdr>
                <w:top w:val="none" w:sz="0" w:space="0" w:color="auto"/>
                <w:left w:val="none" w:sz="0" w:space="0" w:color="auto"/>
                <w:bottom w:val="none" w:sz="0" w:space="0" w:color="auto"/>
                <w:right w:val="none" w:sz="0" w:space="0" w:color="auto"/>
              </w:divBdr>
            </w:div>
            <w:div w:id="691541694">
              <w:marLeft w:val="0"/>
              <w:marRight w:val="0"/>
              <w:marTop w:val="0"/>
              <w:marBottom w:val="0"/>
              <w:divBdr>
                <w:top w:val="none" w:sz="0" w:space="0" w:color="auto"/>
                <w:left w:val="none" w:sz="0" w:space="0" w:color="auto"/>
                <w:bottom w:val="none" w:sz="0" w:space="0" w:color="auto"/>
                <w:right w:val="none" w:sz="0" w:space="0" w:color="auto"/>
              </w:divBdr>
            </w:div>
            <w:div w:id="1128476221">
              <w:marLeft w:val="0"/>
              <w:marRight w:val="0"/>
              <w:marTop w:val="0"/>
              <w:marBottom w:val="0"/>
              <w:divBdr>
                <w:top w:val="none" w:sz="0" w:space="0" w:color="auto"/>
                <w:left w:val="none" w:sz="0" w:space="0" w:color="auto"/>
                <w:bottom w:val="none" w:sz="0" w:space="0" w:color="auto"/>
                <w:right w:val="none" w:sz="0" w:space="0" w:color="auto"/>
              </w:divBdr>
            </w:div>
            <w:div w:id="1489177415">
              <w:marLeft w:val="0"/>
              <w:marRight w:val="0"/>
              <w:marTop w:val="0"/>
              <w:marBottom w:val="0"/>
              <w:divBdr>
                <w:top w:val="none" w:sz="0" w:space="0" w:color="auto"/>
                <w:left w:val="none" w:sz="0" w:space="0" w:color="auto"/>
                <w:bottom w:val="none" w:sz="0" w:space="0" w:color="auto"/>
                <w:right w:val="none" w:sz="0" w:space="0" w:color="auto"/>
              </w:divBdr>
            </w:div>
            <w:div w:id="1867214983">
              <w:marLeft w:val="0"/>
              <w:marRight w:val="0"/>
              <w:marTop w:val="0"/>
              <w:marBottom w:val="0"/>
              <w:divBdr>
                <w:top w:val="none" w:sz="0" w:space="0" w:color="auto"/>
                <w:left w:val="none" w:sz="0" w:space="0" w:color="auto"/>
                <w:bottom w:val="none" w:sz="0" w:space="0" w:color="auto"/>
                <w:right w:val="none" w:sz="0" w:space="0" w:color="auto"/>
              </w:divBdr>
            </w:div>
            <w:div w:id="1870145251">
              <w:marLeft w:val="0"/>
              <w:marRight w:val="0"/>
              <w:marTop w:val="0"/>
              <w:marBottom w:val="0"/>
              <w:divBdr>
                <w:top w:val="none" w:sz="0" w:space="0" w:color="auto"/>
                <w:left w:val="none" w:sz="0" w:space="0" w:color="auto"/>
                <w:bottom w:val="none" w:sz="0" w:space="0" w:color="auto"/>
                <w:right w:val="none" w:sz="0" w:space="0" w:color="auto"/>
              </w:divBdr>
            </w:div>
            <w:div w:id="1972438423">
              <w:marLeft w:val="0"/>
              <w:marRight w:val="0"/>
              <w:marTop w:val="0"/>
              <w:marBottom w:val="0"/>
              <w:divBdr>
                <w:top w:val="none" w:sz="0" w:space="0" w:color="auto"/>
                <w:left w:val="none" w:sz="0" w:space="0" w:color="auto"/>
                <w:bottom w:val="none" w:sz="0" w:space="0" w:color="auto"/>
                <w:right w:val="none" w:sz="0" w:space="0" w:color="auto"/>
              </w:divBdr>
            </w:div>
            <w:div w:id="2057582382">
              <w:marLeft w:val="0"/>
              <w:marRight w:val="0"/>
              <w:marTop w:val="0"/>
              <w:marBottom w:val="0"/>
              <w:divBdr>
                <w:top w:val="none" w:sz="0" w:space="0" w:color="auto"/>
                <w:left w:val="none" w:sz="0" w:space="0" w:color="auto"/>
                <w:bottom w:val="none" w:sz="0" w:space="0" w:color="auto"/>
                <w:right w:val="none" w:sz="0" w:space="0" w:color="auto"/>
              </w:divBdr>
            </w:div>
            <w:div w:id="21274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4719">
      <w:bodyDiv w:val="1"/>
      <w:marLeft w:val="0"/>
      <w:marRight w:val="0"/>
      <w:marTop w:val="0"/>
      <w:marBottom w:val="0"/>
      <w:divBdr>
        <w:top w:val="none" w:sz="0" w:space="0" w:color="auto"/>
        <w:left w:val="none" w:sz="0" w:space="0" w:color="auto"/>
        <w:bottom w:val="none" w:sz="0" w:space="0" w:color="auto"/>
        <w:right w:val="none" w:sz="0" w:space="0" w:color="auto"/>
      </w:divBdr>
      <w:divsChild>
        <w:div w:id="237987444">
          <w:marLeft w:val="0"/>
          <w:marRight w:val="0"/>
          <w:marTop w:val="0"/>
          <w:marBottom w:val="0"/>
          <w:divBdr>
            <w:top w:val="none" w:sz="0" w:space="0" w:color="auto"/>
            <w:left w:val="none" w:sz="0" w:space="0" w:color="auto"/>
            <w:bottom w:val="none" w:sz="0" w:space="0" w:color="auto"/>
            <w:right w:val="none" w:sz="0" w:space="0" w:color="auto"/>
          </w:divBdr>
        </w:div>
        <w:div w:id="257904864">
          <w:marLeft w:val="0"/>
          <w:marRight w:val="0"/>
          <w:marTop w:val="0"/>
          <w:marBottom w:val="0"/>
          <w:divBdr>
            <w:top w:val="none" w:sz="0" w:space="0" w:color="auto"/>
            <w:left w:val="none" w:sz="0" w:space="0" w:color="auto"/>
            <w:bottom w:val="none" w:sz="0" w:space="0" w:color="auto"/>
            <w:right w:val="none" w:sz="0" w:space="0" w:color="auto"/>
          </w:divBdr>
        </w:div>
        <w:div w:id="347877164">
          <w:marLeft w:val="0"/>
          <w:marRight w:val="0"/>
          <w:marTop w:val="0"/>
          <w:marBottom w:val="0"/>
          <w:divBdr>
            <w:top w:val="none" w:sz="0" w:space="0" w:color="auto"/>
            <w:left w:val="none" w:sz="0" w:space="0" w:color="auto"/>
            <w:bottom w:val="none" w:sz="0" w:space="0" w:color="auto"/>
            <w:right w:val="none" w:sz="0" w:space="0" w:color="auto"/>
          </w:divBdr>
        </w:div>
        <w:div w:id="387461629">
          <w:marLeft w:val="0"/>
          <w:marRight w:val="0"/>
          <w:marTop w:val="0"/>
          <w:marBottom w:val="0"/>
          <w:divBdr>
            <w:top w:val="none" w:sz="0" w:space="0" w:color="auto"/>
            <w:left w:val="none" w:sz="0" w:space="0" w:color="auto"/>
            <w:bottom w:val="none" w:sz="0" w:space="0" w:color="auto"/>
            <w:right w:val="none" w:sz="0" w:space="0" w:color="auto"/>
          </w:divBdr>
        </w:div>
        <w:div w:id="612517667">
          <w:marLeft w:val="0"/>
          <w:marRight w:val="0"/>
          <w:marTop w:val="0"/>
          <w:marBottom w:val="0"/>
          <w:divBdr>
            <w:top w:val="none" w:sz="0" w:space="0" w:color="auto"/>
            <w:left w:val="none" w:sz="0" w:space="0" w:color="auto"/>
            <w:bottom w:val="none" w:sz="0" w:space="0" w:color="auto"/>
            <w:right w:val="none" w:sz="0" w:space="0" w:color="auto"/>
          </w:divBdr>
        </w:div>
        <w:div w:id="664824446">
          <w:marLeft w:val="0"/>
          <w:marRight w:val="0"/>
          <w:marTop w:val="0"/>
          <w:marBottom w:val="0"/>
          <w:divBdr>
            <w:top w:val="none" w:sz="0" w:space="0" w:color="auto"/>
            <w:left w:val="none" w:sz="0" w:space="0" w:color="auto"/>
            <w:bottom w:val="none" w:sz="0" w:space="0" w:color="auto"/>
            <w:right w:val="none" w:sz="0" w:space="0" w:color="auto"/>
          </w:divBdr>
        </w:div>
        <w:div w:id="815609339">
          <w:marLeft w:val="0"/>
          <w:marRight w:val="0"/>
          <w:marTop w:val="0"/>
          <w:marBottom w:val="0"/>
          <w:divBdr>
            <w:top w:val="none" w:sz="0" w:space="0" w:color="auto"/>
            <w:left w:val="none" w:sz="0" w:space="0" w:color="auto"/>
            <w:bottom w:val="none" w:sz="0" w:space="0" w:color="auto"/>
            <w:right w:val="none" w:sz="0" w:space="0" w:color="auto"/>
          </w:divBdr>
        </w:div>
        <w:div w:id="964431234">
          <w:marLeft w:val="0"/>
          <w:marRight w:val="0"/>
          <w:marTop w:val="0"/>
          <w:marBottom w:val="0"/>
          <w:divBdr>
            <w:top w:val="none" w:sz="0" w:space="0" w:color="auto"/>
            <w:left w:val="none" w:sz="0" w:space="0" w:color="auto"/>
            <w:bottom w:val="none" w:sz="0" w:space="0" w:color="auto"/>
            <w:right w:val="none" w:sz="0" w:space="0" w:color="auto"/>
          </w:divBdr>
        </w:div>
        <w:div w:id="996616684">
          <w:marLeft w:val="0"/>
          <w:marRight w:val="0"/>
          <w:marTop w:val="0"/>
          <w:marBottom w:val="0"/>
          <w:divBdr>
            <w:top w:val="none" w:sz="0" w:space="0" w:color="auto"/>
            <w:left w:val="none" w:sz="0" w:space="0" w:color="auto"/>
            <w:bottom w:val="none" w:sz="0" w:space="0" w:color="auto"/>
            <w:right w:val="none" w:sz="0" w:space="0" w:color="auto"/>
          </w:divBdr>
        </w:div>
        <w:div w:id="1109281334">
          <w:marLeft w:val="0"/>
          <w:marRight w:val="0"/>
          <w:marTop w:val="0"/>
          <w:marBottom w:val="0"/>
          <w:divBdr>
            <w:top w:val="none" w:sz="0" w:space="0" w:color="auto"/>
            <w:left w:val="none" w:sz="0" w:space="0" w:color="auto"/>
            <w:bottom w:val="none" w:sz="0" w:space="0" w:color="auto"/>
            <w:right w:val="none" w:sz="0" w:space="0" w:color="auto"/>
          </w:divBdr>
        </w:div>
        <w:div w:id="1116556044">
          <w:marLeft w:val="0"/>
          <w:marRight w:val="0"/>
          <w:marTop w:val="0"/>
          <w:marBottom w:val="0"/>
          <w:divBdr>
            <w:top w:val="none" w:sz="0" w:space="0" w:color="auto"/>
            <w:left w:val="none" w:sz="0" w:space="0" w:color="auto"/>
            <w:bottom w:val="none" w:sz="0" w:space="0" w:color="auto"/>
            <w:right w:val="none" w:sz="0" w:space="0" w:color="auto"/>
          </w:divBdr>
        </w:div>
        <w:div w:id="1486967553">
          <w:marLeft w:val="0"/>
          <w:marRight w:val="0"/>
          <w:marTop w:val="0"/>
          <w:marBottom w:val="0"/>
          <w:divBdr>
            <w:top w:val="none" w:sz="0" w:space="0" w:color="auto"/>
            <w:left w:val="none" w:sz="0" w:space="0" w:color="auto"/>
            <w:bottom w:val="none" w:sz="0" w:space="0" w:color="auto"/>
            <w:right w:val="none" w:sz="0" w:space="0" w:color="auto"/>
          </w:divBdr>
        </w:div>
        <w:div w:id="1507594283">
          <w:marLeft w:val="0"/>
          <w:marRight w:val="0"/>
          <w:marTop w:val="0"/>
          <w:marBottom w:val="0"/>
          <w:divBdr>
            <w:top w:val="none" w:sz="0" w:space="0" w:color="auto"/>
            <w:left w:val="none" w:sz="0" w:space="0" w:color="auto"/>
            <w:bottom w:val="none" w:sz="0" w:space="0" w:color="auto"/>
            <w:right w:val="none" w:sz="0" w:space="0" w:color="auto"/>
          </w:divBdr>
        </w:div>
        <w:div w:id="1573273651">
          <w:marLeft w:val="0"/>
          <w:marRight w:val="0"/>
          <w:marTop w:val="0"/>
          <w:marBottom w:val="0"/>
          <w:divBdr>
            <w:top w:val="none" w:sz="0" w:space="0" w:color="auto"/>
            <w:left w:val="none" w:sz="0" w:space="0" w:color="auto"/>
            <w:bottom w:val="none" w:sz="0" w:space="0" w:color="auto"/>
            <w:right w:val="none" w:sz="0" w:space="0" w:color="auto"/>
          </w:divBdr>
        </w:div>
        <w:div w:id="1678776508">
          <w:marLeft w:val="0"/>
          <w:marRight w:val="0"/>
          <w:marTop w:val="0"/>
          <w:marBottom w:val="0"/>
          <w:divBdr>
            <w:top w:val="none" w:sz="0" w:space="0" w:color="auto"/>
            <w:left w:val="none" w:sz="0" w:space="0" w:color="auto"/>
            <w:bottom w:val="none" w:sz="0" w:space="0" w:color="auto"/>
            <w:right w:val="none" w:sz="0" w:space="0" w:color="auto"/>
          </w:divBdr>
        </w:div>
        <w:div w:id="1688143432">
          <w:marLeft w:val="0"/>
          <w:marRight w:val="0"/>
          <w:marTop w:val="0"/>
          <w:marBottom w:val="0"/>
          <w:divBdr>
            <w:top w:val="none" w:sz="0" w:space="0" w:color="auto"/>
            <w:left w:val="none" w:sz="0" w:space="0" w:color="auto"/>
            <w:bottom w:val="none" w:sz="0" w:space="0" w:color="auto"/>
            <w:right w:val="none" w:sz="0" w:space="0" w:color="auto"/>
          </w:divBdr>
        </w:div>
        <w:div w:id="1960332105">
          <w:marLeft w:val="0"/>
          <w:marRight w:val="0"/>
          <w:marTop w:val="0"/>
          <w:marBottom w:val="0"/>
          <w:divBdr>
            <w:top w:val="none" w:sz="0" w:space="0" w:color="auto"/>
            <w:left w:val="none" w:sz="0" w:space="0" w:color="auto"/>
            <w:bottom w:val="none" w:sz="0" w:space="0" w:color="auto"/>
            <w:right w:val="none" w:sz="0" w:space="0" w:color="auto"/>
          </w:divBdr>
        </w:div>
        <w:div w:id="2049644710">
          <w:marLeft w:val="0"/>
          <w:marRight w:val="0"/>
          <w:marTop w:val="0"/>
          <w:marBottom w:val="0"/>
          <w:divBdr>
            <w:top w:val="none" w:sz="0" w:space="0" w:color="auto"/>
            <w:left w:val="none" w:sz="0" w:space="0" w:color="auto"/>
            <w:bottom w:val="none" w:sz="0" w:space="0" w:color="auto"/>
            <w:right w:val="none" w:sz="0" w:space="0" w:color="auto"/>
          </w:divBdr>
        </w:div>
        <w:div w:id="2106804917">
          <w:marLeft w:val="0"/>
          <w:marRight w:val="0"/>
          <w:marTop w:val="0"/>
          <w:marBottom w:val="0"/>
          <w:divBdr>
            <w:top w:val="none" w:sz="0" w:space="0" w:color="auto"/>
            <w:left w:val="none" w:sz="0" w:space="0" w:color="auto"/>
            <w:bottom w:val="none" w:sz="0" w:space="0" w:color="auto"/>
            <w:right w:val="none" w:sz="0" w:space="0" w:color="auto"/>
          </w:divBdr>
        </w:div>
      </w:divsChild>
    </w:div>
    <w:div w:id="534003217">
      <w:bodyDiv w:val="1"/>
      <w:marLeft w:val="0"/>
      <w:marRight w:val="0"/>
      <w:marTop w:val="0"/>
      <w:marBottom w:val="0"/>
      <w:divBdr>
        <w:top w:val="none" w:sz="0" w:space="0" w:color="auto"/>
        <w:left w:val="none" w:sz="0" w:space="0" w:color="auto"/>
        <w:bottom w:val="none" w:sz="0" w:space="0" w:color="auto"/>
        <w:right w:val="none" w:sz="0" w:space="0" w:color="auto"/>
      </w:divBdr>
      <w:divsChild>
        <w:div w:id="174735522">
          <w:marLeft w:val="0"/>
          <w:marRight w:val="0"/>
          <w:marTop w:val="0"/>
          <w:marBottom w:val="0"/>
          <w:divBdr>
            <w:top w:val="none" w:sz="0" w:space="0" w:color="auto"/>
            <w:left w:val="none" w:sz="0" w:space="0" w:color="auto"/>
            <w:bottom w:val="none" w:sz="0" w:space="0" w:color="auto"/>
            <w:right w:val="none" w:sz="0" w:space="0" w:color="auto"/>
          </w:divBdr>
        </w:div>
        <w:div w:id="841243556">
          <w:marLeft w:val="0"/>
          <w:marRight w:val="0"/>
          <w:marTop w:val="0"/>
          <w:marBottom w:val="0"/>
          <w:divBdr>
            <w:top w:val="none" w:sz="0" w:space="0" w:color="auto"/>
            <w:left w:val="none" w:sz="0" w:space="0" w:color="auto"/>
            <w:bottom w:val="none" w:sz="0" w:space="0" w:color="auto"/>
            <w:right w:val="none" w:sz="0" w:space="0" w:color="auto"/>
          </w:divBdr>
        </w:div>
        <w:div w:id="1112434820">
          <w:marLeft w:val="0"/>
          <w:marRight w:val="0"/>
          <w:marTop w:val="0"/>
          <w:marBottom w:val="0"/>
          <w:divBdr>
            <w:top w:val="none" w:sz="0" w:space="0" w:color="auto"/>
            <w:left w:val="none" w:sz="0" w:space="0" w:color="auto"/>
            <w:bottom w:val="none" w:sz="0" w:space="0" w:color="auto"/>
            <w:right w:val="none" w:sz="0" w:space="0" w:color="auto"/>
          </w:divBdr>
        </w:div>
      </w:divsChild>
    </w:div>
    <w:div w:id="618922701">
      <w:bodyDiv w:val="1"/>
      <w:marLeft w:val="0"/>
      <w:marRight w:val="0"/>
      <w:marTop w:val="0"/>
      <w:marBottom w:val="0"/>
      <w:divBdr>
        <w:top w:val="none" w:sz="0" w:space="0" w:color="auto"/>
        <w:left w:val="none" w:sz="0" w:space="0" w:color="auto"/>
        <w:bottom w:val="none" w:sz="0" w:space="0" w:color="auto"/>
        <w:right w:val="none" w:sz="0" w:space="0" w:color="auto"/>
      </w:divBdr>
      <w:divsChild>
        <w:div w:id="1137190056">
          <w:marLeft w:val="0"/>
          <w:marRight w:val="0"/>
          <w:marTop w:val="0"/>
          <w:marBottom w:val="0"/>
          <w:divBdr>
            <w:top w:val="none" w:sz="0" w:space="0" w:color="auto"/>
            <w:left w:val="none" w:sz="0" w:space="0" w:color="auto"/>
            <w:bottom w:val="none" w:sz="0" w:space="0" w:color="auto"/>
            <w:right w:val="none" w:sz="0" w:space="0" w:color="auto"/>
          </w:divBdr>
        </w:div>
        <w:div w:id="1267616456">
          <w:marLeft w:val="0"/>
          <w:marRight w:val="0"/>
          <w:marTop w:val="0"/>
          <w:marBottom w:val="0"/>
          <w:divBdr>
            <w:top w:val="none" w:sz="0" w:space="0" w:color="auto"/>
            <w:left w:val="none" w:sz="0" w:space="0" w:color="auto"/>
            <w:bottom w:val="none" w:sz="0" w:space="0" w:color="auto"/>
            <w:right w:val="none" w:sz="0" w:space="0" w:color="auto"/>
          </w:divBdr>
        </w:div>
        <w:div w:id="1599365797">
          <w:marLeft w:val="0"/>
          <w:marRight w:val="0"/>
          <w:marTop w:val="0"/>
          <w:marBottom w:val="0"/>
          <w:divBdr>
            <w:top w:val="none" w:sz="0" w:space="0" w:color="auto"/>
            <w:left w:val="none" w:sz="0" w:space="0" w:color="auto"/>
            <w:bottom w:val="none" w:sz="0" w:space="0" w:color="auto"/>
            <w:right w:val="none" w:sz="0" w:space="0" w:color="auto"/>
          </w:divBdr>
        </w:div>
        <w:div w:id="1945922032">
          <w:marLeft w:val="0"/>
          <w:marRight w:val="0"/>
          <w:marTop w:val="0"/>
          <w:marBottom w:val="0"/>
          <w:divBdr>
            <w:top w:val="none" w:sz="0" w:space="0" w:color="auto"/>
            <w:left w:val="none" w:sz="0" w:space="0" w:color="auto"/>
            <w:bottom w:val="none" w:sz="0" w:space="0" w:color="auto"/>
            <w:right w:val="none" w:sz="0" w:space="0" w:color="auto"/>
          </w:divBdr>
        </w:div>
        <w:div w:id="2015061177">
          <w:marLeft w:val="0"/>
          <w:marRight w:val="0"/>
          <w:marTop w:val="0"/>
          <w:marBottom w:val="0"/>
          <w:divBdr>
            <w:top w:val="none" w:sz="0" w:space="0" w:color="auto"/>
            <w:left w:val="none" w:sz="0" w:space="0" w:color="auto"/>
            <w:bottom w:val="none" w:sz="0" w:space="0" w:color="auto"/>
            <w:right w:val="none" w:sz="0" w:space="0" w:color="auto"/>
          </w:divBdr>
        </w:div>
      </w:divsChild>
    </w:div>
    <w:div w:id="676883997">
      <w:bodyDiv w:val="1"/>
      <w:marLeft w:val="0"/>
      <w:marRight w:val="0"/>
      <w:marTop w:val="0"/>
      <w:marBottom w:val="0"/>
      <w:divBdr>
        <w:top w:val="none" w:sz="0" w:space="0" w:color="auto"/>
        <w:left w:val="none" w:sz="0" w:space="0" w:color="auto"/>
        <w:bottom w:val="none" w:sz="0" w:space="0" w:color="auto"/>
        <w:right w:val="none" w:sz="0" w:space="0" w:color="auto"/>
      </w:divBdr>
    </w:div>
    <w:div w:id="954022199">
      <w:bodyDiv w:val="1"/>
      <w:marLeft w:val="0"/>
      <w:marRight w:val="0"/>
      <w:marTop w:val="0"/>
      <w:marBottom w:val="0"/>
      <w:divBdr>
        <w:top w:val="none" w:sz="0" w:space="0" w:color="auto"/>
        <w:left w:val="none" w:sz="0" w:space="0" w:color="auto"/>
        <w:bottom w:val="none" w:sz="0" w:space="0" w:color="auto"/>
        <w:right w:val="none" w:sz="0" w:space="0" w:color="auto"/>
      </w:divBdr>
      <w:divsChild>
        <w:div w:id="51738690">
          <w:marLeft w:val="0"/>
          <w:marRight w:val="0"/>
          <w:marTop w:val="0"/>
          <w:marBottom w:val="0"/>
          <w:divBdr>
            <w:top w:val="none" w:sz="0" w:space="0" w:color="auto"/>
            <w:left w:val="none" w:sz="0" w:space="0" w:color="auto"/>
            <w:bottom w:val="none" w:sz="0" w:space="0" w:color="auto"/>
            <w:right w:val="none" w:sz="0" w:space="0" w:color="auto"/>
          </w:divBdr>
        </w:div>
        <w:div w:id="357201499">
          <w:marLeft w:val="0"/>
          <w:marRight w:val="0"/>
          <w:marTop w:val="0"/>
          <w:marBottom w:val="0"/>
          <w:divBdr>
            <w:top w:val="none" w:sz="0" w:space="0" w:color="auto"/>
            <w:left w:val="none" w:sz="0" w:space="0" w:color="auto"/>
            <w:bottom w:val="none" w:sz="0" w:space="0" w:color="auto"/>
            <w:right w:val="none" w:sz="0" w:space="0" w:color="auto"/>
          </w:divBdr>
        </w:div>
        <w:div w:id="458498078">
          <w:marLeft w:val="0"/>
          <w:marRight w:val="0"/>
          <w:marTop w:val="0"/>
          <w:marBottom w:val="0"/>
          <w:divBdr>
            <w:top w:val="none" w:sz="0" w:space="0" w:color="auto"/>
            <w:left w:val="none" w:sz="0" w:space="0" w:color="auto"/>
            <w:bottom w:val="none" w:sz="0" w:space="0" w:color="auto"/>
            <w:right w:val="none" w:sz="0" w:space="0" w:color="auto"/>
          </w:divBdr>
        </w:div>
        <w:div w:id="478420917">
          <w:marLeft w:val="0"/>
          <w:marRight w:val="0"/>
          <w:marTop w:val="0"/>
          <w:marBottom w:val="0"/>
          <w:divBdr>
            <w:top w:val="none" w:sz="0" w:space="0" w:color="auto"/>
            <w:left w:val="none" w:sz="0" w:space="0" w:color="auto"/>
            <w:bottom w:val="none" w:sz="0" w:space="0" w:color="auto"/>
            <w:right w:val="none" w:sz="0" w:space="0" w:color="auto"/>
          </w:divBdr>
          <w:divsChild>
            <w:div w:id="115881025">
              <w:marLeft w:val="0"/>
              <w:marRight w:val="0"/>
              <w:marTop w:val="0"/>
              <w:marBottom w:val="0"/>
              <w:divBdr>
                <w:top w:val="none" w:sz="0" w:space="0" w:color="auto"/>
                <w:left w:val="none" w:sz="0" w:space="0" w:color="auto"/>
                <w:bottom w:val="none" w:sz="0" w:space="0" w:color="auto"/>
                <w:right w:val="none" w:sz="0" w:space="0" w:color="auto"/>
              </w:divBdr>
            </w:div>
            <w:div w:id="143939364">
              <w:marLeft w:val="0"/>
              <w:marRight w:val="0"/>
              <w:marTop w:val="0"/>
              <w:marBottom w:val="0"/>
              <w:divBdr>
                <w:top w:val="none" w:sz="0" w:space="0" w:color="auto"/>
                <w:left w:val="none" w:sz="0" w:space="0" w:color="auto"/>
                <w:bottom w:val="none" w:sz="0" w:space="0" w:color="auto"/>
                <w:right w:val="none" w:sz="0" w:space="0" w:color="auto"/>
              </w:divBdr>
            </w:div>
            <w:div w:id="183397578">
              <w:marLeft w:val="0"/>
              <w:marRight w:val="0"/>
              <w:marTop w:val="0"/>
              <w:marBottom w:val="0"/>
              <w:divBdr>
                <w:top w:val="none" w:sz="0" w:space="0" w:color="auto"/>
                <w:left w:val="none" w:sz="0" w:space="0" w:color="auto"/>
                <w:bottom w:val="none" w:sz="0" w:space="0" w:color="auto"/>
                <w:right w:val="none" w:sz="0" w:space="0" w:color="auto"/>
              </w:divBdr>
            </w:div>
            <w:div w:id="236595455">
              <w:marLeft w:val="0"/>
              <w:marRight w:val="0"/>
              <w:marTop w:val="0"/>
              <w:marBottom w:val="0"/>
              <w:divBdr>
                <w:top w:val="none" w:sz="0" w:space="0" w:color="auto"/>
                <w:left w:val="none" w:sz="0" w:space="0" w:color="auto"/>
                <w:bottom w:val="none" w:sz="0" w:space="0" w:color="auto"/>
                <w:right w:val="none" w:sz="0" w:space="0" w:color="auto"/>
              </w:divBdr>
            </w:div>
            <w:div w:id="528447740">
              <w:marLeft w:val="0"/>
              <w:marRight w:val="0"/>
              <w:marTop w:val="0"/>
              <w:marBottom w:val="0"/>
              <w:divBdr>
                <w:top w:val="none" w:sz="0" w:space="0" w:color="auto"/>
                <w:left w:val="none" w:sz="0" w:space="0" w:color="auto"/>
                <w:bottom w:val="none" w:sz="0" w:space="0" w:color="auto"/>
                <w:right w:val="none" w:sz="0" w:space="0" w:color="auto"/>
              </w:divBdr>
            </w:div>
            <w:div w:id="651834668">
              <w:marLeft w:val="0"/>
              <w:marRight w:val="0"/>
              <w:marTop w:val="0"/>
              <w:marBottom w:val="0"/>
              <w:divBdr>
                <w:top w:val="none" w:sz="0" w:space="0" w:color="auto"/>
                <w:left w:val="none" w:sz="0" w:space="0" w:color="auto"/>
                <w:bottom w:val="none" w:sz="0" w:space="0" w:color="auto"/>
                <w:right w:val="none" w:sz="0" w:space="0" w:color="auto"/>
              </w:divBdr>
            </w:div>
            <w:div w:id="656956341">
              <w:marLeft w:val="0"/>
              <w:marRight w:val="0"/>
              <w:marTop w:val="0"/>
              <w:marBottom w:val="0"/>
              <w:divBdr>
                <w:top w:val="none" w:sz="0" w:space="0" w:color="auto"/>
                <w:left w:val="none" w:sz="0" w:space="0" w:color="auto"/>
                <w:bottom w:val="none" w:sz="0" w:space="0" w:color="auto"/>
                <w:right w:val="none" w:sz="0" w:space="0" w:color="auto"/>
              </w:divBdr>
            </w:div>
            <w:div w:id="885488168">
              <w:marLeft w:val="0"/>
              <w:marRight w:val="0"/>
              <w:marTop w:val="0"/>
              <w:marBottom w:val="0"/>
              <w:divBdr>
                <w:top w:val="none" w:sz="0" w:space="0" w:color="auto"/>
                <w:left w:val="none" w:sz="0" w:space="0" w:color="auto"/>
                <w:bottom w:val="none" w:sz="0" w:space="0" w:color="auto"/>
                <w:right w:val="none" w:sz="0" w:space="0" w:color="auto"/>
              </w:divBdr>
            </w:div>
            <w:div w:id="965938604">
              <w:marLeft w:val="0"/>
              <w:marRight w:val="0"/>
              <w:marTop w:val="0"/>
              <w:marBottom w:val="0"/>
              <w:divBdr>
                <w:top w:val="none" w:sz="0" w:space="0" w:color="auto"/>
                <w:left w:val="none" w:sz="0" w:space="0" w:color="auto"/>
                <w:bottom w:val="none" w:sz="0" w:space="0" w:color="auto"/>
                <w:right w:val="none" w:sz="0" w:space="0" w:color="auto"/>
              </w:divBdr>
            </w:div>
            <w:div w:id="997807823">
              <w:marLeft w:val="0"/>
              <w:marRight w:val="0"/>
              <w:marTop w:val="0"/>
              <w:marBottom w:val="0"/>
              <w:divBdr>
                <w:top w:val="none" w:sz="0" w:space="0" w:color="auto"/>
                <w:left w:val="none" w:sz="0" w:space="0" w:color="auto"/>
                <w:bottom w:val="none" w:sz="0" w:space="0" w:color="auto"/>
                <w:right w:val="none" w:sz="0" w:space="0" w:color="auto"/>
              </w:divBdr>
            </w:div>
            <w:div w:id="1127434957">
              <w:marLeft w:val="0"/>
              <w:marRight w:val="0"/>
              <w:marTop w:val="0"/>
              <w:marBottom w:val="0"/>
              <w:divBdr>
                <w:top w:val="none" w:sz="0" w:space="0" w:color="auto"/>
                <w:left w:val="none" w:sz="0" w:space="0" w:color="auto"/>
                <w:bottom w:val="none" w:sz="0" w:space="0" w:color="auto"/>
                <w:right w:val="none" w:sz="0" w:space="0" w:color="auto"/>
              </w:divBdr>
            </w:div>
            <w:div w:id="1220090195">
              <w:marLeft w:val="0"/>
              <w:marRight w:val="0"/>
              <w:marTop w:val="0"/>
              <w:marBottom w:val="0"/>
              <w:divBdr>
                <w:top w:val="none" w:sz="0" w:space="0" w:color="auto"/>
                <w:left w:val="none" w:sz="0" w:space="0" w:color="auto"/>
                <w:bottom w:val="none" w:sz="0" w:space="0" w:color="auto"/>
                <w:right w:val="none" w:sz="0" w:space="0" w:color="auto"/>
              </w:divBdr>
            </w:div>
            <w:div w:id="1234773246">
              <w:marLeft w:val="0"/>
              <w:marRight w:val="0"/>
              <w:marTop w:val="0"/>
              <w:marBottom w:val="0"/>
              <w:divBdr>
                <w:top w:val="none" w:sz="0" w:space="0" w:color="auto"/>
                <w:left w:val="none" w:sz="0" w:space="0" w:color="auto"/>
                <w:bottom w:val="none" w:sz="0" w:space="0" w:color="auto"/>
                <w:right w:val="none" w:sz="0" w:space="0" w:color="auto"/>
              </w:divBdr>
            </w:div>
            <w:div w:id="1268581400">
              <w:marLeft w:val="0"/>
              <w:marRight w:val="0"/>
              <w:marTop w:val="0"/>
              <w:marBottom w:val="0"/>
              <w:divBdr>
                <w:top w:val="none" w:sz="0" w:space="0" w:color="auto"/>
                <w:left w:val="none" w:sz="0" w:space="0" w:color="auto"/>
                <w:bottom w:val="none" w:sz="0" w:space="0" w:color="auto"/>
                <w:right w:val="none" w:sz="0" w:space="0" w:color="auto"/>
              </w:divBdr>
            </w:div>
            <w:div w:id="1423337011">
              <w:marLeft w:val="0"/>
              <w:marRight w:val="0"/>
              <w:marTop w:val="0"/>
              <w:marBottom w:val="0"/>
              <w:divBdr>
                <w:top w:val="none" w:sz="0" w:space="0" w:color="auto"/>
                <w:left w:val="none" w:sz="0" w:space="0" w:color="auto"/>
                <w:bottom w:val="none" w:sz="0" w:space="0" w:color="auto"/>
                <w:right w:val="none" w:sz="0" w:space="0" w:color="auto"/>
              </w:divBdr>
            </w:div>
            <w:div w:id="1492335486">
              <w:marLeft w:val="0"/>
              <w:marRight w:val="0"/>
              <w:marTop w:val="0"/>
              <w:marBottom w:val="0"/>
              <w:divBdr>
                <w:top w:val="none" w:sz="0" w:space="0" w:color="auto"/>
                <w:left w:val="none" w:sz="0" w:space="0" w:color="auto"/>
                <w:bottom w:val="none" w:sz="0" w:space="0" w:color="auto"/>
                <w:right w:val="none" w:sz="0" w:space="0" w:color="auto"/>
              </w:divBdr>
            </w:div>
            <w:div w:id="1850943753">
              <w:marLeft w:val="0"/>
              <w:marRight w:val="0"/>
              <w:marTop w:val="0"/>
              <w:marBottom w:val="0"/>
              <w:divBdr>
                <w:top w:val="none" w:sz="0" w:space="0" w:color="auto"/>
                <w:left w:val="none" w:sz="0" w:space="0" w:color="auto"/>
                <w:bottom w:val="none" w:sz="0" w:space="0" w:color="auto"/>
                <w:right w:val="none" w:sz="0" w:space="0" w:color="auto"/>
              </w:divBdr>
            </w:div>
            <w:div w:id="1871600020">
              <w:marLeft w:val="0"/>
              <w:marRight w:val="0"/>
              <w:marTop w:val="0"/>
              <w:marBottom w:val="0"/>
              <w:divBdr>
                <w:top w:val="none" w:sz="0" w:space="0" w:color="auto"/>
                <w:left w:val="none" w:sz="0" w:space="0" w:color="auto"/>
                <w:bottom w:val="none" w:sz="0" w:space="0" w:color="auto"/>
                <w:right w:val="none" w:sz="0" w:space="0" w:color="auto"/>
              </w:divBdr>
            </w:div>
            <w:div w:id="1899634006">
              <w:marLeft w:val="0"/>
              <w:marRight w:val="0"/>
              <w:marTop w:val="0"/>
              <w:marBottom w:val="0"/>
              <w:divBdr>
                <w:top w:val="none" w:sz="0" w:space="0" w:color="auto"/>
                <w:left w:val="none" w:sz="0" w:space="0" w:color="auto"/>
                <w:bottom w:val="none" w:sz="0" w:space="0" w:color="auto"/>
                <w:right w:val="none" w:sz="0" w:space="0" w:color="auto"/>
              </w:divBdr>
            </w:div>
            <w:div w:id="1958443785">
              <w:marLeft w:val="0"/>
              <w:marRight w:val="0"/>
              <w:marTop w:val="0"/>
              <w:marBottom w:val="0"/>
              <w:divBdr>
                <w:top w:val="none" w:sz="0" w:space="0" w:color="auto"/>
                <w:left w:val="none" w:sz="0" w:space="0" w:color="auto"/>
                <w:bottom w:val="none" w:sz="0" w:space="0" w:color="auto"/>
                <w:right w:val="none" w:sz="0" w:space="0" w:color="auto"/>
              </w:divBdr>
            </w:div>
          </w:divsChild>
        </w:div>
        <w:div w:id="662047536">
          <w:marLeft w:val="0"/>
          <w:marRight w:val="0"/>
          <w:marTop w:val="0"/>
          <w:marBottom w:val="0"/>
          <w:divBdr>
            <w:top w:val="none" w:sz="0" w:space="0" w:color="auto"/>
            <w:left w:val="none" w:sz="0" w:space="0" w:color="auto"/>
            <w:bottom w:val="none" w:sz="0" w:space="0" w:color="auto"/>
            <w:right w:val="none" w:sz="0" w:space="0" w:color="auto"/>
          </w:divBdr>
        </w:div>
        <w:div w:id="967474314">
          <w:marLeft w:val="0"/>
          <w:marRight w:val="0"/>
          <w:marTop w:val="0"/>
          <w:marBottom w:val="0"/>
          <w:divBdr>
            <w:top w:val="none" w:sz="0" w:space="0" w:color="auto"/>
            <w:left w:val="none" w:sz="0" w:space="0" w:color="auto"/>
            <w:bottom w:val="none" w:sz="0" w:space="0" w:color="auto"/>
            <w:right w:val="none" w:sz="0" w:space="0" w:color="auto"/>
          </w:divBdr>
        </w:div>
        <w:div w:id="1793016815">
          <w:marLeft w:val="0"/>
          <w:marRight w:val="0"/>
          <w:marTop w:val="0"/>
          <w:marBottom w:val="0"/>
          <w:divBdr>
            <w:top w:val="none" w:sz="0" w:space="0" w:color="auto"/>
            <w:left w:val="none" w:sz="0" w:space="0" w:color="auto"/>
            <w:bottom w:val="none" w:sz="0" w:space="0" w:color="auto"/>
            <w:right w:val="none" w:sz="0" w:space="0" w:color="auto"/>
          </w:divBdr>
        </w:div>
        <w:div w:id="1897231188">
          <w:marLeft w:val="0"/>
          <w:marRight w:val="0"/>
          <w:marTop w:val="0"/>
          <w:marBottom w:val="0"/>
          <w:divBdr>
            <w:top w:val="none" w:sz="0" w:space="0" w:color="auto"/>
            <w:left w:val="none" w:sz="0" w:space="0" w:color="auto"/>
            <w:bottom w:val="none" w:sz="0" w:space="0" w:color="auto"/>
            <w:right w:val="none" w:sz="0" w:space="0" w:color="auto"/>
          </w:divBdr>
        </w:div>
        <w:div w:id="2035307382">
          <w:marLeft w:val="0"/>
          <w:marRight w:val="0"/>
          <w:marTop w:val="0"/>
          <w:marBottom w:val="0"/>
          <w:divBdr>
            <w:top w:val="none" w:sz="0" w:space="0" w:color="auto"/>
            <w:left w:val="none" w:sz="0" w:space="0" w:color="auto"/>
            <w:bottom w:val="none" w:sz="0" w:space="0" w:color="auto"/>
            <w:right w:val="none" w:sz="0" w:space="0" w:color="auto"/>
          </w:divBdr>
        </w:div>
        <w:div w:id="2094037527">
          <w:marLeft w:val="0"/>
          <w:marRight w:val="0"/>
          <w:marTop w:val="0"/>
          <w:marBottom w:val="0"/>
          <w:divBdr>
            <w:top w:val="none" w:sz="0" w:space="0" w:color="auto"/>
            <w:left w:val="none" w:sz="0" w:space="0" w:color="auto"/>
            <w:bottom w:val="none" w:sz="0" w:space="0" w:color="auto"/>
            <w:right w:val="none" w:sz="0" w:space="0" w:color="auto"/>
          </w:divBdr>
        </w:div>
      </w:divsChild>
    </w:div>
    <w:div w:id="1007251125">
      <w:bodyDiv w:val="1"/>
      <w:marLeft w:val="0"/>
      <w:marRight w:val="0"/>
      <w:marTop w:val="0"/>
      <w:marBottom w:val="0"/>
      <w:divBdr>
        <w:top w:val="none" w:sz="0" w:space="0" w:color="auto"/>
        <w:left w:val="none" w:sz="0" w:space="0" w:color="auto"/>
        <w:bottom w:val="none" w:sz="0" w:space="0" w:color="auto"/>
        <w:right w:val="none" w:sz="0" w:space="0" w:color="auto"/>
      </w:divBdr>
      <w:divsChild>
        <w:div w:id="27537062">
          <w:marLeft w:val="0"/>
          <w:marRight w:val="0"/>
          <w:marTop w:val="0"/>
          <w:marBottom w:val="0"/>
          <w:divBdr>
            <w:top w:val="none" w:sz="0" w:space="0" w:color="auto"/>
            <w:left w:val="none" w:sz="0" w:space="0" w:color="auto"/>
            <w:bottom w:val="none" w:sz="0" w:space="0" w:color="auto"/>
            <w:right w:val="none" w:sz="0" w:space="0" w:color="auto"/>
          </w:divBdr>
        </w:div>
        <w:div w:id="193471693">
          <w:marLeft w:val="0"/>
          <w:marRight w:val="0"/>
          <w:marTop w:val="0"/>
          <w:marBottom w:val="0"/>
          <w:divBdr>
            <w:top w:val="none" w:sz="0" w:space="0" w:color="auto"/>
            <w:left w:val="none" w:sz="0" w:space="0" w:color="auto"/>
            <w:bottom w:val="none" w:sz="0" w:space="0" w:color="auto"/>
            <w:right w:val="none" w:sz="0" w:space="0" w:color="auto"/>
          </w:divBdr>
        </w:div>
        <w:div w:id="195512755">
          <w:marLeft w:val="0"/>
          <w:marRight w:val="0"/>
          <w:marTop w:val="0"/>
          <w:marBottom w:val="0"/>
          <w:divBdr>
            <w:top w:val="none" w:sz="0" w:space="0" w:color="auto"/>
            <w:left w:val="none" w:sz="0" w:space="0" w:color="auto"/>
            <w:bottom w:val="none" w:sz="0" w:space="0" w:color="auto"/>
            <w:right w:val="none" w:sz="0" w:space="0" w:color="auto"/>
          </w:divBdr>
        </w:div>
        <w:div w:id="210774499">
          <w:marLeft w:val="0"/>
          <w:marRight w:val="0"/>
          <w:marTop w:val="0"/>
          <w:marBottom w:val="0"/>
          <w:divBdr>
            <w:top w:val="none" w:sz="0" w:space="0" w:color="auto"/>
            <w:left w:val="none" w:sz="0" w:space="0" w:color="auto"/>
            <w:bottom w:val="none" w:sz="0" w:space="0" w:color="auto"/>
            <w:right w:val="none" w:sz="0" w:space="0" w:color="auto"/>
          </w:divBdr>
        </w:div>
        <w:div w:id="474875806">
          <w:marLeft w:val="0"/>
          <w:marRight w:val="0"/>
          <w:marTop w:val="0"/>
          <w:marBottom w:val="0"/>
          <w:divBdr>
            <w:top w:val="none" w:sz="0" w:space="0" w:color="auto"/>
            <w:left w:val="none" w:sz="0" w:space="0" w:color="auto"/>
            <w:bottom w:val="none" w:sz="0" w:space="0" w:color="auto"/>
            <w:right w:val="none" w:sz="0" w:space="0" w:color="auto"/>
          </w:divBdr>
        </w:div>
        <w:div w:id="513611706">
          <w:marLeft w:val="0"/>
          <w:marRight w:val="0"/>
          <w:marTop w:val="0"/>
          <w:marBottom w:val="0"/>
          <w:divBdr>
            <w:top w:val="none" w:sz="0" w:space="0" w:color="auto"/>
            <w:left w:val="none" w:sz="0" w:space="0" w:color="auto"/>
            <w:bottom w:val="none" w:sz="0" w:space="0" w:color="auto"/>
            <w:right w:val="none" w:sz="0" w:space="0" w:color="auto"/>
          </w:divBdr>
        </w:div>
        <w:div w:id="699822819">
          <w:marLeft w:val="0"/>
          <w:marRight w:val="0"/>
          <w:marTop w:val="0"/>
          <w:marBottom w:val="0"/>
          <w:divBdr>
            <w:top w:val="none" w:sz="0" w:space="0" w:color="auto"/>
            <w:left w:val="none" w:sz="0" w:space="0" w:color="auto"/>
            <w:bottom w:val="none" w:sz="0" w:space="0" w:color="auto"/>
            <w:right w:val="none" w:sz="0" w:space="0" w:color="auto"/>
          </w:divBdr>
        </w:div>
        <w:div w:id="707605709">
          <w:marLeft w:val="0"/>
          <w:marRight w:val="0"/>
          <w:marTop w:val="0"/>
          <w:marBottom w:val="0"/>
          <w:divBdr>
            <w:top w:val="none" w:sz="0" w:space="0" w:color="auto"/>
            <w:left w:val="none" w:sz="0" w:space="0" w:color="auto"/>
            <w:bottom w:val="none" w:sz="0" w:space="0" w:color="auto"/>
            <w:right w:val="none" w:sz="0" w:space="0" w:color="auto"/>
          </w:divBdr>
        </w:div>
        <w:div w:id="957569566">
          <w:marLeft w:val="0"/>
          <w:marRight w:val="0"/>
          <w:marTop w:val="0"/>
          <w:marBottom w:val="0"/>
          <w:divBdr>
            <w:top w:val="none" w:sz="0" w:space="0" w:color="auto"/>
            <w:left w:val="none" w:sz="0" w:space="0" w:color="auto"/>
            <w:bottom w:val="none" w:sz="0" w:space="0" w:color="auto"/>
            <w:right w:val="none" w:sz="0" w:space="0" w:color="auto"/>
          </w:divBdr>
        </w:div>
        <w:div w:id="1111389331">
          <w:marLeft w:val="0"/>
          <w:marRight w:val="0"/>
          <w:marTop w:val="0"/>
          <w:marBottom w:val="0"/>
          <w:divBdr>
            <w:top w:val="none" w:sz="0" w:space="0" w:color="auto"/>
            <w:left w:val="none" w:sz="0" w:space="0" w:color="auto"/>
            <w:bottom w:val="none" w:sz="0" w:space="0" w:color="auto"/>
            <w:right w:val="none" w:sz="0" w:space="0" w:color="auto"/>
          </w:divBdr>
        </w:div>
        <w:div w:id="1242642517">
          <w:marLeft w:val="0"/>
          <w:marRight w:val="0"/>
          <w:marTop w:val="0"/>
          <w:marBottom w:val="0"/>
          <w:divBdr>
            <w:top w:val="none" w:sz="0" w:space="0" w:color="auto"/>
            <w:left w:val="none" w:sz="0" w:space="0" w:color="auto"/>
            <w:bottom w:val="none" w:sz="0" w:space="0" w:color="auto"/>
            <w:right w:val="none" w:sz="0" w:space="0" w:color="auto"/>
          </w:divBdr>
        </w:div>
        <w:div w:id="1398819654">
          <w:marLeft w:val="0"/>
          <w:marRight w:val="0"/>
          <w:marTop w:val="0"/>
          <w:marBottom w:val="0"/>
          <w:divBdr>
            <w:top w:val="none" w:sz="0" w:space="0" w:color="auto"/>
            <w:left w:val="none" w:sz="0" w:space="0" w:color="auto"/>
            <w:bottom w:val="none" w:sz="0" w:space="0" w:color="auto"/>
            <w:right w:val="none" w:sz="0" w:space="0" w:color="auto"/>
          </w:divBdr>
        </w:div>
        <w:div w:id="1424181894">
          <w:marLeft w:val="0"/>
          <w:marRight w:val="0"/>
          <w:marTop w:val="0"/>
          <w:marBottom w:val="0"/>
          <w:divBdr>
            <w:top w:val="none" w:sz="0" w:space="0" w:color="auto"/>
            <w:left w:val="none" w:sz="0" w:space="0" w:color="auto"/>
            <w:bottom w:val="none" w:sz="0" w:space="0" w:color="auto"/>
            <w:right w:val="none" w:sz="0" w:space="0" w:color="auto"/>
          </w:divBdr>
        </w:div>
        <w:div w:id="1479492277">
          <w:marLeft w:val="0"/>
          <w:marRight w:val="0"/>
          <w:marTop w:val="0"/>
          <w:marBottom w:val="0"/>
          <w:divBdr>
            <w:top w:val="none" w:sz="0" w:space="0" w:color="auto"/>
            <w:left w:val="none" w:sz="0" w:space="0" w:color="auto"/>
            <w:bottom w:val="none" w:sz="0" w:space="0" w:color="auto"/>
            <w:right w:val="none" w:sz="0" w:space="0" w:color="auto"/>
          </w:divBdr>
        </w:div>
        <w:div w:id="1675181026">
          <w:marLeft w:val="0"/>
          <w:marRight w:val="0"/>
          <w:marTop w:val="0"/>
          <w:marBottom w:val="0"/>
          <w:divBdr>
            <w:top w:val="none" w:sz="0" w:space="0" w:color="auto"/>
            <w:left w:val="none" w:sz="0" w:space="0" w:color="auto"/>
            <w:bottom w:val="none" w:sz="0" w:space="0" w:color="auto"/>
            <w:right w:val="none" w:sz="0" w:space="0" w:color="auto"/>
          </w:divBdr>
        </w:div>
        <w:div w:id="1743017869">
          <w:marLeft w:val="0"/>
          <w:marRight w:val="0"/>
          <w:marTop w:val="0"/>
          <w:marBottom w:val="0"/>
          <w:divBdr>
            <w:top w:val="none" w:sz="0" w:space="0" w:color="auto"/>
            <w:left w:val="none" w:sz="0" w:space="0" w:color="auto"/>
            <w:bottom w:val="none" w:sz="0" w:space="0" w:color="auto"/>
            <w:right w:val="none" w:sz="0" w:space="0" w:color="auto"/>
          </w:divBdr>
        </w:div>
        <w:div w:id="1843859716">
          <w:marLeft w:val="0"/>
          <w:marRight w:val="0"/>
          <w:marTop w:val="0"/>
          <w:marBottom w:val="0"/>
          <w:divBdr>
            <w:top w:val="none" w:sz="0" w:space="0" w:color="auto"/>
            <w:left w:val="none" w:sz="0" w:space="0" w:color="auto"/>
            <w:bottom w:val="none" w:sz="0" w:space="0" w:color="auto"/>
            <w:right w:val="none" w:sz="0" w:space="0" w:color="auto"/>
          </w:divBdr>
        </w:div>
        <w:div w:id="2084834750">
          <w:marLeft w:val="0"/>
          <w:marRight w:val="0"/>
          <w:marTop w:val="0"/>
          <w:marBottom w:val="0"/>
          <w:divBdr>
            <w:top w:val="none" w:sz="0" w:space="0" w:color="auto"/>
            <w:left w:val="none" w:sz="0" w:space="0" w:color="auto"/>
            <w:bottom w:val="none" w:sz="0" w:space="0" w:color="auto"/>
            <w:right w:val="none" w:sz="0" w:space="0" w:color="auto"/>
          </w:divBdr>
        </w:div>
        <w:div w:id="2109305356">
          <w:marLeft w:val="0"/>
          <w:marRight w:val="0"/>
          <w:marTop w:val="0"/>
          <w:marBottom w:val="0"/>
          <w:divBdr>
            <w:top w:val="none" w:sz="0" w:space="0" w:color="auto"/>
            <w:left w:val="none" w:sz="0" w:space="0" w:color="auto"/>
            <w:bottom w:val="none" w:sz="0" w:space="0" w:color="auto"/>
            <w:right w:val="none" w:sz="0" w:space="0" w:color="auto"/>
          </w:divBdr>
        </w:div>
      </w:divsChild>
    </w:div>
    <w:div w:id="1092623064">
      <w:bodyDiv w:val="1"/>
      <w:marLeft w:val="0"/>
      <w:marRight w:val="0"/>
      <w:marTop w:val="0"/>
      <w:marBottom w:val="0"/>
      <w:divBdr>
        <w:top w:val="none" w:sz="0" w:space="0" w:color="auto"/>
        <w:left w:val="none" w:sz="0" w:space="0" w:color="auto"/>
        <w:bottom w:val="none" w:sz="0" w:space="0" w:color="auto"/>
        <w:right w:val="none" w:sz="0" w:space="0" w:color="auto"/>
      </w:divBdr>
    </w:div>
    <w:div w:id="1102410209">
      <w:bodyDiv w:val="1"/>
      <w:marLeft w:val="0"/>
      <w:marRight w:val="0"/>
      <w:marTop w:val="0"/>
      <w:marBottom w:val="0"/>
      <w:divBdr>
        <w:top w:val="none" w:sz="0" w:space="0" w:color="auto"/>
        <w:left w:val="none" w:sz="0" w:space="0" w:color="auto"/>
        <w:bottom w:val="none" w:sz="0" w:space="0" w:color="auto"/>
        <w:right w:val="none" w:sz="0" w:space="0" w:color="auto"/>
      </w:divBdr>
      <w:divsChild>
        <w:div w:id="129523486">
          <w:marLeft w:val="0"/>
          <w:marRight w:val="0"/>
          <w:marTop w:val="0"/>
          <w:marBottom w:val="0"/>
          <w:divBdr>
            <w:top w:val="none" w:sz="0" w:space="0" w:color="auto"/>
            <w:left w:val="none" w:sz="0" w:space="0" w:color="auto"/>
            <w:bottom w:val="none" w:sz="0" w:space="0" w:color="auto"/>
            <w:right w:val="none" w:sz="0" w:space="0" w:color="auto"/>
          </w:divBdr>
        </w:div>
        <w:div w:id="261768608">
          <w:marLeft w:val="0"/>
          <w:marRight w:val="0"/>
          <w:marTop w:val="0"/>
          <w:marBottom w:val="0"/>
          <w:divBdr>
            <w:top w:val="none" w:sz="0" w:space="0" w:color="auto"/>
            <w:left w:val="none" w:sz="0" w:space="0" w:color="auto"/>
            <w:bottom w:val="none" w:sz="0" w:space="0" w:color="auto"/>
            <w:right w:val="none" w:sz="0" w:space="0" w:color="auto"/>
          </w:divBdr>
        </w:div>
        <w:div w:id="353265621">
          <w:marLeft w:val="0"/>
          <w:marRight w:val="0"/>
          <w:marTop w:val="0"/>
          <w:marBottom w:val="0"/>
          <w:divBdr>
            <w:top w:val="none" w:sz="0" w:space="0" w:color="auto"/>
            <w:left w:val="none" w:sz="0" w:space="0" w:color="auto"/>
            <w:bottom w:val="none" w:sz="0" w:space="0" w:color="auto"/>
            <w:right w:val="none" w:sz="0" w:space="0" w:color="auto"/>
          </w:divBdr>
          <w:divsChild>
            <w:div w:id="72049571">
              <w:marLeft w:val="0"/>
              <w:marRight w:val="0"/>
              <w:marTop w:val="0"/>
              <w:marBottom w:val="0"/>
              <w:divBdr>
                <w:top w:val="none" w:sz="0" w:space="0" w:color="auto"/>
                <w:left w:val="none" w:sz="0" w:space="0" w:color="auto"/>
                <w:bottom w:val="none" w:sz="0" w:space="0" w:color="auto"/>
                <w:right w:val="none" w:sz="0" w:space="0" w:color="auto"/>
              </w:divBdr>
            </w:div>
            <w:div w:id="89013940">
              <w:marLeft w:val="0"/>
              <w:marRight w:val="0"/>
              <w:marTop w:val="0"/>
              <w:marBottom w:val="0"/>
              <w:divBdr>
                <w:top w:val="none" w:sz="0" w:space="0" w:color="auto"/>
                <w:left w:val="none" w:sz="0" w:space="0" w:color="auto"/>
                <w:bottom w:val="none" w:sz="0" w:space="0" w:color="auto"/>
                <w:right w:val="none" w:sz="0" w:space="0" w:color="auto"/>
              </w:divBdr>
            </w:div>
            <w:div w:id="112940465">
              <w:marLeft w:val="0"/>
              <w:marRight w:val="0"/>
              <w:marTop w:val="0"/>
              <w:marBottom w:val="0"/>
              <w:divBdr>
                <w:top w:val="none" w:sz="0" w:space="0" w:color="auto"/>
                <w:left w:val="none" w:sz="0" w:space="0" w:color="auto"/>
                <w:bottom w:val="none" w:sz="0" w:space="0" w:color="auto"/>
                <w:right w:val="none" w:sz="0" w:space="0" w:color="auto"/>
              </w:divBdr>
            </w:div>
            <w:div w:id="191771273">
              <w:marLeft w:val="0"/>
              <w:marRight w:val="0"/>
              <w:marTop w:val="0"/>
              <w:marBottom w:val="0"/>
              <w:divBdr>
                <w:top w:val="none" w:sz="0" w:space="0" w:color="auto"/>
                <w:left w:val="none" w:sz="0" w:space="0" w:color="auto"/>
                <w:bottom w:val="none" w:sz="0" w:space="0" w:color="auto"/>
                <w:right w:val="none" w:sz="0" w:space="0" w:color="auto"/>
              </w:divBdr>
            </w:div>
            <w:div w:id="577979435">
              <w:marLeft w:val="0"/>
              <w:marRight w:val="0"/>
              <w:marTop w:val="0"/>
              <w:marBottom w:val="0"/>
              <w:divBdr>
                <w:top w:val="none" w:sz="0" w:space="0" w:color="auto"/>
                <w:left w:val="none" w:sz="0" w:space="0" w:color="auto"/>
                <w:bottom w:val="none" w:sz="0" w:space="0" w:color="auto"/>
                <w:right w:val="none" w:sz="0" w:space="0" w:color="auto"/>
              </w:divBdr>
            </w:div>
            <w:div w:id="581139091">
              <w:marLeft w:val="0"/>
              <w:marRight w:val="0"/>
              <w:marTop w:val="0"/>
              <w:marBottom w:val="0"/>
              <w:divBdr>
                <w:top w:val="none" w:sz="0" w:space="0" w:color="auto"/>
                <w:left w:val="none" w:sz="0" w:space="0" w:color="auto"/>
                <w:bottom w:val="none" w:sz="0" w:space="0" w:color="auto"/>
                <w:right w:val="none" w:sz="0" w:space="0" w:color="auto"/>
              </w:divBdr>
            </w:div>
            <w:div w:id="620890594">
              <w:marLeft w:val="0"/>
              <w:marRight w:val="0"/>
              <w:marTop w:val="0"/>
              <w:marBottom w:val="0"/>
              <w:divBdr>
                <w:top w:val="none" w:sz="0" w:space="0" w:color="auto"/>
                <w:left w:val="none" w:sz="0" w:space="0" w:color="auto"/>
                <w:bottom w:val="none" w:sz="0" w:space="0" w:color="auto"/>
                <w:right w:val="none" w:sz="0" w:space="0" w:color="auto"/>
              </w:divBdr>
            </w:div>
            <w:div w:id="658506971">
              <w:marLeft w:val="0"/>
              <w:marRight w:val="0"/>
              <w:marTop w:val="0"/>
              <w:marBottom w:val="0"/>
              <w:divBdr>
                <w:top w:val="none" w:sz="0" w:space="0" w:color="auto"/>
                <w:left w:val="none" w:sz="0" w:space="0" w:color="auto"/>
                <w:bottom w:val="none" w:sz="0" w:space="0" w:color="auto"/>
                <w:right w:val="none" w:sz="0" w:space="0" w:color="auto"/>
              </w:divBdr>
            </w:div>
            <w:div w:id="827943296">
              <w:marLeft w:val="0"/>
              <w:marRight w:val="0"/>
              <w:marTop w:val="0"/>
              <w:marBottom w:val="0"/>
              <w:divBdr>
                <w:top w:val="none" w:sz="0" w:space="0" w:color="auto"/>
                <w:left w:val="none" w:sz="0" w:space="0" w:color="auto"/>
                <w:bottom w:val="none" w:sz="0" w:space="0" w:color="auto"/>
                <w:right w:val="none" w:sz="0" w:space="0" w:color="auto"/>
              </w:divBdr>
            </w:div>
            <w:div w:id="979457160">
              <w:marLeft w:val="0"/>
              <w:marRight w:val="0"/>
              <w:marTop w:val="0"/>
              <w:marBottom w:val="0"/>
              <w:divBdr>
                <w:top w:val="none" w:sz="0" w:space="0" w:color="auto"/>
                <w:left w:val="none" w:sz="0" w:space="0" w:color="auto"/>
                <w:bottom w:val="none" w:sz="0" w:space="0" w:color="auto"/>
                <w:right w:val="none" w:sz="0" w:space="0" w:color="auto"/>
              </w:divBdr>
            </w:div>
            <w:div w:id="1007443175">
              <w:marLeft w:val="0"/>
              <w:marRight w:val="0"/>
              <w:marTop w:val="0"/>
              <w:marBottom w:val="0"/>
              <w:divBdr>
                <w:top w:val="none" w:sz="0" w:space="0" w:color="auto"/>
                <w:left w:val="none" w:sz="0" w:space="0" w:color="auto"/>
                <w:bottom w:val="none" w:sz="0" w:space="0" w:color="auto"/>
                <w:right w:val="none" w:sz="0" w:space="0" w:color="auto"/>
              </w:divBdr>
            </w:div>
            <w:div w:id="1099063179">
              <w:marLeft w:val="0"/>
              <w:marRight w:val="0"/>
              <w:marTop w:val="0"/>
              <w:marBottom w:val="0"/>
              <w:divBdr>
                <w:top w:val="none" w:sz="0" w:space="0" w:color="auto"/>
                <w:left w:val="none" w:sz="0" w:space="0" w:color="auto"/>
                <w:bottom w:val="none" w:sz="0" w:space="0" w:color="auto"/>
                <w:right w:val="none" w:sz="0" w:space="0" w:color="auto"/>
              </w:divBdr>
            </w:div>
            <w:div w:id="1122573816">
              <w:marLeft w:val="0"/>
              <w:marRight w:val="0"/>
              <w:marTop w:val="0"/>
              <w:marBottom w:val="0"/>
              <w:divBdr>
                <w:top w:val="none" w:sz="0" w:space="0" w:color="auto"/>
                <w:left w:val="none" w:sz="0" w:space="0" w:color="auto"/>
                <w:bottom w:val="none" w:sz="0" w:space="0" w:color="auto"/>
                <w:right w:val="none" w:sz="0" w:space="0" w:color="auto"/>
              </w:divBdr>
            </w:div>
            <w:div w:id="1174030234">
              <w:marLeft w:val="0"/>
              <w:marRight w:val="0"/>
              <w:marTop w:val="0"/>
              <w:marBottom w:val="0"/>
              <w:divBdr>
                <w:top w:val="none" w:sz="0" w:space="0" w:color="auto"/>
                <w:left w:val="none" w:sz="0" w:space="0" w:color="auto"/>
                <w:bottom w:val="none" w:sz="0" w:space="0" w:color="auto"/>
                <w:right w:val="none" w:sz="0" w:space="0" w:color="auto"/>
              </w:divBdr>
            </w:div>
            <w:div w:id="1198543581">
              <w:marLeft w:val="0"/>
              <w:marRight w:val="0"/>
              <w:marTop w:val="0"/>
              <w:marBottom w:val="0"/>
              <w:divBdr>
                <w:top w:val="none" w:sz="0" w:space="0" w:color="auto"/>
                <w:left w:val="none" w:sz="0" w:space="0" w:color="auto"/>
                <w:bottom w:val="none" w:sz="0" w:space="0" w:color="auto"/>
                <w:right w:val="none" w:sz="0" w:space="0" w:color="auto"/>
              </w:divBdr>
            </w:div>
            <w:div w:id="1382560241">
              <w:marLeft w:val="0"/>
              <w:marRight w:val="0"/>
              <w:marTop w:val="0"/>
              <w:marBottom w:val="0"/>
              <w:divBdr>
                <w:top w:val="none" w:sz="0" w:space="0" w:color="auto"/>
                <w:left w:val="none" w:sz="0" w:space="0" w:color="auto"/>
                <w:bottom w:val="none" w:sz="0" w:space="0" w:color="auto"/>
                <w:right w:val="none" w:sz="0" w:space="0" w:color="auto"/>
              </w:divBdr>
            </w:div>
            <w:div w:id="1574437671">
              <w:marLeft w:val="0"/>
              <w:marRight w:val="0"/>
              <w:marTop w:val="0"/>
              <w:marBottom w:val="0"/>
              <w:divBdr>
                <w:top w:val="none" w:sz="0" w:space="0" w:color="auto"/>
                <w:left w:val="none" w:sz="0" w:space="0" w:color="auto"/>
                <w:bottom w:val="none" w:sz="0" w:space="0" w:color="auto"/>
                <w:right w:val="none" w:sz="0" w:space="0" w:color="auto"/>
              </w:divBdr>
            </w:div>
            <w:div w:id="1908033462">
              <w:marLeft w:val="0"/>
              <w:marRight w:val="0"/>
              <w:marTop w:val="0"/>
              <w:marBottom w:val="0"/>
              <w:divBdr>
                <w:top w:val="none" w:sz="0" w:space="0" w:color="auto"/>
                <w:left w:val="none" w:sz="0" w:space="0" w:color="auto"/>
                <w:bottom w:val="none" w:sz="0" w:space="0" w:color="auto"/>
                <w:right w:val="none" w:sz="0" w:space="0" w:color="auto"/>
              </w:divBdr>
            </w:div>
            <w:div w:id="2125683791">
              <w:marLeft w:val="0"/>
              <w:marRight w:val="0"/>
              <w:marTop w:val="0"/>
              <w:marBottom w:val="0"/>
              <w:divBdr>
                <w:top w:val="none" w:sz="0" w:space="0" w:color="auto"/>
                <w:left w:val="none" w:sz="0" w:space="0" w:color="auto"/>
                <w:bottom w:val="none" w:sz="0" w:space="0" w:color="auto"/>
                <w:right w:val="none" w:sz="0" w:space="0" w:color="auto"/>
              </w:divBdr>
            </w:div>
            <w:div w:id="2126389487">
              <w:marLeft w:val="0"/>
              <w:marRight w:val="0"/>
              <w:marTop w:val="0"/>
              <w:marBottom w:val="0"/>
              <w:divBdr>
                <w:top w:val="none" w:sz="0" w:space="0" w:color="auto"/>
                <w:left w:val="none" w:sz="0" w:space="0" w:color="auto"/>
                <w:bottom w:val="none" w:sz="0" w:space="0" w:color="auto"/>
                <w:right w:val="none" w:sz="0" w:space="0" w:color="auto"/>
              </w:divBdr>
            </w:div>
          </w:divsChild>
        </w:div>
        <w:div w:id="478572440">
          <w:marLeft w:val="0"/>
          <w:marRight w:val="0"/>
          <w:marTop w:val="0"/>
          <w:marBottom w:val="0"/>
          <w:divBdr>
            <w:top w:val="none" w:sz="0" w:space="0" w:color="auto"/>
            <w:left w:val="none" w:sz="0" w:space="0" w:color="auto"/>
            <w:bottom w:val="none" w:sz="0" w:space="0" w:color="auto"/>
            <w:right w:val="none" w:sz="0" w:space="0" w:color="auto"/>
          </w:divBdr>
        </w:div>
        <w:div w:id="512955897">
          <w:marLeft w:val="0"/>
          <w:marRight w:val="0"/>
          <w:marTop w:val="0"/>
          <w:marBottom w:val="0"/>
          <w:divBdr>
            <w:top w:val="none" w:sz="0" w:space="0" w:color="auto"/>
            <w:left w:val="none" w:sz="0" w:space="0" w:color="auto"/>
            <w:bottom w:val="none" w:sz="0" w:space="0" w:color="auto"/>
            <w:right w:val="none" w:sz="0" w:space="0" w:color="auto"/>
          </w:divBdr>
        </w:div>
        <w:div w:id="815225485">
          <w:marLeft w:val="0"/>
          <w:marRight w:val="0"/>
          <w:marTop w:val="0"/>
          <w:marBottom w:val="0"/>
          <w:divBdr>
            <w:top w:val="none" w:sz="0" w:space="0" w:color="auto"/>
            <w:left w:val="none" w:sz="0" w:space="0" w:color="auto"/>
            <w:bottom w:val="none" w:sz="0" w:space="0" w:color="auto"/>
            <w:right w:val="none" w:sz="0" w:space="0" w:color="auto"/>
          </w:divBdr>
        </w:div>
        <w:div w:id="1040206005">
          <w:marLeft w:val="0"/>
          <w:marRight w:val="0"/>
          <w:marTop w:val="0"/>
          <w:marBottom w:val="0"/>
          <w:divBdr>
            <w:top w:val="none" w:sz="0" w:space="0" w:color="auto"/>
            <w:left w:val="none" w:sz="0" w:space="0" w:color="auto"/>
            <w:bottom w:val="none" w:sz="0" w:space="0" w:color="auto"/>
            <w:right w:val="none" w:sz="0" w:space="0" w:color="auto"/>
          </w:divBdr>
        </w:div>
        <w:div w:id="1159346653">
          <w:marLeft w:val="0"/>
          <w:marRight w:val="0"/>
          <w:marTop w:val="0"/>
          <w:marBottom w:val="0"/>
          <w:divBdr>
            <w:top w:val="none" w:sz="0" w:space="0" w:color="auto"/>
            <w:left w:val="none" w:sz="0" w:space="0" w:color="auto"/>
            <w:bottom w:val="none" w:sz="0" w:space="0" w:color="auto"/>
            <w:right w:val="none" w:sz="0" w:space="0" w:color="auto"/>
          </w:divBdr>
        </w:div>
        <w:div w:id="1555652776">
          <w:marLeft w:val="0"/>
          <w:marRight w:val="0"/>
          <w:marTop w:val="0"/>
          <w:marBottom w:val="0"/>
          <w:divBdr>
            <w:top w:val="none" w:sz="0" w:space="0" w:color="auto"/>
            <w:left w:val="none" w:sz="0" w:space="0" w:color="auto"/>
            <w:bottom w:val="none" w:sz="0" w:space="0" w:color="auto"/>
            <w:right w:val="none" w:sz="0" w:space="0" w:color="auto"/>
          </w:divBdr>
        </w:div>
        <w:div w:id="1885872616">
          <w:marLeft w:val="0"/>
          <w:marRight w:val="0"/>
          <w:marTop w:val="0"/>
          <w:marBottom w:val="0"/>
          <w:divBdr>
            <w:top w:val="none" w:sz="0" w:space="0" w:color="auto"/>
            <w:left w:val="none" w:sz="0" w:space="0" w:color="auto"/>
            <w:bottom w:val="none" w:sz="0" w:space="0" w:color="auto"/>
            <w:right w:val="none" w:sz="0" w:space="0" w:color="auto"/>
          </w:divBdr>
        </w:div>
      </w:divsChild>
    </w:div>
    <w:div w:id="1154878837">
      <w:bodyDiv w:val="1"/>
      <w:marLeft w:val="0"/>
      <w:marRight w:val="0"/>
      <w:marTop w:val="0"/>
      <w:marBottom w:val="0"/>
      <w:divBdr>
        <w:top w:val="none" w:sz="0" w:space="0" w:color="auto"/>
        <w:left w:val="none" w:sz="0" w:space="0" w:color="auto"/>
        <w:bottom w:val="none" w:sz="0" w:space="0" w:color="auto"/>
        <w:right w:val="none" w:sz="0" w:space="0" w:color="auto"/>
      </w:divBdr>
      <w:divsChild>
        <w:div w:id="800734728">
          <w:marLeft w:val="0"/>
          <w:marRight w:val="0"/>
          <w:marTop w:val="0"/>
          <w:marBottom w:val="0"/>
          <w:divBdr>
            <w:top w:val="none" w:sz="0" w:space="0" w:color="auto"/>
            <w:left w:val="none" w:sz="0" w:space="0" w:color="auto"/>
            <w:bottom w:val="none" w:sz="0" w:space="0" w:color="auto"/>
            <w:right w:val="none" w:sz="0" w:space="0" w:color="auto"/>
          </w:divBdr>
        </w:div>
        <w:div w:id="1096094778">
          <w:marLeft w:val="0"/>
          <w:marRight w:val="0"/>
          <w:marTop w:val="0"/>
          <w:marBottom w:val="0"/>
          <w:divBdr>
            <w:top w:val="none" w:sz="0" w:space="0" w:color="auto"/>
            <w:left w:val="none" w:sz="0" w:space="0" w:color="auto"/>
            <w:bottom w:val="none" w:sz="0" w:space="0" w:color="auto"/>
            <w:right w:val="none" w:sz="0" w:space="0" w:color="auto"/>
          </w:divBdr>
        </w:div>
        <w:div w:id="1913082523">
          <w:marLeft w:val="0"/>
          <w:marRight w:val="0"/>
          <w:marTop w:val="0"/>
          <w:marBottom w:val="0"/>
          <w:divBdr>
            <w:top w:val="none" w:sz="0" w:space="0" w:color="auto"/>
            <w:left w:val="none" w:sz="0" w:space="0" w:color="auto"/>
            <w:bottom w:val="none" w:sz="0" w:space="0" w:color="auto"/>
            <w:right w:val="none" w:sz="0" w:space="0" w:color="auto"/>
          </w:divBdr>
        </w:div>
        <w:div w:id="2083599780">
          <w:marLeft w:val="0"/>
          <w:marRight w:val="0"/>
          <w:marTop w:val="0"/>
          <w:marBottom w:val="0"/>
          <w:divBdr>
            <w:top w:val="none" w:sz="0" w:space="0" w:color="auto"/>
            <w:left w:val="none" w:sz="0" w:space="0" w:color="auto"/>
            <w:bottom w:val="none" w:sz="0" w:space="0" w:color="auto"/>
            <w:right w:val="none" w:sz="0" w:space="0" w:color="auto"/>
          </w:divBdr>
        </w:div>
        <w:div w:id="2096433958">
          <w:marLeft w:val="0"/>
          <w:marRight w:val="0"/>
          <w:marTop w:val="0"/>
          <w:marBottom w:val="0"/>
          <w:divBdr>
            <w:top w:val="none" w:sz="0" w:space="0" w:color="auto"/>
            <w:left w:val="none" w:sz="0" w:space="0" w:color="auto"/>
            <w:bottom w:val="none" w:sz="0" w:space="0" w:color="auto"/>
            <w:right w:val="none" w:sz="0" w:space="0" w:color="auto"/>
          </w:divBdr>
        </w:div>
      </w:divsChild>
    </w:div>
    <w:div w:id="1190293104">
      <w:bodyDiv w:val="1"/>
      <w:marLeft w:val="0"/>
      <w:marRight w:val="0"/>
      <w:marTop w:val="0"/>
      <w:marBottom w:val="0"/>
      <w:divBdr>
        <w:top w:val="none" w:sz="0" w:space="0" w:color="auto"/>
        <w:left w:val="none" w:sz="0" w:space="0" w:color="auto"/>
        <w:bottom w:val="none" w:sz="0" w:space="0" w:color="auto"/>
        <w:right w:val="none" w:sz="0" w:space="0" w:color="auto"/>
      </w:divBdr>
      <w:divsChild>
        <w:div w:id="1121266012">
          <w:marLeft w:val="0"/>
          <w:marRight w:val="0"/>
          <w:marTop w:val="0"/>
          <w:marBottom w:val="0"/>
          <w:divBdr>
            <w:top w:val="none" w:sz="0" w:space="0" w:color="auto"/>
            <w:left w:val="none" w:sz="0" w:space="0" w:color="auto"/>
            <w:bottom w:val="none" w:sz="0" w:space="0" w:color="auto"/>
            <w:right w:val="none" w:sz="0" w:space="0" w:color="auto"/>
          </w:divBdr>
        </w:div>
        <w:div w:id="1532567312">
          <w:marLeft w:val="0"/>
          <w:marRight w:val="0"/>
          <w:marTop w:val="0"/>
          <w:marBottom w:val="0"/>
          <w:divBdr>
            <w:top w:val="none" w:sz="0" w:space="0" w:color="auto"/>
            <w:left w:val="none" w:sz="0" w:space="0" w:color="auto"/>
            <w:bottom w:val="none" w:sz="0" w:space="0" w:color="auto"/>
            <w:right w:val="none" w:sz="0" w:space="0" w:color="auto"/>
          </w:divBdr>
        </w:div>
      </w:divsChild>
    </w:div>
    <w:div w:id="1236934913">
      <w:bodyDiv w:val="1"/>
      <w:marLeft w:val="0"/>
      <w:marRight w:val="0"/>
      <w:marTop w:val="0"/>
      <w:marBottom w:val="0"/>
      <w:divBdr>
        <w:top w:val="none" w:sz="0" w:space="0" w:color="auto"/>
        <w:left w:val="none" w:sz="0" w:space="0" w:color="auto"/>
        <w:bottom w:val="none" w:sz="0" w:space="0" w:color="auto"/>
        <w:right w:val="none" w:sz="0" w:space="0" w:color="auto"/>
      </w:divBdr>
      <w:divsChild>
        <w:div w:id="733504120">
          <w:marLeft w:val="0"/>
          <w:marRight w:val="0"/>
          <w:marTop w:val="0"/>
          <w:marBottom w:val="0"/>
          <w:divBdr>
            <w:top w:val="none" w:sz="0" w:space="0" w:color="auto"/>
            <w:left w:val="none" w:sz="0" w:space="0" w:color="auto"/>
            <w:bottom w:val="none" w:sz="0" w:space="0" w:color="auto"/>
            <w:right w:val="none" w:sz="0" w:space="0" w:color="auto"/>
          </w:divBdr>
        </w:div>
        <w:div w:id="943611427">
          <w:marLeft w:val="0"/>
          <w:marRight w:val="0"/>
          <w:marTop w:val="0"/>
          <w:marBottom w:val="0"/>
          <w:divBdr>
            <w:top w:val="none" w:sz="0" w:space="0" w:color="auto"/>
            <w:left w:val="none" w:sz="0" w:space="0" w:color="auto"/>
            <w:bottom w:val="none" w:sz="0" w:space="0" w:color="auto"/>
            <w:right w:val="none" w:sz="0" w:space="0" w:color="auto"/>
          </w:divBdr>
        </w:div>
        <w:div w:id="1668316097">
          <w:marLeft w:val="0"/>
          <w:marRight w:val="0"/>
          <w:marTop w:val="0"/>
          <w:marBottom w:val="0"/>
          <w:divBdr>
            <w:top w:val="none" w:sz="0" w:space="0" w:color="auto"/>
            <w:left w:val="none" w:sz="0" w:space="0" w:color="auto"/>
            <w:bottom w:val="none" w:sz="0" w:space="0" w:color="auto"/>
            <w:right w:val="none" w:sz="0" w:space="0" w:color="auto"/>
          </w:divBdr>
          <w:divsChild>
            <w:div w:id="223373753">
              <w:marLeft w:val="0"/>
              <w:marRight w:val="0"/>
              <w:marTop w:val="0"/>
              <w:marBottom w:val="0"/>
              <w:divBdr>
                <w:top w:val="none" w:sz="0" w:space="0" w:color="auto"/>
                <w:left w:val="none" w:sz="0" w:space="0" w:color="auto"/>
                <w:bottom w:val="none" w:sz="0" w:space="0" w:color="auto"/>
                <w:right w:val="none" w:sz="0" w:space="0" w:color="auto"/>
              </w:divBdr>
            </w:div>
            <w:div w:id="276110279">
              <w:marLeft w:val="0"/>
              <w:marRight w:val="0"/>
              <w:marTop w:val="0"/>
              <w:marBottom w:val="0"/>
              <w:divBdr>
                <w:top w:val="none" w:sz="0" w:space="0" w:color="auto"/>
                <w:left w:val="none" w:sz="0" w:space="0" w:color="auto"/>
                <w:bottom w:val="none" w:sz="0" w:space="0" w:color="auto"/>
                <w:right w:val="none" w:sz="0" w:space="0" w:color="auto"/>
              </w:divBdr>
            </w:div>
            <w:div w:id="545413923">
              <w:marLeft w:val="0"/>
              <w:marRight w:val="0"/>
              <w:marTop w:val="0"/>
              <w:marBottom w:val="0"/>
              <w:divBdr>
                <w:top w:val="none" w:sz="0" w:space="0" w:color="auto"/>
                <w:left w:val="none" w:sz="0" w:space="0" w:color="auto"/>
                <w:bottom w:val="none" w:sz="0" w:space="0" w:color="auto"/>
                <w:right w:val="none" w:sz="0" w:space="0" w:color="auto"/>
              </w:divBdr>
            </w:div>
            <w:div w:id="572549852">
              <w:marLeft w:val="0"/>
              <w:marRight w:val="0"/>
              <w:marTop w:val="0"/>
              <w:marBottom w:val="0"/>
              <w:divBdr>
                <w:top w:val="none" w:sz="0" w:space="0" w:color="auto"/>
                <w:left w:val="none" w:sz="0" w:space="0" w:color="auto"/>
                <w:bottom w:val="none" w:sz="0" w:space="0" w:color="auto"/>
                <w:right w:val="none" w:sz="0" w:space="0" w:color="auto"/>
              </w:divBdr>
            </w:div>
            <w:div w:id="705982334">
              <w:marLeft w:val="0"/>
              <w:marRight w:val="0"/>
              <w:marTop w:val="0"/>
              <w:marBottom w:val="0"/>
              <w:divBdr>
                <w:top w:val="none" w:sz="0" w:space="0" w:color="auto"/>
                <w:left w:val="none" w:sz="0" w:space="0" w:color="auto"/>
                <w:bottom w:val="none" w:sz="0" w:space="0" w:color="auto"/>
                <w:right w:val="none" w:sz="0" w:space="0" w:color="auto"/>
              </w:divBdr>
            </w:div>
            <w:div w:id="1007249589">
              <w:marLeft w:val="0"/>
              <w:marRight w:val="0"/>
              <w:marTop w:val="0"/>
              <w:marBottom w:val="0"/>
              <w:divBdr>
                <w:top w:val="none" w:sz="0" w:space="0" w:color="auto"/>
                <w:left w:val="none" w:sz="0" w:space="0" w:color="auto"/>
                <w:bottom w:val="none" w:sz="0" w:space="0" w:color="auto"/>
                <w:right w:val="none" w:sz="0" w:space="0" w:color="auto"/>
              </w:divBdr>
            </w:div>
            <w:div w:id="1033572801">
              <w:marLeft w:val="0"/>
              <w:marRight w:val="0"/>
              <w:marTop w:val="0"/>
              <w:marBottom w:val="0"/>
              <w:divBdr>
                <w:top w:val="none" w:sz="0" w:space="0" w:color="auto"/>
                <w:left w:val="none" w:sz="0" w:space="0" w:color="auto"/>
                <w:bottom w:val="none" w:sz="0" w:space="0" w:color="auto"/>
                <w:right w:val="none" w:sz="0" w:space="0" w:color="auto"/>
              </w:divBdr>
            </w:div>
            <w:div w:id="1271661682">
              <w:marLeft w:val="0"/>
              <w:marRight w:val="0"/>
              <w:marTop w:val="0"/>
              <w:marBottom w:val="0"/>
              <w:divBdr>
                <w:top w:val="none" w:sz="0" w:space="0" w:color="auto"/>
                <w:left w:val="none" w:sz="0" w:space="0" w:color="auto"/>
                <w:bottom w:val="none" w:sz="0" w:space="0" w:color="auto"/>
                <w:right w:val="none" w:sz="0" w:space="0" w:color="auto"/>
              </w:divBdr>
            </w:div>
            <w:div w:id="1292783354">
              <w:marLeft w:val="0"/>
              <w:marRight w:val="0"/>
              <w:marTop w:val="0"/>
              <w:marBottom w:val="0"/>
              <w:divBdr>
                <w:top w:val="none" w:sz="0" w:space="0" w:color="auto"/>
                <w:left w:val="none" w:sz="0" w:space="0" w:color="auto"/>
                <w:bottom w:val="none" w:sz="0" w:space="0" w:color="auto"/>
                <w:right w:val="none" w:sz="0" w:space="0" w:color="auto"/>
              </w:divBdr>
            </w:div>
            <w:div w:id="1313831059">
              <w:marLeft w:val="0"/>
              <w:marRight w:val="0"/>
              <w:marTop w:val="0"/>
              <w:marBottom w:val="0"/>
              <w:divBdr>
                <w:top w:val="none" w:sz="0" w:space="0" w:color="auto"/>
                <w:left w:val="none" w:sz="0" w:space="0" w:color="auto"/>
                <w:bottom w:val="none" w:sz="0" w:space="0" w:color="auto"/>
                <w:right w:val="none" w:sz="0" w:space="0" w:color="auto"/>
              </w:divBdr>
            </w:div>
            <w:div w:id="1351952313">
              <w:marLeft w:val="0"/>
              <w:marRight w:val="0"/>
              <w:marTop w:val="0"/>
              <w:marBottom w:val="0"/>
              <w:divBdr>
                <w:top w:val="none" w:sz="0" w:space="0" w:color="auto"/>
                <w:left w:val="none" w:sz="0" w:space="0" w:color="auto"/>
                <w:bottom w:val="none" w:sz="0" w:space="0" w:color="auto"/>
                <w:right w:val="none" w:sz="0" w:space="0" w:color="auto"/>
              </w:divBdr>
            </w:div>
            <w:div w:id="1369182363">
              <w:marLeft w:val="0"/>
              <w:marRight w:val="0"/>
              <w:marTop w:val="0"/>
              <w:marBottom w:val="0"/>
              <w:divBdr>
                <w:top w:val="none" w:sz="0" w:space="0" w:color="auto"/>
                <w:left w:val="none" w:sz="0" w:space="0" w:color="auto"/>
                <w:bottom w:val="none" w:sz="0" w:space="0" w:color="auto"/>
                <w:right w:val="none" w:sz="0" w:space="0" w:color="auto"/>
              </w:divBdr>
            </w:div>
            <w:div w:id="1384987288">
              <w:marLeft w:val="0"/>
              <w:marRight w:val="0"/>
              <w:marTop w:val="0"/>
              <w:marBottom w:val="0"/>
              <w:divBdr>
                <w:top w:val="none" w:sz="0" w:space="0" w:color="auto"/>
                <w:left w:val="none" w:sz="0" w:space="0" w:color="auto"/>
                <w:bottom w:val="none" w:sz="0" w:space="0" w:color="auto"/>
                <w:right w:val="none" w:sz="0" w:space="0" w:color="auto"/>
              </w:divBdr>
            </w:div>
            <w:div w:id="1619484948">
              <w:marLeft w:val="0"/>
              <w:marRight w:val="0"/>
              <w:marTop w:val="0"/>
              <w:marBottom w:val="0"/>
              <w:divBdr>
                <w:top w:val="none" w:sz="0" w:space="0" w:color="auto"/>
                <w:left w:val="none" w:sz="0" w:space="0" w:color="auto"/>
                <w:bottom w:val="none" w:sz="0" w:space="0" w:color="auto"/>
                <w:right w:val="none" w:sz="0" w:space="0" w:color="auto"/>
              </w:divBdr>
            </w:div>
            <w:div w:id="17215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42110">
      <w:bodyDiv w:val="1"/>
      <w:marLeft w:val="0"/>
      <w:marRight w:val="0"/>
      <w:marTop w:val="0"/>
      <w:marBottom w:val="0"/>
      <w:divBdr>
        <w:top w:val="none" w:sz="0" w:space="0" w:color="auto"/>
        <w:left w:val="none" w:sz="0" w:space="0" w:color="auto"/>
        <w:bottom w:val="none" w:sz="0" w:space="0" w:color="auto"/>
        <w:right w:val="none" w:sz="0" w:space="0" w:color="auto"/>
      </w:divBdr>
    </w:div>
    <w:div w:id="1324435172">
      <w:bodyDiv w:val="1"/>
      <w:marLeft w:val="0"/>
      <w:marRight w:val="0"/>
      <w:marTop w:val="0"/>
      <w:marBottom w:val="0"/>
      <w:divBdr>
        <w:top w:val="none" w:sz="0" w:space="0" w:color="auto"/>
        <w:left w:val="none" w:sz="0" w:space="0" w:color="auto"/>
        <w:bottom w:val="none" w:sz="0" w:space="0" w:color="auto"/>
        <w:right w:val="none" w:sz="0" w:space="0" w:color="auto"/>
      </w:divBdr>
    </w:div>
    <w:div w:id="1410080233">
      <w:bodyDiv w:val="1"/>
      <w:marLeft w:val="0"/>
      <w:marRight w:val="0"/>
      <w:marTop w:val="0"/>
      <w:marBottom w:val="0"/>
      <w:divBdr>
        <w:top w:val="none" w:sz="0" w:space="0" w:color="auto"/>
        <w:left w:val="none" w:sz="0" w:space="0" w:color="auto"/>
        <w:bottom w:val="none" w:sz="0" w:space="0" w:color="auto"/>
        <w:right w:val="none" w:sz="0" w:space="0" w:color="auto"/>
      </w:divBdr>
    </w:div>
    <w:div w:id="1537506467">
      <w:bodyDiv w:val="1"/>
      <w:marLeft w:val="0"/>
      <w:marRight w:val="0"/>
      <w:marTop w:val="0"/>
      <w:marBottom w:val="0"/>
      <w:divBdr>
        <w:top w:val="none" w:sz="0" w:space="0" w:color="auto"/>
        <w:left w:val="none" w:sz="0" w:space="0" w:color="auto"/>
        <w:bottom w:val="none" w:sz="0" w:space="0" w:color="auto"/>
        <w:right w:val="none" w:sz="0" w:space="0" w:color="auto"/>
      </w:divBdr>
    </w:div>
    <w:div w:id="1778208009">
      <w:bodyDiv w:val="1"/>
      <w:marLeft w:val="0"/>
      <w:marRight w:val="0"/>
      <w:marTop w:val="0"/>
      <w:marBottom w:val="0"/>
      <w:divBdr>
        <w:top w:val="none" w:sz="0" w:space="0" w:color="auto"/>
        <w:left w:val="none" w:sz="0" w:space="0" w:color="auto"/>
        <w:bottom w:val="none" w:sz="0" w:space="0" w:color="auto"/>
        <w:right w:val="none" w:sz="0" w:space="0" w:color="auto"/>
      </w:divBdr>
      <w:divsChild>
        <w:div w:id="154688961">
          <w:marLeft w:val="0"/>
          <w:marRight w:val="0"/>
          <w:marTop w:val="0"/>
          <w:marBottom w:val="0"/>
          <w:divBdr>
            <w:top w:val="none" w:sz="0" w:space="0" w:color="auto"/>
            <w:left w:val="none" w:sz="0" w:space="0" w:color="auto"/>
            <w:bottom w:val="none" w:sz="0" w:space="0" w:color="auto"/>
            <w:right w:val="none" w:sz="0" w:space="0" w:color="auto"/>
          </w:divBdr>
        </w:div>
        <w:div w:id="325327777">
          <w:marLeft w:val="0"/>
          <w:marRight w:val="0"/>
          <w:marTop w:val="0"/>
          <w:marBottom w:val="0"/>
          <w:divBdr>
            <w:top w:val="none" w:sz="0" w:space="0" w:color="auto"/>
            <w:left w:val="none" w:sz="0" w:space="0" w:color="auto"/>
            <w:bottom w:val="none" w:sz="0" w:space="0" w:color="auto"/>
            <w:right w:val="none" w:sz="0" w:space="0" w:color="auto"/>
          </w:divBdr>
        </w:div>
        <w:div w:id="830023726">
          <w:marLeft w:val="0"/>
          <w:marRight w:val="0"/>
          <w:marTop w:val="0"/>
          <w:marBottom w:val="0"/>
          <w:divBdr>
            <w:top w:val="none" w:sz="0" w:space="0" w:color="auto"/>
            <w:left w:val="none" w:sz="0" w:space="0" w:color="auto"/>
            <w:bottom w:val="none" w:sz="0" w:space="0" w:color="auto"/>
            <w:right w:val="none" w:sz="0" w:space="0" w:color="auto"/>
          </w:divBdr>
        </w:div>
        <w:div w:id="1178934019">
          <w:marLeft w:val="0"/>
          <w:marRight w:val="0"/>
          <w:marTop w:val="0"/>
          <w:marBottom w:val="0"/>
          <w:divBdr>
            <w:top w:val="none" w:sz="0" w:space="0" w:color="auto"/>
            <w:left w:val="none" w:sz="0" w:space="0" w:color="auto"/>
            <w:bottom w:val="none" w:sz="0" w:space="0" w:color="auto"/>
            <w:right w:val="none" w:sz="0" w:space="0" w:color="auto"/>
          </w:divBdr>
        </w:div>
        <w:div w:id="1239748319">
          <w:marLeft w:val="0"/>
          <w:marRight w:val="0"/>
          <w:marTop w:val="0"/>
          <w:marBottom w:val="0"/>
          <w:divBdr>
            <w:top w:val="none" w:sz="0" w:space="0" w:color="auto"/>
            <w:left w:val="none" w:sz="0" w:space="0" w:color="auto"/>
            <w:bottom w:val="none" w:sz="0" w:space="0" w:color="auto"/>
            <w:right w:val="none" w:sz="0" w:space="0" w:color="auto"/>
          </w:divBdr>
        </w:div>
        <w:div w:id="1648432310">
          <w:marLeft w:val="0"/>
          <w:marRight w:val="0"/>
          <w:marTop w:val="0"/>
          <w:marBottom w:val="0"/>
          <w:divBdr>
            <w:top w:val="none" w:sz="0" w:space="0" w:color="auto"/>
            <w:left w:val="none" w:sz="0" w:space="0" w:color="auto"/>
            <w:bottom w:val="none" w:sz="0" w:space="0" w:color="auto"/>
            <w:right w:val="none" w:sz="0" w:space="0" w:color="auto"/>
          </w:divBdr>
        </w:div>
        <w:div w:id="1888880249">
          <w:marLeft w:val="0"/>
          <w:marRight w:val="0"/>
          <w:marTop w:val="0"/>
          <w:marBottom w:val="0"/>
          <w:divBdr>
            <w:top w:val="none" w:sz="0" w:space="0" w:color="auto"/>
            <w:left w:val="none" w:sz="0" w:space="0" w:color="auto"/>
            <w:bottom w:val="none" w:sz="0" w:space="0" w:color="auto"/>
            <w:right w:val="none" w:sz="0" w:space="0" w:color="auto"/>
          </w:divBdr>
        </w:div>
        <w:div w:id="2035685886">
          <w:marLeft w:val="0"/>
          <w:marRight w:val="0"/>
          <w:marTop w:val="0"/>
          <w:marBottom w:val="0"/>
          <w:divBdr>
            <w:top w:val="none" w:sz="0" w:space="0" w:color="auto"/>
            <w:left w:val="none" w:sz="0" w:space="0" w:color="auto"/>
            <w:bottom w:val="none" w:sz="0" w:space="0" w:color="auto"/>
            <w:right w:val="none" w:sz="0" w:space="0" w:color="auto"/>
          </w:divBdr>
        </w:div>
      </w:divsChild>
    </w:div>
    <w:div w:id="1803883172">
      <w:bodyDiv w:val="1"/>
      <w:marLeft w:val="0"/>
      <w:marRight w:val="0"/>
      <w:marTop w:val="0"/>
      <w:marBottom w:val="0"/>
      <w:divBdr>
        <w:top w:val="none" w:sz="0" w:space="0" w:color="auto"/>
        <w:left w:val="none" w:sz="0" w:space="0" w:color="auto"/>
        <w:bottom w:val="none" w:sz="0" w:space="0" w:color="auto"/>
        <w:right w:val="none" w:sz="0" w:space="0" w:color="auto"/>
      </w:divBdr>
      <w:divsChild>
        <w:div w:id="1498229602">
          <w:marLeft w:val="0"/>
          <w:marRight w:val="0"/>
          <w:marTop w:val="0"/>
          <w:marBottom w:val="0"/>
          <w:divBdr>
            <w:top w:val="none" w:sz="0" w:space="0" w:color="auto"/>
            <w:left w:val="none" w:sz="0" w:space="0" w:color="auto"/>
            <w:bottom w:val="none" w:sz="0" w:space="0" w:color="auto"/>
            <w:right w:val="none" w:sz="0" w:space="0" w:color="auto"/>
          </w:divBdr>
        </w:div>
      </w:divsChild>
    </w:div>
    <w:div w:id="1860970923">
      <w:bodyDiv w:val="1"/>
      <w:marLeft w:val="0"/>
      <w:marRight w:val="0"/>
      <w:marTop w:val="0"/>
      <w:marBottom w:val="0"/>
      <w:divBdr>
        <w:top w:val="none" w:sz="0" w:space="0" w:color="auto"/>
        <w:left w:val="none" w:sz="0" w:space="0" w:color="auto"/>
        <w:bottom w:val="none" w:sz="0" w:space="0" w:color="auto"/>
        <w:right w:val="none" w:sz="0" w:space="0" w:color="auto"/>
      </w:divBdr>
      <w:divsChild>
        <w:div w:id="1352028939">
          <w:marLeft w:val="0"/>
          <w:marRight w:val="0"/>
          <w:marTop w:val="0"/>
          <w:marBottom w:val="0"/>
          <w:divBdr>
            <w:top w:val="none" w:sz="0" w:space="0" w:color="auto"/>
            <w:left w:val="none" w:sz="0" w:space="0" w:color="auto"/>
            <w:bottom w:val="none" w:sz="0" w:space="0" w:color="auto"/>
            <w:right w:val="none" w:sz="0" w:space="0" w:color="auto"/>
          </w:divBdr>
        </w:div>
      </w:divsChild>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1981421953">
      <w:bodyDiv w:val="1"/>
      <w:marLeft w:val="0"/>
      <w:marRight w:val="0"/>
      <w:marTop w:val="0"/>
      <w:marBottom w:val="0"/>
      <w:divBdr>
        <w:top w:val="none" w:sz="0" w:space="0" w:color="auto"/>
        <w:left w:val="none" w:sz="0" w:space="0" w:color="auto"/>
        <w:bottom w:val="none" w:sz="0" w:space="0" w:color="auto"/>
        <w:right w:val="none" w:sz="0" w:space="0" w:color="auto"/>
      </w:divBdr>
      <w:divsChild>
        <w:div w:id="496770286">
          <w:marLeft w:val="0"/>
          <w:marRight w:val="0"/>
          <w:marTop w:val="0"/>
          <w:marBottom w:val="0"/>
          <w:divBdr>
            <w:top w:val="none" w:sz="0" w:space="0" w:color="auto"/>
            <w:left w:val="none" w:sz="0" w:space="0" w:color="auto"/>
            <w:bottom w:val="none" w:sz="0" w:space="0" w:color="auto"/>
            <w:right w:val="none" w:sz="0" w:space="0" w:color="auto"/>
          </w:divBdr>
        </w:div>
        <w:div w:id="1851799136">
          <w:marLeft w:val="0"/>
          <w:marRight w:val="0"/>
          <w:marTop w:val="0"/>
          <w:marBottom w:val="0"/>
          <w:divBdr>
            <w:top w:val="none" w:sz="0" w:space="0" w:color="auto"/>
            <w:left w:val="none" w:sz="0" w:space="0" w:color="auto"/>
            <w:bottom w:val="none" w:sz="0" w:space="0" w:color="auto"/>
            <w:right w:val="none" w:sz="0" w:space="0" w:color="auto"/>
          </w:divBdr>
        </w:div>
      </w:divsChild>
    </w:div>
    <w:div w:id="2104177939">
      <w:bodyDiv w:val="1"/>
      <w:marLeft w:val="0"/>
      <w:marRight w:val="0"/>
      <w:marTop w:val="0"/>
      <w:marBottom w:val="0"/>
      <w:divBdr>
        <w:top w:val="none" w:sz="0" w:space="0" w:color="auto"/>
        <w:left w:val="none" w:sz="0" w:space="0" w:color="auto"/>
        <w:bottom w:val="none" w:sz="0" w:space="0" w:color="auto"/>
        <w:right w:val="none" w:sz="0" w:space="0" w:color="auto"/>
      </w:divBdr>
      <w:divsChild>
        <w:div w:id="331564490">
          <w:marLeft w:val="0"/>
          <w:marRight w:val="0"/>
          <w:marTop w:val="0"/>
          <w:marBottom w:val="0"/>
          <w:divBdr>
            <w:top w:val="none" w:sz="0" w:space="0" w:color="auto"/>
            <w:left w:val="none" w:sz="0" w:space="0" w:color="auto"/>
            <w:bottom w:val="none" w:sz="0" w:space="0" w:color="auto"/>
            <w:right w:val="none" w:sz="0" w:space="0" w:color="auto"/>
          </w:divBdr>
        </w:div>
        <w:div w:id="656148575">
          <w:marLeft w:val="0"/>
          <w:marRight w:val="0"/>
          <w:marTop w:val="0"/>
          <w:marBottom w:val="0"/>
          <w:divBdr>
            <w:top w:val="none" w:sz="0" w:space="0" w:color="auto"/>
            <w:left w:val="none" w:sz="0" w:space="0" w:color="auto"/>
            <w:bottom w:val="none" w:sz="0" w:space="0" w:color="auto"/>
            <w:right w:val="none" w:sz="0" w:space="0" w:color="auto"/>
          </w:divBdr>
        </w:div>
        <w:div w:id="114015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tivelivingnolimits.co.uk/about-us/" TargetMode="External"/><Relationship Id="rId18" Type="http://schemas.openxmlformats.org/officeDocument/2006/relationships/hyperlink" Target="https://word-edit.officeapps.live.com/we/sportni.net" TargetMode="External"/><Relationship Id="rId26" Type="http://schemas.openxmlformats.org/officeDocument/2006/relationships/hyperlink" Target="https://csppa.ie/csppa-reports/" TargetMode="External"/><Relationship Id="rId39" Type="http://schemas.openxmlformats.org/officeDocument/2006/relationships/hyperlink" Target="https://datavis.nisra.gov.uk/communities/engagement-culture-arts-heritage-sport-by-adults-in-northern-ireland-202223.html" TargetMode="External"/><Relationship Id="rId3" Type="http://schemas.openxmlformats.org/officeDocument/2006/relationships/customXml" Target="../customXml/item3.xml"/><Relationship Id="rId21" Type="http://schemas.openxmlformats.org/officeDocument/2006/relationships/hyperlink" Target="https://www.sportni.net/" TargetMode="External"/><Relationship Id="rId34" Type="http://schemas.openxmlformats.org/officeDocument/2006/relationships/hyperlink" Target="https://www.communities-ni.gov.uk/publications/experience-sport-by-adults-northern-ireland-202324" TargetMode="External"/><Relationship Id="rId42" Type="http://schemas.openxmlformats.org/officeDocument/2006/relationships/hyperlink" Target="https://www.communities-ni.gov.uk/publications/experience-sport-by-adults-northern-ireland-202324"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quality-Impact-Assessment-Sport-NI-Corporate-Plan.pdf" TargetMode="External"/><Relationship Id="rId17" Type="http://schemas.openxmlformats.org/officeDocument/2006/relationships/hyperlink" Target="http://www.sportni.net/wp-content/uploads/2020/11/Equality-Impact-Assessment-Sport-NI-Corporate-Plan.pdf" TargetMode="External"/><Relationship Id="rId25" Type="http://schemas.openxmlformats.org/officeDocument/2006/relationships/hyperlink" Target="https://www.communities-ni.gov.uk/publications/experience-sport-by-adults-northern-ireland-202324" TargetMode="External"/><Relationship Id="rId33" Type="http://schemas.openxmlformats.org/officeDocument/2006/relationships/hyperlink" Target="https://www.communities-ni.gov.uk/publications/experience-sport-by-adults-northern-ireland-202324" TargetMode="External"/><Relationship Id="rId38" Type="http://schemas.openxmlformats.org/officeDocument/2006/relationships/hyperlink" Target="https://live.co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portni.net/wp-content/uploads/2021/04/Sport-NI-Equality-Scheme-2021-261.pdf" TargetMode="External"/><Relationship Id="rId20" Type="http://schemas.openxmlformats.org/officeDocument/2006/relationships/hyperlink" Target="https://www.sportni.net/" TargetMode="External"/><Relationship Id="rId29" Type="http://schemas.openxmlformats.org/officeDocument/2006/relationships/hyperlink" Target="https://www.ark.ac.uk/ylt/results/yltsport.html" TargetMode="External"/><Relationship Id="rId41" Type="http://schemas.openxmlformats.org/officeDocument/2006/relationships/hyperlink" Target="https://datavis.nisra.gov.uk/communities/engagement-culture-arts-heritage-sport-by-adults-in-northern-ireland-20222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west-1.protection.sophos.com/?d=sportni.net&amp;u=aHR0cHM6Ly93d3cuc3BvcnRuaS5uZXQvYWJvdXQtdXMvY29ycG9yYXRlLXBsYW5zLw==&amp;i=Njc0NzQyYWQxZTNkZGQ0ZjM2YzEyYWFh&amp;t=MVdUV2grdnFCSHpIUndDNExUaEsvb0NrRHRWL3hvTFJaTFcvMTJkMkllND0=&amp;h=b9a16678e6a2478a80eaa0548139ecb1&amp;s=AVNPUEhUT0NFTkNSWVBUSVZ9czSz0aAFmeA3G0rNZYZjPTj8jraG-3kEQQAmXf4ZJA" TargetMode="External"/><Relationship Id="rId24" Type="http://schemas.openxmlformats.org/officeDocument/2006/relationships/hyperlink" Target="https://equalityinsport.org/docs/Tackling%20Racism%20and%20Racial%20Inequality%20in%20Sport%20Review%202021-%20Tell%20Your%20Story.pdf" TargetMode="External"/><Relationship Id="rId32" Type="http://schemas.openxmlformats.org/officeDocument/2006/relationships/hyperlink" Target="https://www.communities-ni.gov.uk/publications/experience-sport-by-adults-northern-ireland-202324" TargetMode="External"/><Relationship Id="rId37" Type="http://schemas.openxmlformats.org/officeDocument/2006/relationships/hyperlink" Target="https://www.uksport.gov.uk/-/media/5-common-themes.ashx" TargetMode="External"/><Relationship Id="rId40" Type="http://schemas.openxmlformats.org/officeDocument/2006/relationships/hyperlink" Target="https://www.communities-ni.gov.uk/publications/experience-sport-by-adults-northern-ireland-202324"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portni.net/wp-content/uploads/2021/04/Sport-NI-Equality-Scheme-2021-261.pdf" TargetMode="External"/><Relationship Id="rId23" Type="http://schemas.openxmlformats.org/officeDocument/2006/relationships/hyperlink" Target="http://www.niassembly.gov.uk/globalassets/documents/cal/committee-motions/grassroot-and-elite-sports-facilities/3.grassroots-sport-in-ni-a-summary-of-participation-and-potential-challenges.pdf" TargetMode="External"/><Relationship Id="rId28" Type="http://schemas.openxmlformats.org/officeDocument/2006/relationships/hyperlink" Target="https://www.ark.ac.uk/klt/2023/Sport/" TargetMode="External"/><Relationship Id="rId36" Type="http://schemas.openxmlformats.org/officeDocument/2006/relationships/hyperlink" Target="https://www.uksport.gov.uk/-/media/sirc-trariis-final-2021.ashx" TargetMode="External"/><Relationship Id="rId10" Type="http://schemas.openxmlformats.org/officeDocument/2006/relationships/endnotes" Target="endnotes.xml"/><Relationship Id="rId19" Type="http://schemas.openxmlformats.org/officeDocument/2006/relationships/hyperlink" Target="https://www.communities-ni.gov.uk/publications/experience-sport-by-adults-northern-ireland-202324" TargetMode="External"/><Relationship Id="rId31" Type="http://schemas.openxmlformats.org/officeDocument/2006/relationships/hyperlink" Target="https://www.communities-ni.gov.uk/publications/experience-sport-by-adults-northern-ireland-202324"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tivelivingnolimits.co.uk/about-us/" TargetMode="External"/><Relationship Id="rId22" Type="http://schemas.openxmlformats.org/officeDocument/2006/relationships/hyperlink" Target="https://equalityinsport.org/docs/Tackling%20Racism%20and%20Racial%20Inequality%20in%20Sport%20Review%202021-%20Tell%20Your%20Story.pdf" TargetMode="External"/><Relationship Id="rId27" Type="http://schemas.openxmlformats.org/officeDocument/2006/relationships/hyperlink" Target="https://research.hscni.net/sites/default/files/PA-Report-card-full-report-final.pdf" TargetMode="External"/><Relationship Id="rId30" Type="http://schemas.openxmlformats.org/officeDocument/2006/relationships/hyperlink" Target="https://www.communities-ni.gov.uk/publications/experience-sport-by-adults-northern-ireland-202324" TargetMode="External"/><Relationship Id="rId35" Type="http://schemas.openxmlformats.org/officeDocument/2006/relationships/hyperlink" Target="https://www.uksport.gov.uk/-/media/tell-your-story_-digital-final.ashx" TargetMode="External"/><Relationship Id="rId43" Type="http://schemas.openxmlformats.org/officeDocument/2006/relationships/hyperlink" Target="https://www.communities-ni.gov.uk/publications/experience-sport-by-adults-northern-ireland-202324" TargetMode="External"/><Relationship Id="rId48"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78cf8e3-f3b7-4101-b043-b9efca8c6e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2CD1B414A88544BAB513C250C2CC2B" ma:contentTypeVersion="13" ma:contentTypeDescription="Create a new document." ma:contentTypeScope="" ma:versionID="153b7c4d7f0efc9c908e8cfad0fc28af">
  <xsd:schema xmlns:xsd="http://www.w3.org/2001/XMLSchema" xmlns:xs="http://www.w3.org/2001/XMLSchema" xmlns:p="http://schemas.microsoft.com/office/2006/metadata/properties" xmlns:ns3="e78cf8e3-f3b7-4101-b043-b9efca8c6eed" xmlns:ns4="d0970ca8-f325-4920-aa76-aadd4574c4bf" targetNamespace="http://schemas.microsoft.com/office/2006/metadata/properties" ma:root="true" ma:fieldsID="a0378e27118e301840b26ec8f36d0e02" ns3:_="" ns4:_="">
    <xsd:import namespace="e78cf8e3-f3b7-4101-b043-b9efca8c6eed"/>
    <xsd:import namespace="d0970ca8-f325-4920-aa76-aadd4574c4b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cf8e3-f3b7-4101-b043-b9efca8c6ee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70ca8-f325-4920-aa76-aadd4574c4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5BDCE-10F2-4EA9-AE51-8A668A2A6B34}">
  <ds:schemaRefs>
    <ds:schemaRef ds:uri="http://schemas.microsoft.com/sharepoint/v3/contenttype/forms"/>
  </ds:schemaRefs>
</ds:datastoreItem>
</file>

<file path=customXml/itemProps2.xml><?xml version="1.0" encoding="utf-8"?>
<ds:datastoreItem xmlns:ds="http://schemas.openxmlformats.org/officeDocument/2006/customXml" ds:itemID="{A35EAF01-EFE6-4F02-A1EA-5EE1B5D8B345}">
  <ds:schemaRefs>
    <ds:schemaRef ds:uri="http://schemas.openxmlformats.org/officeDocument/2006/bibliography"/>
  </ds:schemaRefs>
</ds:datastoreItem>
</file>

<file path=customXml/itemProps3.xml><?xml version="1.0" encoding="utf-8"?>
<ds:datastoreItem xmlns:ds="http://schemas.openxmlformats.org/officeDocument/2006/customXml" ds:itemID="{E830C37D-14C7-422E-BB5E-1CBB8C855F4B}">
  <ds:schemaRefs>
    <ds:schemaRef ds:uri="http://schemas.microsoft.com/office/infopath/2007/PartnerControls"/>
    <ds:schemaRef ds:uri="e78cf8e3-f3b7-4101-b043-b9efca8c6eed"/>
    <ds:schemaRef ds:uri="http://purl.org/dc/elements/1.1/"/>
    <ds:schemaRef ds:uri="http://schemas.microsoft.com/office/2006/metadata/properties"/>
    <ds:schemaRef ds:uri="d0970ca8-f325-4920-aa76-aadd4574c4b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99A6236-0685-4982-B177-300E0B9C7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cf8e3-f3b7-4101-b043-b9efca8c6eed"/>
    <ds:schemaRef ds:uri="d0970ca8-f325-4920-aa76-aadd4574c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9758</Words>
  <Characters>62867</Characters>
  <Application>Microsoft Office Word</Application>
  <DocSecurity>4</DocSecurity>
  <Lines>523</Lines>
  <Paragraphs>144</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72481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dc:description/>
  <cp:lastModifiedBy>Hope, Rebecca</cp:lastModifiedBy>
  <cp:revision>2</cp:revision>
  <dcterms:created xsi:type="dcterms:W3CDTF">2025-06-04T12:21:00Z</dcterms:created>
  <dcterms:modified xsi:type="dcterms:W3CDTF">2025-06-04T12:21:00Z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0x010100262CD1B414A88544BAB513C250C2CC2B</vt:lpwstr>
  </property>
  <property fmtid="{D5CDD505-2E9C-101B-9397-08002B2CF9AE}" pid="3" name="MediaServiceImageTags">
    <vt:lpwstr/>
  </property>
</Properties>
</file>